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BE61" w14:textId="55796DCA" w:rsidR="00953F0A" w:rsidRDefault="00953F0A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81C7C8" wp14:editId="1B218D14">
            <wp:simplePos x="0" y="0"/>
            <wp:positionH relativeFrom="margin">
              <wp:posOffset>-556895</wp:posOffset>
            </wp:positionH>
            <wp:positionV relativeFrom="margin">
              <wp:posOffset>-385445</wp:posOffset>
            </wp:positionV>
            <wp:extent cx="1555750" cy="830580"/>
            <wp:effectExtent l="0" t="0" r="6350" b="7620"/>
            <wp:wrapSquare wrapText="bothSides"/>
            <wp:docPr id="3017851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A7887" w14:textId="77777777" w:rsidR="00953F0A" w:rsidRDefault="00953F0A">
      <w:pPr>
        <w:pStyle w:val="Title"/>
        <w:rPr>
          <w:rFonts w:ascii="Arial" w:hAnsi="Arial" w:cs="Arial"/>
          <w:sz w:val="32"/>
          <w:szCs w:val="32"/>
        </w:rPr>
      </w:pPr>
    </w:p>
    <w:p w14:paraId="1C54A4F0" w14:textId="77777777" w:rsidR="00953F0A" w:rsidRDefault="00953F0A">
      <w:pPr>
        <w:pStyle w:val="Title"/>
        <w:rPr>
          <w:rFonts w:ascii="Arial" w:hAnsi="Arial" w:cs="Arial"/>
          <w:sz w:val="32"/>
          <w:szCs w:val="32"/>
        </w:rPr>
      </w:pPr>
    </w:p>
    <w:p w14:paraId="3DD61BA1" w14:textId="75C303E5" w:rsidR="00953F0A" w:rsidRDefault="00953F0A" w:rsidP="00953F0A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953F0A">
        <w:rPr>
          <w:rFonts w:ascii="Arial" w:hAnsi="Arial" w:cs="Arial"/>
          <w:sz w:val="32"/>
          <w:szCs w:val="32"/>
        </w:rPr>
        <w:t>ossability People and BADGE - Disabled Car User Advisory Group special meeting about B&amp;H Red Routes and Accessibility – Wednesday 4 June 2025</w:t>
      </w:r>
    </w:p>
    <w:p w14:paraId="6B1D7A7E" w14:textId="1FC0E820" w:rsidR="00953F0A" w:rsidRPr="00953F0A" w:rsidRDefault="00953F0A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953F0A">
        <w:rPr>
          <w:rFonts w:ascii="Arial" w:hAnsi="Arial" w:cs="Arial"/>
          <w:b/>
          <w:bCs/>
          <w:color w:val="0070C0"/>
          <w:sz w:val="28"/>
          <w:szCs w:val="28"/>
        </w:rPr>
        <w:t>Overview and Purpose</w:t>
      </w:r>
    </w:p>
    <w:p w14:paraId="1EF03832" w14:textId="2BC032EF" w:rsidR="00660EA2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This meeting gathered input from disabled residents</w:t>
      </w:r>
      <w:r w:rsidR="00C939F8">
        <w:rPr>
          <w:rFonts w:ascii="Arial" w:hAnsi="Arial" w:cs="Arial"/>
          <w:sz w:val="24"/>
          <w:szCs w:val="24"/>
        </w:rPr>
        <w:t xml:space="preserve"> and their </w:t>
      </w:r>
      <w:proofErr w:type="spellStart"/>
      <w:r w:rsidR="00C939F8">
        <w:rPr>
          <w:rFonts w:ascii="Arial" w:hAnsi="Arial" w:cs="Arial"/>
          <w:sz w:val="24"/>
          <w:szCs w:val="24"/>
        </w:rPr>
        <w:t>carers</w:t>
      </w:r>
      <w:proofErr w:type="spellEnd"/>
      <w:r w:rsidRPr="00C939F8">
        <w:rPr>
          <w:rFonts w:ascii="Arial" w:hAnsi="Arial" w:cs="Arial"/>
          <w:sz w:val="24"/>
          <w:szCs w:val="24"/>
        </w:rPr>
        <w:t xml:space="preserve">, community organisations, and council officers regarding the impact of </w:t>
      </w:r>
      <w:r w:rsidR="006B7A28">
        <w:rPr>
          <w:rFonts w:ascii="Arial" w:hAnsi="Arial" w:cs="Arial"/>
          <w:sz w:val="24"/>
          <w:szCs w:val="24"/>
        </w:rPr>
        <w:t xml:space="preserve">the existing </w:t>
      </w:r>
      <w:r w:rsidRPr="00C939F8">
        <w:rPr>
          <w:rFonts w:ascii="Arial" w:hAnsi="Arial" w:cs="Arial"/>
          <w:sz w:val="24"/>
          <w:szCs w:val="24"/>
        </w:rPr>
        <w:t>Red Route schemes</w:t>
      </w:r>
      <w:r w:rsidR="006B7A28">
        <w:rPr>
          <w:rFonts w:ascii="Arial" w:hAnsi="Arial" w:cs="Arial"/>
          <w:sz w:val="24"/>
          <w:szCs w:val="24"/>
        </w:rPr>
        <w:t xml:space="preserve"> in London and Lewes Road</w:t>
      </w:r>
      <w:r w:rsidR="00C939F8">
        <w:rPr>
          <w:rFonts w:ascii="Arial" w:hAnsi="Arial" w:cs="Arial"/>
          <w:sz w:val="24"/>
          <w:szCs w:val="24"/>
        </w:rPr>
        <w:t xml:space="preserve">, </w:t>
      </w:r>
      <w:r w:rsidR="006B7A28">
        <w:rPr>
          <w:rFonts w:ascii="Arial" w:hAnsi="Arial" w:cs="Arial"/>
          <w:sz w:val="24"/>
          <w:szCs w:val="24"/>
        </w:rPr>
        <w:t xml:space="preserve">and the new proposed </w:t>
      </w:r>
      <w:r w:rsidRPr="00C939F8">
        <w:rPr>
          <w:rFonts w:ascii="Arial" w:hAnsi="Arial" w:cs="Arial"/>
          <w:sz w:val="24"/>
          <w:szCs w:val="24"/>
        </w:rPr>
        <w:t>on</w:t>
      </w:r>
      <w:r w:rsidR="006B7A28">
        <w:rPr>
          <w:rFonts w:ascii="Arial" w:hAnsi="Arial" w:cs="Arial"/>
          <w:sz w:val="24"/>
          <w:szCs w:val="24"/>
        </w:rPr>
        <w:t>e for</w:t>
      </w:r>
      <w:r w:rsidRPr="00C939F8">
        <w:rPr>
          <w:rFonts w:ascii="Arial" w:hAnsi="Arial" w:cs="Arial"/>
          <w:sz w:val="24"/>
          <w:szCs w:val="24"/>
        </w:rPr>
        <w:t xml:space="preserve"> Western Road</w:t>
      </w:r>
      <w:r w:rsidR="00C939F8">
        <w:rPr>
          <w:rFonts w:ascii="Arial" w:hAnsi="Arial" w:cs="Arial"/>
          <w:sz w:val="24"/>
          <w:szCs w:val="24"/>
        </w:rPr>
        <w:t xml:space="preserve">, </w:t>
      </w:r>
      <w:r w:rsidRPr="00C939F8">
        <w:rPr>
          <w:rFonts w:ascii="Arial" w:hAnsi="Arial" w:cs="Arial"/>
          <w:sz w:val="24"/>
          <w:szCs w:val="24"/>
        </w:rPr>
        <w:t>in Brighton &amp; Hove. It included</w:t>
      </w:r>
      <w:r w:rsidR="00C939F8">
        <w:rPr>
          <w:rFonts w:ascii="Arial" w:hAnsi="Arial" w:cs="Arial"/>
          <w:sz w:val="24"/>
          <w:szCs w:val="24"/>
        </w:rPr>
        <w:t xml:space="preserve"> </w:t>
      </w:r>
      <w:r w:rsidRPr="00C939F8">
        <w:rPr>
          <w:rFonts w:ascii="Arial" w:hAnsi="Arial" w:cs="Arial"/>
          <w:sz w:val="24"/>
          <w:szCs w:val="24"/>
        </w:rPr>
        <w:t xml:space="preserve">discussion </w:t>
      </w:r>
      <w:r w:rsidR="00C939F8">
        <w:rPr>
          <w:rFonts w:ascii="Arial" w:hAnsi="Arial" w:cs="Arial"/>
          <w:sz w:val="24"/>
          <w:szCs w:val="24"/>
        </w:rPr>
        <w:t xml:space="preserve">during the meeting </w:t>
      </w:r>
      <w:r w:rsidRPr="00C939F8">
        <w:rPr>
          <w:rFonts w:ascii="Arial" w:hAnsi="Arial" w:cs="Arial"/>
          <w:sz w:val="24"/>
          <w:szCs w:val="24"/>
        </w:rPr>
        <w:t>and submitted written evidence</w:t>
      </w:r>
      <w:r w:rsidR="00C939F8">
        <w:rPr>
          <w:rFonts w:ascii="Arial" w:hAnsi="Arial" w:cs="Arial"/>
          <w:sz w:val="24"/>
          <w:szCs w:val="24"/>
        </w:rPr>
        <w:t xml:space="preserve"> from people unable to attend. The </w:t>
      </w:r>
      <w:r w:rsidRPr="00C939F8">
        <w:rPr>
          <w:rFonts w:ascii="Arial" w:hAnsi="Arial" w:cs="Arial"/>
          <w:sz w:val="24"/>
          <w:szCs w:val="24"/>
        </w:rPr>
        <w:t xml:space="preserve">focus </w:t>
      </w:r>
      <w:r w:rsidR="00C939F8">
        <w:rPr>
          <w:rFonts w:ascii="Arial" w:hAnsi="Arial" w:cs="Arial"/>
          <w:sz w:val="24"/>
          <w:szCs w:val="24"/>
        </w:rPr>
        <w:t xml:space="preserve">of the meeting was </w:t>
      </w:r>
      <w:r w:rsidR="006B7A28">
        <w:rPr>
          <w:rFonts w:ascii="Arial" w:hAnsi="Arial" w:cs="Arial"/>
          <w:sz w:val="24"/>
          <w:szCs w:val="24"/>
        </w:rPr>
        <w:t xml:space="preserve">on how the red routes have affected </w:t>
      </w:r>
      <w:r w:rsidRPr="00C939F8">
        <w:rPr>
          <w:rFonts w:ascii="Arial" w:hAnsi="Arial" w:cs="Arial"/>
          <w:sz w:val="24"/>
          <w:szCs w:val="24"/>
        </w:rPr>
        <w:t>mobility access</w:t>
      </w:r>
      <w:r w:rsidR="00C939F8">
        <w:rPr>
          <w:rFonts w:ascii="Arial" w:hAnsi="Arial" w:cs="Arial"/>
          <w:sz w:val="24"/>
          <w:szCs w:val="24"/>
        </w:rPr>
        <w:t xml:space="preserve"> and</w:t>
      </w:r>
      <w:r w:rsidRPr="00C939F8">
        <w:rPr>
          <w:rFonts w:ascii="Arial" w:hAnsi="Arial" w:cs="Arial"/>
          <w:sz w:val="24"/>
          <w:szCs w:val="24"/>
        </w:rPr>
        <w:t xml:space="preserve"> community equality</w:t>
      </w:r>
      <w:r w:rsidR="00C939F8">
        <w:rPr>
          <w:rFonts w:ascii="Arial" w:hAnsi="Arial" w:cs="Arial"/>
          <w:sz w:val="24"/>
          <w:szCs w:val="24"/>
        </w:rPr>
        <w:t xml:space="preserve"> for disabled people and their carers living in the city. </w:t>
      </w:r>
    </w:p>
    <w:p w14:paraId="2759F9F6" w14:textId="758E6D05" w:rsidR="00953F0A" w:rsidRPr="00953F0A" w:rsidRDefault="00953F0A" w:rsidP="00953F0A">
      <w:pPr>
        <w:pStyle w:val="Heading1"/>
        <w:rPr>
          <w:rFonts w:ascii="Arial" w:hAnsi="Arial" w:cs="Arial"/>
          <w:color w:val="0070C0"/>
        </w:rPr>
      </w:pPr>
      <w:r w:rsidRPr="00C939F8">
        <w:rPr>
          <w:rFonts w:ascii="Arial" w:hAnsi="Arial" w:cs="Arial"/>
          <w:color w:val="0070C0"/>
        </w:rPr>
        <w:t>Traffic Flow and Enforcement</w:t>
      </w:r>
    </w:p>
    <w:p w14:paraId="5F4A4C81" w14:textId="7CF70EB9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 xml:space="preserve">Council officers described </w:t>
      </w:r>
      <w:r w:rsidR="00953F0A">
        <w:rPr>
          <w:rFonts w:ascii="Arial" w:hAnsi="Arial" w:cs="Arial"/>
          <w:sz w:val="24"/>
          <w:szCs w:val="24"/>
        </w:rPr>
        <w:t>red route</w:t>
      </w:r>
      <w:r w:rsidRPr="00C939F8">
        <w:rPr>
          <w:rFonts w:ascii="Arial" w:hAnsi="Arial" w:cs="Arial"/>
          <w:sz w:val="24"/>
          <w:szCs w:val="24"/>
        </w:rPr>
        <w:t xml:space="preserve"> schemes as successful in improving traffic flow and reducing illegal parking.</w:t>
      </w:r>
    </w:p>
    <w:p w14:paraId="4065D57E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“We’ve got very significant numbers of people illegally parking and being quite blatant about it.”</w:t>
      </w:r>
    </w:p>
    <w:p w14:paraId="1DBC25E8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There was support from some participants for better bus reliability due to traffic management.</w:t>
      </w:r>
    </w:p>
    <w:p w14:paraId="5606F4AB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“We can get buses on time… there’s been real positive improvements for bus users.”</w:t>
      </w:r>
    </w:p>
    <w:p w14:paraId="63E53795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However, there were serious concerns raised about how enforcement practices and changes to yellow lines have impacted disabled people who rely on door-to-door vehicle access.</w:t>
      </w:r>
    </w:p>
    <w:p w14:paraId="6B924BCF" w14:textId="77777777" w:rsidR="00660EA2" w:rsidRPr="00C939F8" w:rsidRDefault="00F12022">
      <w:pPr>
        <w:pStyle w:val="Heading1"/>
        <w:rPr>
          <w:rFonts w:ascii="Arial" w:hAnsi="Arial" w:cs="Arial"/>
          <w:color w:val="0070C0"/>
        </w:rPr>
      </w:pPr>
      <w:r w:rsidRPr="00C939F8">
        <w:rPr>
          <w:rFonts w:ascii="Arial" w:hAnsi="Arial" w:cs="Arial"/>
          <w:color w:val="0070C0"/>
        </w:rPr>
        <w:t>Accessibility Concerns</w:t>
      </w:r>
    </w:p>
    <w:p w14:paraId="667327A1" w14:textId="751D4522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A wide range of mobility-disabled people</w:t>
      </w:r>
      <w:r w:rsidR="006B7A28">
        <w:rPr>
          <w:rFonts w:ascii="Arial" w:hAnsi="Arial" w:cs="Arial"/>
          <w:sz w:val="24"/>
          <w:szCs w:val="24"/>
        </w:rPr>
        <w:t xml:space="preserve">, </w:t>
      </w:r>
      <w:r w:rsidRPr="00C939F8">
        <w:rPr>
          <w:rFonts w:ascii="Arial" w:hAnsi="Arial" w:cs="Arial"/>
          <w:sz w:val="24"/>
          <w:szCs w:val="24"/>
        </w:rPr>
        <w:t>many not wheelchair users</w:t>
      </w:r>
      <w:r w:rsidR="006B7A28">
        <w:rPr>
          <w:rFonts w:ascii="Arial" w:hAnsi="Arial" w:cs="Arial"/>
          <w:sz w:val="24"/>
          <w:szCs w:val="24"/>
        </w:rPr>
        <w:t xml:space="preserve">, </w:t>
      </w:r>
      <w:r w:rsidRPr="00C939F8">
        <w:rPr>
          <w:rFonts w:ascii="Arial" w:hAnsi="Arial" w:cs="Arial"/>
          <w:sz w:val="24"/>
          <w:szCs w:val="24"/>
        </w:rPr>
        <w:t>explained the practical and essential role private vehicles play in their daily lives:</w:t>
      </w:r>
    </w:p>
    <w:p w14:paraId="6AC426D3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“A car is not a luxury – it’s my mobility aid.”</w:t>
      </w:r>
    </w:p>
    <w:p w14:paraId="0212569B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lastRenderedPageBreak/>
        <w:t>“I can’t leave home without significant help and need door-to-door transport.”</w:t>
      </w:r>
    </w:p>
    <w:p w14:paraId="149125A5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“Being ‘dropped off’ even a short distance away is not an option.”</w:t>
      </w:r>
    </w:p>
    <w:p w14:paraId="1F5DDA4D" w14:textId="52061CE4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R</w:t>
      </w:r>
      <w:r w:rsidR="00953F0A">
        <w:rPr>
          <w:rFonts w:ascii="Arial" w:hAnsi="Arial" w:cs="Arial"/>
          <w:sz w:val="24"/>
          <w:szCs w:val="24"/>
        </w:rPr>
        <w:t>ed route</w:t>
      </w:r>
      <w:r w:rsidRPr="00C939F8">
        <w:rPr>
          <w:rFonts w:ascii="Arial" w:hAnsi="Arial" w:cs="Arial"/>
          <w:sz w:val="24"/>
          <w:szCs w:val="24"/>
        </w:rPr>
        <w:t>s were described as eliminating access to essential services like opticians, GPs, or community facilities:</w:t>
      </w:r>
    </w:p>
    <w:p w14:paraId="6E8C7EA8" w14:textId="4BBDE3A1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 xml:space="preserve">“Western Road </w:t>
      </w:r>
      <w:r w:rsidR="00953F0A">
        <w:rPr>
          <w:rFonts w:ascii="Arial" w:hAnsi="Arial" w:cs="Arial"/>
          <w:sz w:val="24"/>
          <w:szCs w:val="24"/>
        </w:rPr>
        <w:t>red route</w:t>
      </w:r>
      <w:r w:rsidRPr="00C939F8">
        <w:rPr>
          <w:rFonts w:ascii="Arial" w:hAnsi="Arial" w:cs="Arial"/>
          <w:sz w:val="24"/>
          <w:szCs w:val="24"/>
        </w:rPr>
        <w:t xml:space="preserve"> will block access to my newly found optician… It repeats the earlier loss from London Road </w:t>
      </w:r>
      <w:r w:rsidR="00953F0A">
        <w:rPr>
          <w:rFonts w:ascii="Arial" w:hAnsi="Arial" w:cs="Arial"/>
          <w:sz w:val="24"/>
          <w:szCs w:val="24"/>
        </w:rPr>
        <w:t>red route</w:t>
      </w:r>
      <w:r w:rsidRPr="00C939F8">
        <w:rPr>
          <w:rFonts w:ascii="Arial" w:hAnsi="Arial" w:cs="Arial"/>
          <w:sz w:val="24"/>
          <w:szCs w:val="24"/>
        </w:rPr>
        <w:t>.”</w:t>
      </w:r>
    </w:p>
    <w:p w14:paraId="1EE3E633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Attendees raised the issue of non-obvious accessibility:</w:t>
      </w:r>
    </w:p>
    <w:p w14:paraId="2802ED0C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 xml:space="preserve">“People </w:t>
      </w:r>
      <w:proofErr w:type="gramStart"/>
      <w:r w:rsidRPr="00C939F8">
        <w:rPr>
          <w:rFonts w:ascii="Arial" w:hAnsi="Arial" w:cs="Arial"/>
          <w:sz w:val="24"/>
          <w:szCs w:val="24"/>
        </w:rPr>
        <w:t>have to</w:t>
      </w:r>
      <w:proofErr w:type="gramEnd"/>
      <w:r w:rsidRPr="00C939F8">
        <w:rPr>
          <w:rFonts w:ascii="Arial" w:hAnsi="Arial" w:cs="Arial"/>
          <w:sz w:val="24"/>
          <w:szCs w:val="24"/>
        </w:rPr>
        <w:t xml:space="preserve"> assess each building’s whole situation… this is what accessibility is in ‘</w:t>
      </w:r>
      <w:proofErr w:type="gramStart"/>
      <w:r w:rsidRPr="00C939F8">
        <w:rPr>
          <w:rFonts w:ascii="Arial" w:hAnsi="Arial" w:cs="Arial"/>
          <w:sz w:val="24"/>
          <w:szCs w:val="24"/>
        </w:rPr>
        <w:t>real-disability</w:t>
      </w:r>
      <w:proofErr w:type="gramEnd"/>
      <w:r w:rsidRPr="00C939F8">
        <w:rPr>
          <w:rFonts w:ascii="Arial" w:hAnsi="Arial" w:cs="Arial"/>
          <w:sz w:val="24"/>
          <w:szCs w:val="24"/>
        </w:rPr>
        <w:t>’ world.”</w:t>
      </w:r>
    </w:p>
    <w:p w14:paraId="134CB9E2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“Loading bays and scattered Blue Badge bays are not viable if you can’t move safely outside the car.”</w:t>
      </w:r>
    </w:p>
    <w:p w14:paraId="0183C263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Community organisations echoed these concerns:</w:t>
      </w:r>
    </w:p>
    <w:p w14:paraId="36C4F4AE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“Our members find it very difficult to navigate pavements when there are spill-outs from pubs or parked cars. They feel intimidated asking people to move.” (Speakout)</w:t>
      </w:r>
    </w:p>
    <w:p w14:paraId="3CEB9134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“Parking has become more challenging due to red lines and cycle lanes. Clients and staff with Blue Badges have received tickets.” (Southdown)</w:t>
      </w:r>
    </w:p>
    <w:p w14:paraId="342E3C9A" w14:textId="77777777" w:rsidR="00660EA2" w:rsidRPr="00C939F8" w:rsidRDefault="00F12022">
      <w:pPr>
        <w:pStyle w:val="Heading1"/>
        <w:rPr>
          <w:rFonts w:ascii="Arial" w:hAnsi="Arial" w:cs="Arial"/>
          <w:color w:val="0070C0"/>
        </w:rPr>
      </w:pPr>
      <w:r w:rsidRPr="00C939F8">
        <w:rPr>
          <w:rFonts w:ascii="Arial" w:hAnsi="Arial" w:cs="Arial"/>
          <w:color w:val="0070C0"/>
        </w:rPr>
        <w:t>Consultation and Communication</w:t>
      </w:r>
    </w:p>
    <w:p w14:paraId="6CD7A913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Participants felt they were poorly informed about timelines and that their feedback often goes unheard or is not meaningfully considered:</w:t>
      </w:r>
    </w:p>
    <w:p w14:paraId="287E2288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“As a disabled person… we never get to know about time scales.”</w:t>
      </w:r>
    </w:p>
    <w:p w14:paraId="09FF9327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“Complaints go unrecognised, counted only as feedback. We’re forced to engage with inaccessible systems.”</w:t>
      </w:r>
    </w:p>
    <w:p w14:paraId="2CBCE72E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Many reported a sense of isolation and distrust:</w:t>
      </w:r>
    </w:p>
    <w:p w14:paraId="65FDA966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“There’s minimal engagement with severely mobility disabled residents.”</w:t>
      </w:r>
    </w:p>
    <w:p w14:paraId="4F589827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“We cannot risk our health by complaining anymore.”</w:t>
      </w:r>
    </w:p>
    <w:p w14:paraId="14D1F1CD" w14:textId="389C0E6F" w:rsidR="00660EA2" w:rsidRPr="00C939F8" w:rsidRDefault="00F12022">
      <w:pPr>
        <w:pStyle w:val="Heading1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 xml:space="preserve">Additional </w:t>
      </w:r>
      <w:r w:rsidR="006B7A28">
        <w:rPr>
          <w:rFonts w:ascii="Arial" w:hAnsi="Arial" w:cs="Arial"/>
          <w:color w:val="0070C0"/>
        </w:rPr>
        <w:t>Expenses for Disabled People</w:t>
      </w:r>
    </w:p>
    <w:p w14:paraId="0BBEF2BB" w14:textId="7D029E34" w:rsidR="00660EA2" w:rsidRPr="00C939F8" w:rsidRDefault="006B7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12022" w:rsidRPr="00C939F8">
        <w:rPr>
          <w:rFonts w:ascii="Arial" w:hAnsi="Arial" w:cs="Arial"/>
          <w:sz w:val="24"/>
          <w:szCs w:val="24"/>
        </w:rPr>
        <w:t xml:space="preserve"> benefits </w:t>
      </w:r>
      <w:r>
        <w:rPr>
          <w:rFonts w:ascii="Arial" w:hAnsi="Arial" w:cs="Arial"/>
          <w:sz w:val="24"/>
          <w:szCs w:val="24"/>
        </w:rPr>
        <w:t xml:space="preserve">for </w:t>
      </w:r>
      <w:proofErr w:type="gramStart"/>
      <w:r>
        <w:rPr>
          <w:rFonts w:ascii="Arial" w:hAnsi="Arial" w:cs="Arial"/>
          <w:sz w:val="24"/>
          <w:szCs w:val="24"/>
        </w:rPr>
        <w:t>the majority of</w:t>
      </w:r>
      <w:proofErr w:type="gramEnd"/>
      <w:r>
        <w:rPr>
          <w:rFonts w:ascii="Arial" w:hAnsi="Arial" w:cs="Arial"/>
          <w:sz w:val="24"/>
          <w:szCs w:val="24"/>
        </w:rPr>
        <w:t xml:space="preserve"> residents around bus times and less obstructions are </w:t>
      </w:r>
      <w:r w:rsidR="00F12022" w:rsidRPr="00C939F8">
        <w:rPr>
          <w:rFonts w:ascii="Arial" w:hAnsi="Arial" w:cs="Arial"/>
          <w:sz w:val="24"/>
          <w:szCs w:val="24"/>
        </w:rPr>
        <w:t>coming at the expense of access for disabled people:</w:t>
      </w:r>
    </w:p>
    <w:p w14:paraId="3772A6B5" w14:textId="77777777" w:rsidR="00660EA2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“Policy intentions may be good, but the impact is exclusion.”</w:t>
      </w:r>
    </w:p>
    <w:p w14:paraId="00294F66" w14:textId="5F4466F2" w:rsidR="006B7A28" w:rsidRDefault="006B7A28" w:rsidP="006B7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Disabled people expressed concerns that they need to do additional administration to dispute a penalty notice or make a complaint. </w:t>
      </w:r>
    </w:p>
    <w:p w14:paraId="61800C9E" w14:textId="49016E09" w:rsidR="006B7A28" w:rsidRPr="00C939F8" w:rsidRDefault="00F12022" w:rsidP="00F1202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“I’m exhausted by needing to deal with the paperwork that is related to managing the letter when it comes”. </w:t>
      </w:r>
    </w:p>
    <w:p w14:paraId="44723F20" w14:textId="77777777" w:rsidR="00660EA2" w:rsidRPr="00C939F8" w:rsidRDefault="00F12022">
      <w:pPr>
        <w:pStyle w:val="Heading1"/>
        <w:rPr>
          <w:rFonts w:ascii="Arial" w:hAnsi="Arial" w:cs="Arial"/>
          <w:color w:val="0070C0"/>
        </w:rPr>
      </w:pPr>
      <w:r w:rsidRPr="00C939F8">
        <w:rPr>
          <w:rFonts w:ascii="Arial" w:hAnsi="Arial" w:cs="Arial"/>
          <w:color w:val="0070C0"/>
        </w:rPr>
        <w:t>Technical and Enforcement Clarifications</w:t>
      </w:r>
    </w:p>
    <w:p w14:paraId="6DEC9280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Officers clarified that red routes are enforced by human-reviewed CCTV footage, not automatic number plate recognition.</w:t>
      </w:r>
    </w:p>
    <w:p w14:paraId="27BD3D93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“Footage is reviewed on a case-by-case basis by officers.”</w:t>
      </w:r>
    </w:p>
    <w:p w14:paraId="21EFFAA9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Concerns remain about fairness in enforcement:</w:t>
      </w:r>
    </w:p>
    <w:p w14:paraId="0E6FD919" w14:textId="56E7394B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 xml:space="preserve">“Disabled person without </w:t>
      </w:r>
      <w:r>
        <w:rPr>
          <w:rFonts w:ascii="Arial" w:hAnsi="Arial" w:cs="Arial"/>
          <w:sz w:val="24"/>
          <w:szCs w:val="24"/>
        </w:rPr>
        <w:t xml:space="preserve">a </w:t>
      </w:r>
      <w:r w:rsidRPr="00C939F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lue </w:t>
      </w:r>
      <w:r w:rsidRPr="00C939F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adge was</w:t>
      </w:r>
      <w:r w:rsidRPr="00C939F8">
        <w:rPr>
          <w:rFonts w:ascii="Arial" w:hAnsi="Arial" w:cs="Arial"/>
          <w:sz w:val="24"/>
          <w:szCs w:val="24"/>
        </w:rPr>
        <w:t xml:space="preserve"> fined for taking too long to get back to an unspecified-timed loading bay.”</w:t>
      </w:r>
    </w:p>
    <w:p w14:paraId="73E8544B" w14:textId="303F707B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“If fined, it’s difficult to apply for</w:t>
      </w:r>
      <w:r>
        <w:rPr>
          <w:rFonts w:ascii="Arial" w:hAnsi="Arial" w:cs="Arial"/>
          <w:sz w:val="24"/>
          <w:szCs w:val="24"/>
        </w:rPr>
        <w:t xml:space="preserve"> the</w:t>
      </w:r>
      <w:r w:rsidRPr="00C939F8">
        <w:rPr>
          <w:rFonts w:ascii="Arial" w:hAnsi="Arial" w:cs="Arial"/>
          <w:sz w:val="24"/>
          <w:szCs w:val="24"/>
        </w:rPr>
        <w:t xml:space="preserve"> ‘money-back’. Disabled people often give up.”</w:t>
      </w:r>
    </w:p>
    <w:p w14:paraId="284A6186" w14:textId="7182546E" w:rsidR="00C939F8" w:rsidRPr="00C939F8" w:rsidRDefault="00F12022" w:rsidP="00C939F8">
      <w:pPr>
        <w:pStyle w:val="Heading1"/>
        <w:rPr>
          <w:rFonts w:ascii="Arial" w:hAnsi="Arial" w:cs="Arial"/>
          <w:color w:val="0070C0"/>
        </w:rPr>
      </w:pPr>
      <w:r w:rsidRPr="00C939F8">
        <w:rPr>
          <w:rFonts w:ascii="Arial" w:hAnsi="Arial" w:cs="Arial"/>
          <w:color w:val="0070C0"/>
        </w:rPr>
        <w:t>Participant Reflections and Lived Experience</w:t>
      </w:r>
    </w:p>
    <w:p w14:paraId="3D7CA090" w14:textId="43F1A4C1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Powerful personal reflections highlighted the emotional, physical, and financial toll of poor accessibility planning:</w:t>
      </w:r>
    </w:p>
    <w:p w14:paraId="71289BDC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“Every ‘lost’ service means restarting the exhausting, demoralising process of finding a new one.”</w:t>
      </w:r>
    </w:p>
    <w:p w14:paraId="3DF0482C" w14:textId="14ECEDEF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My a</w:t>
      </w:r>
      <w:r w:rsidRPr="00C939F8">
        <w:rPr>
          <w:rFonts w:ascii="Arial" w:hAnsi="Arial" w:cs="Arial"/>
          <w:sz w:val="24"/>
          <w:szCs w:val="24"/>
        </w:rPr>
        <w:t>ppointment costs</w:t>
      </w:r>
      <w:r>
        <w:rPr>
          <w:rFonts w:ascii="Arial" w:hAnsi="Arial" w:cs="Arial"/>
          <w:sz w:val="24"/>
          <w:szCs w:val="24"/>
        </w:rPr>
        <w:t xml:space="preserve"> have increased,</w:t>
      </w:r>
      <w:r w:rsidRPr="00C93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it’s </w:t>
      </w:r>
      <w:r w:rsidRPr="00C939F8">
        <w:rPr>
          <w:rFonts w:ascii="Arial" w:hAnsi="Arial" w:cs="Arial"/>
          <w:sz w:val="24"/>
          <w:szCs w:val="24"/>
        </w:rPr>
        <w:t>£90+ just for two PAs and a vehicle. That doesn’t include the actual appointment.”</w:t>
      </w:r>
    </w:p>
    <w:p w14:paraId="460DA690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“These barriers cause emotional distress, isolation, and loss of dignity.”</w:t>
      </w:r>
    </w:p>
    <w:p w14:paraId="14BBAF57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Others highlighted broader systemic issues:</w:t>
      </w:r>
    </w:p>
    <w:p w14:paraId="7F426BF3" w14:textId="26468BDB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There are n</w:t>
      </w:r>
      <w:r w:rsidRPr="00C939F8">
        <w:rPr>
          <w:rFonts w:ascii="Arial" w:hAnsi="Arial" w:cs="Arial"/>
          <w:sz w:val="24"/>
          <w:szCs w:val="24"/>
        </w:rPr>
        <w:t>o local strategies for car-dependent mobility needs. No data on how mobility-impaired people move</w:t>
      </w:r>
      <w:r>
        <w:rPr>
          <w:rFonts w:ascii="Arial" w:hAnsi="Arial" w:cs="Arial"/>
          <w:sz w:val="24"/>
          <w:szCs w:val="24"/>
        </w:rPr>
        <w:t xml:space="preserve"> about the city</w:t>
      </w:r>
      <w:r w:rsidRPr="00C939F8">
        <w:rPr>
          <w:rFonts w:ascii="Arial" w:hAnsi="Arial" w:cs="Arial"/>
          <w:sz w:val="24"/>
          <w:szCs w:val="24"/>
        </w:rPr>
        <w:t>.”</w:t>
      </w:r>
    </w:p>
    <w:p w14:paraId="32345731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“Road changes block vehicle access and push us into further isolation.”</w:t>
      </w:r>
    </w:p>
    <w:p w14:paraId="1D01CDD7" w14:textId="77777777" w:rsidR="00660EA2" w:rsidRPr="00C939F8" w:rsidRDefault="00F12022">
      <w:pPr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lastRenderedPageBreak/>
        <w:t>Final reflections underscored a plea for leadership and inclusion:</w:t>
      </w:r>
    </w:p>
    <w:p w14:paraId="69427F2E" w14:textId="77777777" w:rsidR="00660EA2" w:rsidRPr="00C939F8" w:rsidRDefault="00F12022" w:rsidP="00C939F8">
      <w:pPr>
        <w:ind w:firstLine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“Stop deprioritising accessibility when it conflicts with other policy goals.”</w:t>
      </w:r>
    </w:p>
    <w:p w14:paraId="3715EBE4" w14:textId="77777777" w:rsidR="00660EA2" w:rsidRPr="00C939F8" w:rsidRDefault="00F12022" w:rsidP="00C939F8">
      <w:pPr>
        <w:ind w:left="720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“B&amp;H is supposed to be an accessible city. Councils are legally required to reduce stigma, not contribute to it.”</w:t>
      </w:r>
    </w:p>
    <w:p w14:paraId="5F075E0C" w14:textId="1C77A1F1" w:rsidR="00660EA2" w:rsidRPr="00C939F8" w:rsidRDefault="00F12022">
      <w:pPr>
        <w:pStyle w:val="Heading1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 xml:space="preserve">Recommendations from the </w:t>
      </w:r>
      <w:r w:rsidR="00C939F8">
        <w:rPr>
          <w:rFonts w:ascii="Arial" w:hAnsi="Arial" w:cs="Arial"/>
          <w:sz w:val="24"/>
          <w:szCs w:val="24"/>
        </w:rPr>
        <w:t>group</w:t>
      </w:r>
    </w:p>
    <w:p w14:paraId="38AFD27E" w14:textId="09828737" w:rsidR="00660EA2" w:rsidRPr="00C939F8" w:rsidRDefault="00F12022">
      <w:pPr>
        <w:pStyle w:val="ListBullet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Protect existing Blue Badge and yellow line provisions.</w:t>
      </w:r>
    </w:p>
    <w:p w14:paraId="4C2B0756" w14:textId="1962404D" w:rsidR="00660EA2" w:rsidRPr="00C939F8" w:rsidRDefault="00F12022">
      <w:pPr>
        <w:pStyle w:val="ListBullet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Co-design access strategies that reflect real lived experience.</w:t>
      </w:r>
    </w:p>
    <w:p w14:paraId="29C546BC" w14:textId="04C17984" w:rsidR="00660EA2" w:rsidRPr="00C939F8" w:rsidRDefault="00F12022">
      <w:pPr>
        <w:pStyle w:val="ListBullet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Gather and act on mobility-specific data</w:t>
      </w:r>
      <w:r w:rsidR="00C939F8">
        <w:rPr>
          <w:rFonts w:ascii="Arial" w:hAnsi="Arial" w:cs="Arial"/>
          <w:sz w:val="24"/>
          <w:szCs w:val="24"/>
        </w:rPr>
        <w:t xml:space="preserve"> - </w:t>
      </w:r>
      <w:r w:rsidRPr="00C939F8">
        <w:rPr>
          <w:rFonts w:ascii="Arial" w:hAnsi="Arial" w:cs="Arial"/>
          <w:sz w:val="24"/>
          <w:szCs w:val="24"/>
        </w:rPr>
        <w:t>not just on wheelchair use.</w:t>
      </w:r>
    </w:p>
    <w:p w14:paraId="103761A2" w14:textId="2155CE39" w:rsidR="00660EA2" w:rsidRPr="00C939F8" w:rsidRDefault="00F12022">
      <w:pPr>
        <w:pStyle w:val="ListBullet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Include disabled people early in the decision-making process.</w:t>
      </w:r>
    </w:p>
    <w:p w14:paraId="37A93455" w14:textId="237FA595" w:rsidR="00660EA2" w:rsidRPr="00C939F8" w:rsidRDefault="00F12022">
      <w:pPr>
        <w:pStyle w:val="ListBullet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 xml:space="preserve">Ensure complaint and feedback processes are accessible, proactive, and </w:t>
      </w:r>
      <w:proofErr w:type="gramStart"/>
      <w:r w:rsidRPr="00C939F8">
        <w:rPr>
          <w:rFonts w:ascii="Arial" w:hAnsi="Arial" w:cs="Arial"/>
          <w:sz w:val="24"/>
          <w:szCs w:val="24"/>
        </w:rPr>
        <w:t>trauma-informed</w:t>
      </w:r>
      <w:proofErr w:type="gramEnd"/>
      <w:r w:rsidRPr="00C939F8">
        <w:rPr>
          <w:rFonts w:ascii="Arial" w:hAnsi="Arial" w:cs="Arial"/>
          <w:sz w:val="24"/>
          <w:szCs w:val="24"/>
        </w:rPr>
        <w:t>.</w:t>
      </w:r>
    </w:p>
    <w:p w14:paraId="7149685C" w14:textId="60FCA376" w:rsidR="00660EA2" w:rsidRDefault="00F12022">
      <w:pPr>
        <w:pStyle w:val="ListBullet"/>
        <w:rPr>
          <w:rFonts w:ascii="Arial" w:hAnsi="Arial" w:cs="Arial"/>
          <w:sz w:val="24"/>
          <w:szCs w:val="24"/>
        </w:rPr>
      </w:pPr>
      <w:r w:rsidRPr="00C939F8">
        <w:rPr>
          <w:rFonts w:ascii="Arial" w:hAnsi="Arial" w:cs="Arial"/>
          <w:sz w:val="24"/>
          <w:szCs w:val="24"/>
        </w:rPr>
        <w:t>Provide clear, accessible parking maps with updates about enforcement zones.</w:t>
      </w:r>
    </w:p>
    <w:p w14:paraId="08A8320C" w14:textId="7C8891B6" w:rsidR="00FA67FA" w:rsidRDefault="00FA67FA">
      <w:pPr>
        <w:pStyle w:val="ListBulle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A67FA">
        <w:rPr>
          <w:rFonts w:ascii="Arial" w:hAnsi="Arial" w:cs="Arial"/>
          <w:sz w:val="24"/>
          <w:szCs w:val="24"/>
        </w:rPr>
        <w:t xml:space="preserve">ny change to the city infrastructure is a chance to </w:t>
      </w:r>
      <w:r>
        <w:rPr>
          <w:rFonts w:ascii="Arial" w:hAnsi="Arial" w:cs="Arial"/>
          <w:sz w:val="24"/>
          <w:szCs w:val="24"/>
        </w:rPr>
        <w:t xml:space="preserve">improve </w:t>
      </w:r>
      <w:r w:rsidRPr="00FA67FA">
        <w:rPr>
          <w:rFonts w:ascii="Arial" w:hAnsi="Arial" w:cs="Arial"/>
          <w:sz w:val="24"/>
          <w:szCs w:val="24"/>
        </w:rPr>
        <w:t xml:space="preserve">access, </w:t>
      </w:r>
      <w:r w:rsidR="0051166B">
        <w:rPr>
          <w:rFonts w:ascii="Arial" w:hAnsi="Arial" w:cs="Arial"/>
          <w:sz w:val="24"/>
          <w:szCs w:val="24"/>
        </w:rPr>
        <w:t xml:space="preserve">supporting </w:t>
      </w:r>
      <w:r w:rsidRPr="00FA67FA">
        <w:rPr>
          <w:rFonts w:ascii="Arial" w:hAnsi="Arial" w:cs="Arial"/>
          <w:sz w:val="24"/>
          <w:szCs w:val="24"/>
        </w:rPr>
        <w:t>the ambition of the A</w:t>
      </w:r>
      <w:r w:rsidR="0051166B">
        <w:rPr>
          <w:rFonts w:ascii="Arial" w:hAnsi="Arial" w:cs="Arial"/>
          <w:sz w:val="24"/>
          <w:szCs w:val="24"/>
        </w:rPr>
        <w:t xml:space="preserve">ccessible </w:t>
      </w:r>
      <w:r w:rsidRPr="00FA67FA">
        <w:rPr>
          <w:rFonts w:ascii="Arial" w:hAnsi="Arial" w:cs="Arial"/>
          <w:sz w:val="24"/>
          <w:szCs w:val="24"/>
        </w:rPr>
        <w:t>C</w:t>
      </w:r>
      <w:r w:rsidR="0051166B">
        <w:rPr>
          <w:rFonts w:ascii="Arial" w:hAnsi="Arial" w:cs="Arial"/>
          <w:sz w:val="24"/>
          <w:szCs w:val="24"/>
        </w:rPr>
        <w:t xml:space="preserve">ity </w:t>
      </w:r>
      <w:r w:rsidRPr="00FA67FA">
        <w:rPr>
          <w:rFonts w:ascii="Arial" w:hAnsi="Arial" w:cs="Arial"/>
          <w:sz w:val="24"/>
          <w:szCs w:val="24"/>
        </w:rPr>
        <w:t>S</w:t>
      </w:r>
      <w:r w:rsidR="0051166B">
        <w:rPr>
          <w:rFonts w:ascii="Arial" w:hAnsi="Arial" w:cs="Arial"/>
          <w:sz w:val="24"/>
          <w:szCs w:val="24"/>
        </w:rPr>
        <w:t>trategy,</w:t>
      </w:r>
      <w:r w:rsidRPr="00FA67FA">
        <w:rPr>
          <w:rFonts w:ascii="Arial" w:hAnsi="Arial" w:cs="Arial"/>
          <w:sz w:val="24"/>
          <w:szCs w:val="24"/>
        </w:rPr>
        <w:t xml:space="preserve"> </w:t>
      </w:r>
      <w:r w:rsidR="0051166B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FA67FA">
        <w:rPr>
          <w:rFonts w:ascii="Arial" w:hAnsi="Arial" w:cs="Arial"/>
          <w:sz w:val="24"/>
          <w:szCs w:val="24"/>
        </w:rPr>
        <w:t>go</w:t>
      </w:r>
      <w:proofErr w:type="gramEnd"/>
      <w:r w:rsidRPr="00FA67FA">
        <w:rPr>
          <w:rFonts w:ascii="Arial" w:hAnsi="Arial" w:cs="Arial"/>
          <w:sz w:val="24"/>
          <w:szCs w:val="24"/>
        </w:rPr>
        <w:t xml:space="preserve"> beyond the bare minimum. </w:t>
      </w:r>
    </w:p>
    <w:p w14:paraId="70F9767D" w14:textId="31981801" w:rsidR="00BE3230" w:rsidRDefault="00BE3230">
      <w:pPr>
        <w:pStyle w:val="ListBulle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meetings with disabled people and carers are needed to work through these proposals.</w:t>
      </w:r>
    </w:p>
    <w:p w14:paraId="485E2F2E" w14:textId="77777777" w:rsidR="00C939F8" w:rsidRDefault="00C939F8" w:rsidP="00C939F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4B729C88" w14:textId="4AB2305E" w:rsidR="00C939F8" w:rsidRDefault="00C939F8" w:rsidP="00C939F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Tasha Barefield</w:t>
      </w:r>
    </w:p>
    <w:p w14:paraId="79795FCD" w14:textId="64D23CFD" w:rsidR="00C939F8" w:rsidRPr="00C939F8" w:rsidRDefault="00C939F8" w:rsidP="00C939F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2025</w:t>
      </w:r>
    </w:p>
    <w:sectPr w:rsidR="00C939F8" w:rsidRPr="00C939F8" w:rsidSect="00953F0A">
      <w:pgSz w:w="12240" w:h="15840"/>
      <w:pgMar w:top="1247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9784723">
    <w:abstractNumId w:val="8"/>
  </w:num>
  <w:num w:numId="2" w16cid:durableId="904878595">
    <w:abstractNumId w:val="6"/>
  </w:num>
  <w:num w:numId="3" w16cid:durableId="479736461">
    <w:abstractNumId w:val="5"/>
  </w:num>
  <w:num w:numId="4" w16cid:durableId="1087076708">
    <w:abstractNumId w:val="4"/>
  </w:num>
  <w:num w:numId="5" w16cid:durableId="1473674449">
    <w:abstractNumId w:val="7"/>
  </w:num>
  <w:num w:numId="6" w16cid:durableId="934941695">
    <w:abstractNumId w:val="3"/>
  </w:num>
  <w:num w:numId="7" w16cid:durableId="436757360">
    <w:abstractNumId w:val="2"/>
  </w:num>
  <w:num w:numId="8" w16cid:durableId="1481459486">
    <w:abstractNumId w:val="1"/>
  </w:num>
  <w:num w:numId="9" w16cid:durableId="129703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D5C"/>
    <w:rsid w:val="0015074B"/>
    <w:rsid w:val="0029639D"/>
    <w:rsid w:val="00326F90"/>
    <w:rsid w:val="0051166B"/>
    <w:rsid w:val="00660EA2"/>
    <w:rsid w:val="006B7A28"/>
    <w:rsid w:val="00953F0A"/>
    <w:rsid w:val="00955BB5"/>
    <w:rsid w:val="00AA1D8D"/>
    <w:rsid w:val="00B47730"/>
    <w:rsid w:val="00BE3230"/>
    <w:rsid w:val="00C939F8"/>
    <w:rsid w:val="00CB0664"/>
    <w:rsid w:val="00CC042E"/>
    <w:rsid w:val="00F12022"/>
    <w:rsid w:val="00FA67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1E7F64"/>
  <w14:defaultImageDpi w14:val="300"/>
  <w15:docId w15:val="{EC41FD28-46B9-4875-85B4-18B42BEB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651C85D66C04FBB0CB619C51450A9" ma:contentTypeVersion="19" ma:contentTypeDescription="Create a new document." ma:contentTypeScope="" ma:versionID="e45f3587a58ffff15ae0a80b2495276a">
  <xsd:schema xmlns:xsd="http://www.w3.org/2001/XMLSchema" xmlns:xs="http://www.w3.org/2001/XMLSchema" xmlns:p="http://schemas.microsoft.com/office/2006/metadata/properties" xmlns:ns2="bf4399c7-6215-490a-888f-5f31483ffc3b" xmlns:ns3="a0976678-705e-48f1-91a5-5f4e2542805b" targetNamespace="http://schemas.microsoft.com/office/2006/metadata/properties" ma:root="true" ma:fieldsID="b8f3c7399624a1659df5b8c48f5239fe" ns2:_="" ns3:_="">
    <xsd:import namespace="bf4399c7-6215-490a-888f-5f31483ffc3b"/>
    <xsd:import namespace="a0976678-705e-48f1-91a5-5f4e2542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n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399c7-6215-490a-888f-5f31483f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na" ma:index="20" nillable="true" ma:displayName="Dana" ma:format="Dropdown" ma:list="UserInfo" ma:SharePointGroup="0" ma:internalName="Da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75728b-6e00-4724-b044-7717af3ee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678-705e-48f1-91a5-5f4e2542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9f1d723-b08c-45c2-b4b0-98e1ae7ab792}" ma:internalName="TaxCatchAll" ma:showField="CatchAllData" ma:web="a0976678-705e-48f1-91a5-5f4e2542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a xmlns="bf4399c7-6215-490a-888f-5f31483ffc3b">
      <UserInfo>
        <DisplayName/>
        <AccountId xsi:nil="true"/>
        <AccountType/>
      </UserInfo>
    </Dana>
    <TaxCatchAll xmlns="a0976678-705e-48f1-91a5-5f4e2542805b" xsi:nil="true"/>
    <lcf76f155ced4ddcb4097134ff3c332f xmlns="bf4399c7-6215-490a-888f-5f31483ff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4D91B-8D6D-4D72-A798-B489B89DE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99c7-6215-490a-888f-5f31483ffc3b"/>
    <ds:schemaRef ds:uri="a0976678-705e-48f1-91a5-5f4e2542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D58BA-7EA8-4BCE-AAED-D1990CB1A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38FA2-81B1-446F-B2B5-91E7400F3A4C}">
  <ds:schemaRefs>
    <ds:schemaRef ds:uri="http://schemas.microsoft.com/office/2006/metadata/properties"/>
    <ds:schemaRef ds:uri="http://schemas.microsoft.com/office/infopath/2007/PartnerControls"/>
    <ds:schemaRef ds:uri="bf4399c7-6215-490a-888f-5f31483ffc3b"/>
    <ds:schemaRef ds:uri="a0976678-705e-48f1-91a5-5f4e254280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846</Words>
  <Characters>4851</Characters>
  <Application>Microsoft Office Word</Application>
  <DocSecurity>0</DocSecurity>
  <Lines>107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Natasha Barefield</cp:lastModifiedBy>
  <cp:revision>2</cp:revision>
  <dcterms:created xsi:type="dcterms:W3CDTF">2025-06-26T15:27:00Z</dcterms:created>
  <dcterms:modified xsi:type="dcterms:W3CDTF">2025-06-26T15:27:00Z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30dc9ed0-909b-4fde-b4d3-918847b157bf</vt:lpwstr>
  </property>
  <property fmtid="{D5CDD505-2E9C-101B-9397-08002B2CF9AE}" pid="3" name="ContentTypeId">
    <vt:lpwstr>0x010100C24651C85D66C04FBB0CB619C51450A9</vt:lpwstr>
  </property>
  <property fmtid="{D5CDD505-2E9C-101B-9397-08002B2CF9AE}" pid="4" name="MediaServiceImageTags">
    <vt:lpwstr/>
  </property>
</Properties>
</file>