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8F2B5" w14:textId="77777777" w:rsidR="008E7102" w:rsidRDefault="008E7102"/>
    <w:p w14:paraId="660CF88F" w14:textId="0A34D88A" w:rsidR="00E648A6" w:rsidRPr="00E648A6" w:rsidRDefault="00AB2143">
      <w:pPr>
        <w:rPr>
          <w:b/>
          <w:bCs/>
          <w:sz w:val="24"/>
          <w:szCs w:val="24"/>
        </w:rPr>
      </w:pPr>
      <w:r>
        <w:rPr>
          <w:b/>
          <w:bCs/>
          <w:sz w:val="24"/>
          <w:szCs w:val="24"/>
        </w:rPr>
        <w:t>Only one in three DWP websites compl</w:t>
      </w:r>
      <w:r w:rsidR="00167044">
        <w:rPr>
          <w:b/>
          <w:bCs/>
          <w:sz w:val="24"/>
          <w:szCs w:val="24"/>
        </w:rPr>
        <w:t xml:space="preserve">ies with access </w:t>
      </w:r>
      <w:r w:rsidR="00E52DC5">
        <w:rPr>
          <w:b/>
          <w:bCs/>
          <w:sz w:val="24"/>
          <w:szCs w:val="24"/>
        </w:rPr>
        <w:t>laws</w:t>
      </w:r>
      <w:r w:rsidR="00167044">
        <w:rPr>
          <w:b/>
          <w:bCs/>
          <w:sz w:val="24"/>
          <w:szCs w:val="24"/>
        </w:rPr>
        <w:t>, says internal report</w:t>
      </w:r>
    </w:p>
    <w:p w14:paraId="7E3FC5ED" w14:textId="2EC9B976" w:rsidR="00E648A6" w:rsidRPr="00C32F88" w:rsidRDefault="000E5BED">
      <w:pPr>
        <w:rPr>
          <w:sz w:val="24"/>
          <w:szCs w:val="24"/>
        </w:rPr>
      </w:pPr>
      <w:r>
        <w:rPr>
          <w:sz w:val="24"/>
          <w:szCs w:val="24"/>
        </w:rPr>
        <w:t>Fewer</w:t>
      </w:r>
      <w:r w:rsidR="00405A8E" w:rsidRPr="00C32F88">
        <w:rPr>
          <w:sz w:val="24"/>
          <w:szCs w:val="24"/>
        </w:rPr>
        <w:t xml:space="preserve"> than one third of </w:t>
      </w:r>
      <w:r w:rsidR="00BA79EC" w:rsidRPr="00C32F88">
        <w:rPr>
          <w:sz w:val="24"/>
          <w:szCs w:val="24"/>
        </w:rPr>
        <w:t xml:space="preserve">the websites and other digital services run by the Department for Work and Pensions (DWP) </w:t>
      </w:r>
      <w:r w:rsidR="00703A41">
        <w:rPr>
          <w:sz w:val="24"/>
          <w:szCs w:val="24"/>
        </w:rPr>
        <w:t>is</w:t>
      </w:r>
      <w:r w:rsidR="00BA79EC" w:rsidRPr="00C32F88">
        <w:rPr>
          <w:sz w:val="24"/>
          <w:szCs w:val="24"/>
        </w:rPr>
        <w:t xml:space="preserve"> compliant with </w:t>
      </w:r>
      <w:r w:rsidR="00C32F88">
        <w:rPr>
          <w:sz w:val="24"/>
          <w:szCs w:val="24"/>
        </w:rPr>
        <w:t>its</w:t>
      </w:r>
      <w:r w:rsidR="00BA79EC" w:rsidRPr="00C32F88">
        <w:rPr>
          <w:sz w:val="24"/>
          <w:szCs w:val="24"/>
        </w:rPr>
        <w:t xml:space="preserve"> legal </w:t>
      </w:r>
      <w:r w:rsidR="00DC7EB7">
        <w:rPr>
          <w:sz w:val="24"/>
          <w:szCs w:val="24"/>
        </w:rPr>
        <w:t xml:space="preserve">duties on </w:t>
      </w:r>
      <w:r w:rsidR="00C32F88">
        <w:rPr>
          <w:sz w:val="24"/>
          <w:szCs w:val="24"/>
        </w:rPr>
        <w:t>accessibility</w:t>
      </w:r>
      <w:r w:rsidR="003E095F" w:rsidRPr="00C32F88">
        <w:rPr>
          <w:sz w:val="24"/>
          <w:szCs w:val="24"/>
        </w:rPr>
        <w:t xml:space="preserve">, according to </w:t>
      </w:r>
      <w:r w:rsidR="00255905">
        <w:rPr>
          <w:sz w:val="24"/>
          <w:szCs w:val="24"/>
        </w:rPr>
        <w:t xml:space="preserve">an </w:t>
      </w:r>
      <w:r w:rsidR="003E095F" w:rsidRPr="00C32F88">
        <w:rPr>
          <w:sz w:val="24"/>
          <w:szCs w:val="24"/>
        </w:rPr>
        <w:t>internal report obtained under the Freedom of Information Act.</w:t>
      </w:r>
    </w:p>
    <w:p w14:paraId="6D6811FF" w14:textId="5A7DCD1E" w:rsidR="00CD4CA4" w:rsidRDefault="00DC7EB7">
      <w:pPr>
        <w:rPr>
          <w:sz w:val="24"/>
          <w:szCs w:val="24"/>
        </w:rPr>
      </w:pPr>
      <w:r>
        <w:rPr>
          <w:sz w:val="24"/>
          <w:szCs w:val="24"/>
        </w:rPr>
        <w:t>A</w:t>
      </w:r>
      <w:r w:rsidR="005D45DD" w:rsidRPr="00C32F88">
        <w:rPr>
          <w:sz w:val="24"/>
          <w:szCs w:val="24"/>
        </w:rPr>
        <w:t xml:space="preserve"> </w:t>
      </w:r>
      <w:r w:rsidR="00C32F88">
        <w:rPr>
          <w:sz w:val="24"/>
          <w:szCs w:val="24"/>
        </w:rPr>
        <w:t xml:space="preserve">DWP </w:t>
      </w:r>
      <w:r w:rsidR="005D45DD" w:rsidRPr="00C32F88">
        <w:rPr>
          <w:sz w:val="24"/>
          <w:szCs w:val="24"/>
        </w:rPr>
        <w:t>report shared internally in February 2022 show</w:t>
      </w:r>
      <w:r>
        <w:rPr>
          <w:sz w:val="24"/>
          <w:szCs w:val="24"/>
        </w:rPr>
        <w:t>s</w:t>
      </w:r>
      <w:r w:rsidR="005D45DD" w:rsidRPr="00C32F88">
        <w:rPr>
          <w:sz w:val="24"/>
          <w:szCs w:val="24"/>
        </w:rPr>
        <w:t xml:space="preserve"> that</w:t>
      </w:r>
      <w:r w:rsidR="00C32F88">
        <w:rPr>
          <w:sz w:val="24"/>
          <w:szCs w:val="24"/>
        </w:rPr>
        <w:t xml:space="preserve"> </w:t>
      </w:r>
      <w:r w:rsidR="00A932B0" w:rsidRPr="00C32F88">
        <w:rPr>
          <w:sz w:val="24"/>
          <w:szCs w:val="24"/>
        </w:rPr>
        <w:t xml:space="preserve">36 of the </w:t>
      </w:r>
      <w:r w:rsidR="001408D1" w:rsidRPr="00C32F88">
        <w:rPr>
          <w:sz w:val="24"/>
          <w:szCs w:val="24"/>
        </w:rPr>
        <w:t xml:space="preserve">141 </w:t>
      </w:r>
      <w:r w:rsidR="00A932B0" w:rsidRPr="00C32F88">
        <w:rPr>
          <w:sz w:val="24"/>
          <w:szCs w:val="24"/>
        </w:rPr>
        <w:t xml:space="preserve">“live” digital services run by DWP </w:t>
      </w:r>
      <w:r w:rsidR="00DC4E54">
        <w:rPr>
          <w:sz w:val="24"/>
          <w:szCs w:val="24"/>
        </w:rPr>
        <w:t xml:space="preserve">are </w:t>
      </w:r>
      <w:r w:rsidR="000A1BE5">
        <w:rPr>
          <w:sz w:val="24"/>
          <w:szCs w:val="24"/>
        </w:rPr>
        <w:t xml:space="preserve">currently </w:t>
      </w:r>
      <w:r w:rsidR="00DC4E54">
        <w:rPr>
          <w:sz w:val="24"/>
          <w:szCs w:val="24"/>
        </w:rPr>
        <w:t>said</w:t>
      </w:r>
      <w:r w:rsidR="00A932B0" w:rsidRPr="00C32F88">
        <w:rPr>
          <w:sz w:val="24"/>
          <w:szCs w:val="24"/>
        </w:rPr>
        <w:t xml:space="preserve"> </w:t>
      </w:r>
      <w:r w:rsidR="00384145" w:rsidRPr="00C32F88">
        <w:rPr>
          <w:sz w:val="24"/>
          <w:szCs w:val="24"/>
        </w:rPr>
        <w:t>to be “very high risk”</w:t>
      </w:r>
      <w:r w:rsidR="002F4CBB">
        <w:rPr>
          <w:sz w:val="24"/>
          <w:szCs w:val="24"/>
        </w:rPr>
        <w:t>, with a</w:t>
      </w:r>
      <w:r w:rsidR="00CD4CA4">
        <w:rPr>
          <w:sz w:val="24"/>
          <w:szCs w:val="24"/>
        </w:rPr>
        <w:t>nother 23 considered “high risk”.</w:t>
      </w:r>
    </w:p>
    <w:p w14:paraId="13C864C6" w14:textId="4278526D" w:rsidR="000A1BE5" w:rsidRDefault="000A1BE5">
      <w:pPr>
        <w:rPr>
          <w:sz w:val="24"/>
          <w:szCs w:val="24"/>
        </w:rPr>
      </w:pPr>
      <w:r>
        <w:rPr>
          <w:sz w:val="24"/>
          <w:szCs w:val="24"/>
        </w:rPr>
        <w:t>These services include websites, mobile phone apps and software used by the department.</w:t>
      </w:r>
    </w:p>
    <w:p w14:paraId="1F6F1A1C" w14:textId="28170307" w:rsidR="007B0CD8" w:rsidRPr="00C32F88" w:rsidRDefault="007B0CD8">
      <w:pPr>
        <w:rPr>
          <w:sz w:val="24"/>
          <w:szCs w:val="24"/>
        </w:rPr>
      </w:pPr>
      <w:r>
        <w:rPr>
          <w:sz w:val="24"/>
          <w:szCs w:val="24"/>
        </w:rPr>
        <w:t xml:space="preserve">Of </w:t>
      </w:r>
      <w:r w:rsidRPr="00C32F88">
        <w:rPr>
          <w:sz w:val="24"/>
          <w:szCs w:val="24"/>
        </w:rPr>
        <w:t xml:space="preserve">the 141 </w:t>
      </w:r>
      <w:r>
        <w:rPr>
          <w:sz w:val="24"/>
          <w:szCs w:val="24"/>
        </w:rPr>
        <w:t xml:space="preserve">live </w:t>
      </w:r>
      <w:r w:rsidRPr="00C32F88">
        <w:rPr>
          <w:sz w:val="24"/>
          <w:szCs w:val="24"/>
        </w:rPr>
        <w:t xml:space="preserve">services, 24 are set to be “decommissioned”, but of the remaining 117, just 36 (31 per cent) </w:t>
      </w:r>
      <w:r>
        <w:rPr>
          <w:sz w:val="24"/>
          <w:szCs w:val="24"/>
        </w:rPr>
        <w:t xml:space="preserve">were found to be </w:t>
      </w:r>
      <w:r w:rsidRPr="00C32F88">
        <w:rPr>
          <w:sz w:val="24"/>
          <w:szCs w:val="24"/>
        </w:rPr>
        <w:t>compliant with the regulations.</w:t>
      </w:r>
    </w:p>
    <w:p w14:paraId="37285372" w14:textId="01EFC462" w:rsidR="001408D1" w:rsidRPr="00C32F88" w:rsidRDefault="0007361D">
      <w:pPr>
        <w:rPr>
          <w:sz w:val="24"/>
          <w:szCs w:val="24"/>
        </w:rPr>
      </w:pPr>
      <w:r w:rsidRPr="00C32F88">
        <w:rPr>
          <w:sz w:val="24"/>
          <w:szCs w:val="24"/>
        </w:rPr>
        <w:t xml:space="preserve">Of those used by benefit claimants and other members of the public, </w:t>
      </w:r>
      <w:r w:rsidR="007F7315" w:rsidRPr="00C32F88">
        <w:rPr>
          <w:sz w:val="24"/>
          <w:szCs w:val="24"/>
        </w:rPr>
        <w:t xml:space="preserve">only 24 of 56 services </w:t>
      </w:r>
      <w:r w:rsidR="009F6323">
        <w:rPr>
          <w:sz w:val="24"/>
          <w:szCs w:val="24"/>
        </w:rPr>
        <w:t xml:space="preserve">(43 per cent) </w:t>
      </w:r>
      <w:r w:rsidR="007F7315" w:rsidRPr="00C32F88">
        <w:rPr>
          <w:sz w:val="24"/>
          <w:szCs w:val="24"/>
        </w:rPr>
        <w:t>are considered by DWP to comply with the regulations.</w:t>
      </w:r>
    </w:p>
    <w:p w14:paraId="411D592D" w14:textId="17456CA3" w:rsidR="00355F02" w:rsidRDefault="00CA3883" w:rsidP="00355F02">
      <w:pPr>
        <w:rPr>
          <w:sz w:val="24"/>
          <w:szCs w:val="24"/>
        </w:rPr>
      </w:pPr>
      <w:r w:rsidRPr="00C32F88">
        <w:rPr>
          <w:sz w:val="24"/>
          <w:szCs w:val="24"/>
        </w:rPr>
        <w:t>The figures for</w:t>
      </w:r>
      <w:r w:rsidR="004408B9">
        <w:rPr>
          <w:sz w:val="24"/>
          <w:szCs w:val="24"/>
        </w:rPr>
        <w:t xml:space="preserve"> digital</w:t>
      </w:r>
      <w:r w:rsidRPr="00C32F88">
        <w:rPr>
          <w:sz w:val="24"/>
          <w:szCs w:val="24"/>
        </w:rPr>
        <w:t xml:space="preserve"> </w:t>
      </w:r>
      <w:r w:rsidR="0015215D" w:rsidRPr="00C32F88">
        <w:rPr>
          <w:sz w:val="24"/>
          <w:szCs w:val="24"/>
        </w:rPr>
        <w:t>services used by DWP staff are even worse</w:t>
      </w:r>
      <w:r w:rsidR="00F35FEC" w:rsidRPr="00C32F88">
        <w:rPr>
          <w:sz w:val="24"/>
          <w:szCs w:val="24"/>
        </w:rPr>
        <w:t xml:space="preserve">, with just </w:t>
      </w:r>
      <w:r w:rsidR="00CC65FE" w:rsidRPr="00C32F88">
        <w:rPr>
          <w:sz w:val="24"/>
          <w:szCs w:val="24"/>
        </w:rPr>
        <w:t xml:space="preserve">12 of 61 digital services </w:t>
      </w:r>
      <w:r w:rsidR="00D04230">
        <w:rPr>
          <w:sz w:val="24"/>
          <w:szCs w:val="24"/>
        </w:rPr>
        <w:t xml:space="preserve">(20 per cent) </w:t>
      </w:r>
      <w:r w:rsidR="00CC65FE" w:rsidRPr="00C32F88">
        <w:rPr>
          <w:sz w:val="24"/>
          <w:szCs w:val="24"/>
        </w:rPr>
        <w:t xml:space="preserve">said to be compliant with the </w:t>
      </w:r>
      <w:hyperlink r:id="rId5" w:history="1">
        <w:r w:rsidR="00355F02" w:rsidRPr="004F3F48">
          <w:rPr>
            <w:rStyle w:val="Hyperlink"/>
            <w:sz w:val="24"/>
            <w:szCs w:val="24"/>
          </w:rPr>
          <w:t>Public Sector Bodies Accessibility Regulations 2018</w:t>
        </w:r>
      </w:hyperlink>
      <w:r w:rsidR="00355F02" w:rsidRPr="00C32F88">
        <w:rPr>
          <w:sz w:val="24"/>
          <w:szCs w:val="24"/>
        </w:rPr>
        <w:t>.</w:t>
      </w:r>
    </w:p>
    <w:p w14:paraId="0BAF1A87" w14:textId="418891F3" w:rsidR="00CC0676" w:rsidRDefault="007870B5" w:rsidP="00355F02">
      <w:pPr>
        <w:rPr>
          <w:sz w:val="24"/>
          <w:szCs w:val="24"/>
        </w:rPr>
      </w:pPr>
      <w:r>
        <w:rPr>
          <w:sz w:val="24"/>
          <w:szCs w:val="24"/>
        </w:rPr>
        <w:t xml:space="preserve">The regulations </w:t>
      </w:r>
      <w:r w:rsidR="007878CB">
        <w:rPr>
          <w:sz w:val="24"/>
          <w:szCs w:val="24"/>
        </w:rPr>
        <w:t>came into force in September 2018, more than three-and-a-half years ago.</w:t>
      </w:r>
    </w:p>
    <w:p w14:paraId="4D744C77" w14:textId="2E060897" w:rsidR="00F01F4F" w:rsidRPr="00F01F4F" w:rsidRDefault="00F01F4F" w:rsidP="00F01F4F">
      <w:pPr>
        <w:rPr>
          <w:sz w:val="24"/>
          <w:szCs w:val="24"/>
        </w:rPr>
      </w:pPr>
      <w:r>
        <w:rPr>
          <w:sz w:val="24"/>
          <w:szCs w:val="24"/>
        </w:rPr>
        <w:t xml:space="preserve">They say that public bodies must </w:t>
      </w:r>
      <w:r w:rsidRPr="00F01F4F">
        <w:rPr>
          <w:sz w:val="24"/>
          <w:szCs w:val="24"/>
        </w:rPr>
        <w:t xml:space="preserve">make </w:t>
      </w:r>
      <w:r>
        <w:rPr>
          <w:sz w:val="24"/>
          <w:szCs w:val="24"/>
        </w:rPr>
        <w:t xml:space="preserve">their </w:t>
      </w:r>
      <w:r w:rsidRPr="00F01F4F">
        <w:rPr>
          <w:sz w:val="24"/>
          <w:szCs w:val="24"/>
        </w:rPr>
        <w:t>website</w:t>
      </w:r>
      <w:r>
        <w:rPr>
          <w:sz w:val="24"/>
          <w:szCs w:val="24"/>
        </w:rPr>
        <w:t>s</w:t>
      </w:r>
      <w:r w:rsidRPr="00F01F4F">
        <w:rPr>
          <w:sz w:val="24"/>
          <w:szCs w:val="24"/>
        </w:rPr>
        <w:t xml:space="preserve"> </w:t>
      </w:r>
      <w:r>
        <w:rPr>
          <w:sz w:val="24"/>
          <w:szCs w:val="24"/>
        </w:rPr>
        <w:t xml:space="preserve">and </w:t>
      </w:r>
      <w:r w:rsidRPr="00F01F4F">
        <w:rPr>
          <w:sz w:val="24"/>
          <w:szCs w:val="24"/>
        </w:rPr>
        <w:t>mobile app</w:t>
      </w:r>
      <w:r>
        <w:rPr>
          <w:sz w:val="24"/>
          <w:szCs w:val="24"/>
        </w:rPr>
        <w:t>s</w:t>
      </w:r>
      <w:r w:rsidRPr="00F01F4F">
        <w:rPr>
          <w:sz w:val="24"/>
          <w:szCs w:val="24"/>
        </w:rPr>
        <w:t xml:space="preserve"> </w:t>
      </w:r>
      <w:r>
        <w:rPr>
          <w:sz w:val="24"/>
          <w:szCs w:val="24"/>
        </w:rPr>
        <w:t>“</w:t>
      </w:r>
      <w:r w:rsidRPr="00F01F4F">
        <w:rPr>
          <w:sz w:val="24"/>
          <w:szCs w:val="24"/>
        </w:rPr>
        <w:t>perceivable, operable, understandable and robust</w:t>
      </w:r>
      <w:r>
        <w:rPr>
          <w:sz w:val="24"/>
          <w:szCs w:val="24"/>
        </w:rPr>
        <w:t>”</w:t>
      </w:r>
      <w:r w:rsidRPr="00F01F4F">
        <w:rPr>
          <w:sz w:val="24"/>
          <w:szCs w:val="24"/>
        </w:rPr>
        <w:t xml:space="preserve">. </w:t>
      </w:r>
    </w:p>
    <w:p w14:paraId="04D5A2D6" w14:textId="6441A787" w:rsidR="00D32A87" w:rsidRDefault="0067238B" w:rsidP="00355F02">
      <w:pPr>
        <w:rPr>
          <w:sz w:val="24"/>
          <w:szCs w:val="24"/>
        </w:rPr>
      </w:pPr>
      <w:r>
        <w:rPr>
          <w:sz w:val="24"/>
          <w:szCs w:val="24"/>
        </w:rPr>
        <w:t xml:space="preserve">It is not clear </w:t>
      </w:r>
      <w:r w:rsidR="0090019A">
        <w:rPr>
          <w:sz w:val="24"/>
          <w:szCs w:val="24"/>
        </w:rPr>
        <w:t>in what way</w:t>
      </w:r>
      <w:r>
        <w:rPr>
          <w:sz w:val="24"/>
          <w:szCs w:val="24"/>
        </w:rPr>
        <w:t xml:space="preserve"> DWP’s websites</w:t>
      </w:r>
      <w:r w:rsidR="00DA284E">
        <w:rPr>
          <w:sz w:val="24"/>
          <w:szCs w:val="24"/>
        </w:rPr>
        <w:t xml:space="preserve">, </w:t>
      </w:r>
      <w:r>
        <w:rPr>
          <w:sz w:val="24"/>
          <w:szCs w:val="24"/>
        </w:rPr>
        <w:t xml:space="preserve">apps </w:t>
      </w:r>
      <w:r w:rsidR="00DA284E">
        <w:rPr>
          <w:sz w:val="24"/>
          <w:szCs w:val="24"/>
        </w:rPr>
        <w:t xml:space="preserve">and software </w:t>
      </w:r>
      <w:r>
        <w:rPr>
          <w:sz w:val="24"/>
          <w:szCs w:val="24"/>
        </w:rPr>
        <w:t xml:space="preserve">are failing to meet the department’s legal obligations, </w:t>
      </w:r>
      <w:r w:rsidR="0090019A">
        <w:rPr>
          <w:sz w:val="24"/>
          <w:szCs w:val="24"/>
        </w:rPr>
        <w:t xml:space="preserve">as the department </w:t>
      </w:r>
      <w:r w:rsidR="00B06343">
        <w:rPr>
          <w:sz w:val="24"/>
          <w:szCs w:val="24"/>
        </w:rPr>
        <w:t xml:space="preserve">has so far </w:t>
      </w:r>
      <w:r w:rsidR="0090019A">
        <w:rPr>
          <w:sz w:val="24"/>
          <w:szCs w:val="24"/>
        </w:rPr>
        <w:t>only provide</w:t>
      </w:r>
      <w:r w:rsidR="00D32A87">
        <w:rPr>
          <w:sz w:val="24"/>
          <w:szCs w:val="24"/>
        </w:rPr>
        <w:t xml:space="preserve">d </w:t>
      </w:r>
      <w:proofErr w:type="gramStart"/>
      <w:r w:rsidR="00D32A87">
        <w:rPr>
          <w:sz w:val="24"/>
          <w:szCs w:val="24"/>
        </w:rPr>
        <w:t>a brief summary</w:t>
      </w:r>
      <w:proofErr w:type="gramEnd"/>
      <w:r w:rsidR="00D32A87">
        <w:rPr>
          <w:sz w:val="24"/>
          <w:szCs w:val="24"/>
        </w:rPr>
        <w:t xml:space="preserve"> of the reports Disability News Service (DNS) requested.</w:t>
      </w:r>
    </w:p>
    <w:p w14:paraId="3A76AC88" w14:textId="6B6DC08C" w:rsidR="00693D63" w:rsidRDefault="00D32A87" w:rsidP="00355F02">
      <w:pPr>
        <w:rPr>
          <w:sz w:val="24"/>
          <w:szCs w:val="24"/>
        </w:rPr>
      </w:pPr>
      <w:r>
        <w:rPr>
          <w:sz w:val="24"/>
          <w:szCs w:val="24"/>
        </w:rPr>
        <w:t xml:space="preserve">But </w:t>
      </w:r>
      <w:r w:rsidR="00EA16BB">
        <w:rPr>
          <w:sz w:val="24"/>
          <w:szCs w:val="24"/>
        </w:rPr>
        <w:t xml:space="preserve">Cabinet Office guidance </w:t>
      </w:r>
      <w:r w:rsidR="00EA76D0">
        <w:rPr>
          <w:sz w:val="24"/>
          <w:szCs w:val="24"/>
        </w:rPr>
        <w:t>says</w:t>
      </w:r>
      <w:r w:rsidR="00693D63">
        <w:rPr>
          <w:sz w:val="24"/>
          <w:szCs w:val="24"/>
        </w:rPr>
        <w:t>: “</w:t>
      </w:r>
      <w:r w:rsidR="00693D63" w:rsidRPr="00693D63">
        <w:rPr>
          <w:sz w:val="24"/>
          <w:szCs w:val="24"/>
        </w:rPr>
        <w:t xml:space="preserve">People may not have a choice when using a public sector website or mobile app, so it’s important they work for everyone. </w:t>
      </w:r>
    </w:p>
    <w:p w14:paraId="4E310245" w14:textId="7EA5D423" w:rsidR="00693D63" w:rsidRDefault="00693D63" w:rsidP="00355F02">
      <w:pPr>
        <w:rPr>
          <w:sz w:val="24"/>
          <w:szCs w:val="24"/>
        </w:rPr>
      </w:pPr>
      <w:r>
        <w:rPr>
          <w:sz w:val="24"/>
          <w:szCs w:val="24"/>
        </w:rPr>
        <w:t>“</w:t>
      </w:r>
      <w:r w:rsidRPr="00693D63">
        <w:rPr>
          <w:sz w:val="24"/>
          <w:szCs w:val="24"/>
        </w:rPr>
        <w:t>The people who need them the most are often the people who find them hardest to use.</w:t>
      </w:r>
      <w:r>
        <w:rPr>
          <w:sz w:val="24"/>
          <w:szCs w:val="24"/>
        </w:rPr>
        <w:t>”</w:t>
      </w:r>
    </w:p>
    <w:p w14:paraId="374B19A0" w14:textId="099EB908" w:rsidR="00EA16BB" w:rsidRDefault="00D32A87" w:rsidP="00355F02">
      <w:pPr>
        <w:rPr>
          <w:sz w:val="24"/>
          <w:szCs w:val="24"/>
        </w:rPr>
      </w:pPr>
      <w:r>
        <w:rPr>
          <w:sz w:val="24"/>
          <w:szCs w:val="24"/>
        </w:rPr>
        <w:t>The guidance</w:t>
      </w:r>
      <w:r w:rsidR="00693D63">
        <w:rPr>
          <w:sz w:val="24"/>
          <w:szCs w:val="24"/>
        </w:rPr>
        <w:t xml:space="preserve"> </w:t>
      </w:r>
      <w:r w:rsidR="00EA16BB">
        <w:rPr>
          <w:sz w:val="24"/>
          <w:szCs w:val="24"/>
        </w:rPr>
        <w:t xml:space="preserve">says </w:t>
      </w:r>
      <w:r w:rsidR="0067238B">
        <w:rPr>
          <w:sz w:val="24"/>
          <w:szCs w:val="24"/>
        </w:rPr>
        <w:t>c</w:t>
      </w:r>
      <w:r w:rsidR="0067238B" w:rsidRPr="0067238B">
        <w:rPr>
          <w:sz w:val="24"/>
          <w:szCs w:val="24"/>
        </w:rPr>
        <w:t xml:space="preserve">ommon problems include websites that are not easy to use on a mobile </w:t>
      </w:r>
      <w:r w:rsidR="0067238B">
        <w:rPr>
          <w:sz w:val="24"/>
          <w:szCs w:val="24"/>
        </w:rPr>
        <w:t xml:space="preserve">phone </w:t>
      </w:r>
      <w:r w:rsidR="0067238B" w:rsidRPr="0067238B">
        <w:rPr>
          <w:sz w:val="24"/>
          <w:szCs w:val="24"/>
        </w:rPr>
        <w:t xml:space="preserve">or cannot be navigated using a keyboard, inaccessible PDF forms that cannot be read </w:t>
      </w:r>
      <w:r w:rsidR="00CA30D9">
        <w:rPr>
          <w:sz w:val="24"/>
          <w:szCs w:val="24"/>
        </w:rPr>
        <w:t xml:space="preserve">out </w:t>
      </w:r>
      <w:r w:rsidR="00EA76D0">
        <w:rPr>
          <w:sz w:val="24"/>
          <w:szCs w:val="24"/>
        </w:rPr>
        <w:t>by</w:t>
      </w:r>
      <w:r w:rsidR="0067238B" w:rsidRPr="0067238B">
        <w:rPr>
          <w:sz w:val="24"/>
          <w:szCs w:val="24"/>
        </w:rPr>
        <w:t xml:space="preserve"> screen readers, and poor colour contrast that makes text difficult to read.</w:t>
      </w:r>
    </w:p>
    <w:p w14:paraId="2F97D8FD" w14:textId="050124C9" w:rsidR="00424479" w:rsidRDefault="006076E8" w:rsidP="00355F02">
      <w:pPr>
        <w:rPr>
          <w:sz w:val="24"/>
          <w:szCs w:val="24"/>
        </w:rPr>
      </w:pPr>
      <w:r>
        <w:rPr>
          <w:sz w:val="24"/>
          <w:szCs w:val="24"/>
        </w:rPr>
        <w:t>It</w:t>
      </w:r>
      <w:r w:rsidR="00424479">
        <w:rPr>
          <w:sz w:val="24"/>
          <w:szCs w:val="24"/>
        </w:rPr>
        <w:t xml:space="preserve"> </w:t>
      </w:r>
      <w:r w:rsidR="00085FC1">
        <w:rPr>
          <w:sz w:val="24"/>
          <w:szCs w:val="24"/>
        </w:rPr>
        <w:t xml:space="preserve">also </w:t>
      </w:r>
      <w:r w:rsidR="00424479">
        <w:rPr>
          <w:sz w:val="24"/>
          <w:szCs w:val="24"/>
        </w:rPr>
        <w:t>warns: “</w:t>
      </w:r>
      <w:r w:rsidR="00424479" w:rsidRPr="00424479">
        <w:rPr>
          <w:sz w:val="24"/>
          <w:szCs w:val="24"/>
        </w:rPr>
        <w:t>You may be breaking the law if your public sector website or mobile app does not meet accessibility requirements.</w:t>
      </w:r>
      <w:r w:rsidR="00424479">
        <w:rPr>
          <w:sz w:val="24"/>
          <w:szCs w:val="24"/>
        </w:rPr>
        <w:t>”</w:t>
      </w:r>
    </w:p>
    <w:p w14:paraId="086F11BE" w14:textId="5747EA72" w:rsidR="006076E8" w:rsidRDefault="006076E8" w:rsidP="00355F02">
      <w:pPr>
        <w:rPr>
          <w:sz w:val="24"/>
          <w:szCs w:val="24"/>
        </w:rPr>
      </w:pPr>
      <w:r>
        <w:rPr>
          <w:sz w:val="24"/>
          <w:szCs w:val="24"/>
        </w:rPr>
        <w:t>And it adds: “</w:t>
      </w:r>
      <w:r w:rsidRPr="006076E8">
        <w:rPr>
          <w:sz w:val="24"/>
          <w:szCs w:val="24"/>
        </w:rPr>
        <w:t>All public sector websites and mobile apps should now be accessible.</w:t>
      </w:r>
      <w:r>
        <w:rPr>
          <w:sz w:val="24"/>
          <w:szCs w:val="24"/>
        </w:rPr>
        <w:t>”</w:t>
      </w:r>
    </w:p>
    <w:p w14:paraId="346138EC" w14:textId="78DC3EEC" w:rsidR="005B43DE" w:rsidRPr="00EA76D0" w:rsidRDefault="005B43DE" w:rsidP="00355F02">
      <w:pPr>
        <w:rPr>
          <w:sz w:val="24"/>
          <w:szCs w:val="24"/>
        </w:rPr>
      </w:pPr>
      <w:r w:rsidRPr="00EA76D0">
        <w:rPr>
          <w:sz w:val="24"/>
          <w:szCs w:val="24"/>
        </w:rPr>
        <w:t xml:space="preserve">Last night, the Central Digital and Data Office </w:t>
      </w:r>
      <w:r w:rsidR="00FB1742" w:rsidRPr="00EA76D0">
        <w:rPr>
          <w:sz w:val="24"/>
          <w:szCs w:val="24"/>
        </w:rPr>
        <w:t>–</w:t>
      </w:r>
      <w:r w:rsidRPr="00EA76D0">
        <w:rPr>
          <w:sz w:val="24"/>
          <w:szCs w:val="24"/>
        </w:rPr>
        <w:t xml:space="preserve"> </w:t>
      </w:r>
      <w:r w:rsidR="00FB1742" w:rsidRPr="00EA76D0">
        <w:rPr>
          <w:sz w:val="24"/>
          <w:szCs w:val="24"/>
        </w:rPr>
        <w:t xml:space="preserve">part of the Cabinet Office – which is responsible for </w:t>
      </w:r>
      <w:r w:rsidR="00F90972" w:rsidRPr="00EA76D0">
        <w:rPr>
          <w:sz w:val="24"/>
          <w:szCs w:val="24"/>
        </w:rPr>
        <w:t>monitoring how public bodies comply with the regulations on behalf of the Cabinet Office</w:t>
      </w:r>
      <w:r w:rsidR="00685C6C" w:rsidRPr="00EA76D0">
        <w:rPr>
          <w:sz w:val="24"/>
          <w:szCs w:val="24"/>
        </w:rPr>
        <w:t>, refused to answer questions about DWP’s failings.</w:t>
      </w:r>
    </w:p>
    <w:p w14:paraId="6646E4D9" w14:textId="46D10205" w:rsidR="00685C6C" w:rsidRPr="00EA76D0" w:rsidRDefault="003749B7" w:rsidP="00355F02">
      <w:pPr>
        <w:rPr>
          <w:sz w:val="24"/>
          <w:szCs w:val="24"/>
        </w:rPr>
      </w:pPr>
      <w:r w:rsidRPr="00EA76D0">
        <w:rPr>
          <w:sz w:val="24"/>
          <w:szCs w:val="24"/>
        </w:rPr>
        <w:lastRenderedPageBreak/>
        <w:t xml:space="preserve">It refused to say if it was </w:t>
      </w:r>
      <w:r w:rsidR="00EA76D0" w:rsidRPr="00EA76D0">
        <w:rPr>
          <w:sz w:val="24"/>
          <w:szCs w:val="24"/>
        </w:rPr>
        <w:t xml:space="preserve">previously </w:t>
      </w:r>
      <w:r w:rsidRPr="00EA76D0">
        <w:rPr>
          <w:sz w:val="24"/>
          <w:szCs w:val="24"/>
        </w:rPr>
        <w:t xml:space="preserve">aware of how many DWP digital services were failing to meet the regulations, what action it had taken to ensure DWP </w:t>
      </w:r>
      <w:r w:rsidR="00CA30D9" w:rsidRPr="00EA76D0">
        <w:rPr>
          <w:sz w:val="24"/>
          <w:szCs w:val="24"/>
        </w:rPr>
        <w:t>met</w:t>
      </w:r>
      <w:r w:rsidRPr="00EA76D0">
        <w:rPr>
          <w:sz w:val="24"/>
          <w:szCs w:val="24"/>
        </w:rPr>
        <w:t xml:space="preserve"> its legal obligations, and whether it was concerned about DWP’s performance.</w:t>
      </w:r>
    </w:p>
    <w:p w14:paraId="75F29B7A" w14:textId="0A3295D3" w:rsidR="00D33FCB" w:rsidRPr="00C32F88" w:rsidRDefault="009E7275" w:rsidP="00355F02">
      <w:pPr>
        <w:rPr>
          <w:sz w:val="24"/>
          <w:szCs w:val="24"/>
        </w:rPr>
      </w:pPr>
      <w:r w:rsidRPr="00C32F88">
        <w:rPr>
          <w:sz w:val="24"/>
          <w:szCs w:val="24"/>
        </w:rPr>
        <w:t xml:space="preserve">The reports were sent to </w:t>
      </w:r>
      <w:r w:rsidR="00CA30D9">
        <w:rPr>
          <w:sz w:val="24"/>
          <w:szCs w:val="24"/>
        </w:rPr>
        <w:t>DNS</w:t>
      </w:r>
      <w:r w:rsidRPr="00C32F88">
        <w:rPr>
          <w:sz w:val="24"/>
          <w:szCs w:val="24"/>
        </w:rPr>
        <w:t xml:space="preserve"> by DWP in response to a freedom of information request.</w:t>
      </w:r>
    </w:p>
    <w:p w14:paraId="7962390D" w14:textId="77777777" w:rsidR="0051194D" w:rsidRPr="00C32F88" w:rsidRDefault="009E7275" w:rsidP="0051194D">
      <w:pPr>
        <w:rPr>
          <w:sz w:val="24"/>
          <w:szCs w:val="24"/>
        </w:rPr>
      </w:pPr>
      <w:r w:rsidRPr="00C32F88">
        <w:rPr>
          <w:sz w:val="24"/>
          <w:szCs w:val="24"/>
        </w:rPr>
        <w:t>In its response, DWP said</w:t>
      </w:r>
      <w:r w:rsidR="0051194D" w:rsidRPr="00C32F88">
        <w:rPr>
          <w:sz w:val="24"/>
          <w:szCs w:val="24"/>
        </w:rPr>
        <w:t xml:space="preserve">: “DWP are prioritising our customer-facing digital services, alongside replacing our ageing IT systems which is allowing us to build accessible services by default, but we know there is more to do. </w:t>
      </w:r>
    </w:p>
    <w:p w14:paraId="2F044F3D" w14:textId="77777777" w:rsidR="0051194D" w:rsidRPr="00C32F88" w:rsidRDefault="0051194D" w:rsidP="0051194D">
      <w:pPr>
        <w:rPr>
          <w:sz w:val="24"/>
          <w:szCs w:val="24"/>
        </w:rPr>
      </w:pPr>
      <w:r w:rsidRPr="00C32F88">
        <w:rPr>
          <w:sz w:val="24"/>
          <w:szCs w:val="24"/>
        </w:rPr>
        <w:t xml:space="preserve">“Despite the effects of the pandemic, we have made significant progress in this area over the past 12 months. </w:t>
      </w:r>
    </w:p>
    <w:p w14:paraId="2FC681C9" w14:textId="0E0A7224" w:rsidR="0051194D" w:rsidRPr="00C32F88" w:rsidRDefault="0051194D" w:rsidP="0051194D">
      <w:pPr>
        <w:rPr>
          <w:sz w:val="24"/>
          <w:szCs w:val="24"/>
        </w:rPr>
      </w:pPr>
      <w:r w:rsidRPr="00C32F88">
        <w:rPr>
          <w:sz w:val="24"/>
          <w:szCs w:val="24"/>
        </w:rPr>
        <w:t>“We are continuously working to improve our processes and services, including upskilling our workforce and establishing a culture that prioritises accessibility across the department.”</w:t>
      </w:r>
    </w:p>
    <w:p w14:paraId="6B8A81E9" w14:textId="380351AC" w:rsidR="00384145" w:rsidRPr="00E648A6" w:rsidRDefault="00C32F88">
      <w:pPr>
        <w:rPr>
          <w:b/>
          <w:bCs/>
          <w:sz w:val="24"/>
          <w:szCs w:val="24"/>
        </w:rPr>
      </w:pPr>
      <w:r>
        <w:rPr>
          <w:b/>
          <w:bCs/>
          <w:sz w:val="24"/>
          <w:szCs w:val="24"/>
        </w:rPr>
        <w:t>7 April 2022</w:t>
      </w:r>
    </w:p>
    <w:p w14:paraId="66939F71" w14:textId="77777777" w:rsidR="00E648A6" w:rsidRPr="00E648A6" w:rsidRDefault="00E648A6">
      <w:pPr>
        <w:rPr>
          <w:sz w:val="24"/>
          <w:szCs w:val="24"/>
        </w:rPr>
      </w:pPr>
    </w:p>
    <w:p w14:paraId="4B9A3596" w14:textId="77777777" w:rsidR="00E648A6" w:rsidRPr="00E648A6" w:rsidRDefault="00E648A6">
      <w:pPr>
        <w:rPr>
          <w:sz w:val="24"/>
          <w:szCs w:val="24"/>
        </w:rPr>
      </w:pPr>
    </w:p>
    <w:p w14:paraId="33AAE793" w14:textId="2F08AA84" w:rsidR="00EF06B0" w:rsidRPr="00E648A6" w:rsidRDefault="00EF06B0">
      <w:pPr>
        <w:rPr>
          <w:b/>
          <w:bCs/>
          <w:sz w:val="24"/>
          <w:szCs w:val="24"/>
        </w:rPr>
      </w:pPr>
      <w:r w:rsidRPr="00E648A6">
        <w:rPr>
          <w:b/>
          <w:bCs/>
          <w:sz w:val="24"/>
          <w:szCs w:val="24"/>
        </w:rPr>
        <w:t xml:space="preserve">EHRC </w:t>
      </w:r>
      <w:r w:rsidR="00D44A52">
        <w:rPr>
          <w:b/>
          <w:bCs/>
          <w:sz w:val="24"/>
          <w:szCs w:val="24"/>
        </w:rPr>
        <w:t>‘</w:t>
      </w:r>
      <w:r w:rsidR="003019FA">
        <w:rPr>
          <w:b/>
          <w:bCs/>
          <w:sz w:val="24"/>
          <w:szCs w:val="24"/>
        </w:rPr>
        <w:t>has become extension of government’ after dropping probe</w:t>
      </w:r>
      <w:r w:rsidR="002853B4">
        <w:rPr>
          <w:b/>
          <w:bCs/>
          <w:sz w:val="24"/>
          <w:szCs w:val="24"/>
        </w:rPr>
        <w:t xml:space="preserve"> into DWP deaths</w:t>
      </w:r>
    </w:p>
    <w:p w14:paraId="37FF796F" w14:textId="18F049D9" w:rsidR="00EF06B0" w:rsidRPr="00E648A6" w:rsidRDefault="00232CAC">
      <w:pPr>
        <w:rPr>
          <w:sz w:val="24"/>
          <w:szCs w:val="24"/>
        </w:rPr>
      </w:pPr>
      <w:r w:rsidRPr="00E648A6">
        <w:rPr>
          <w:sz w:val="24"/>
          <w:szCs w:val="24"/>
        </w:rPr>
        <w:t xml:space="preserve">The equality watchdog has been accused of failing disabled people </w:t>
      </w:r>
      <w:r w:rsidR="00011455" w:rsidRPr="00E648A6">
        <w:rPr>
          <w:sz w:val="24"/>
          <w:szCs w:val="24"/>
        </w:rPr>
        <w:t xml:space="preserve">and becoming “an extension of </w:t>
      </w:r>
      <w:r w:rsidR="0013130A" w:rsidRPr="00E648A6">
        <w:rPr>
          <w:sz w:val="24"/>
          <w:szCs w:val="24"/>
        </w:rPr>
        <w:t>government”</w:t>
      </w:r>
      <w:r w:rsidR="004C4867" w:rsidRPr="00E648A6">
        <w:rPr>
          <w:sz w:val="24"/>
          <w:szCs w:val="24"/>
        </w:rPr>
        <w:t>,</w:t>
      </w:r>
      <w:r w:rsidR="0013130A" w:rsidRPr="00E648A6">
        <w:rPr>
          <w:sz w:val="24"/>
          <w:szCs w:val="24"/>
        </w:rPr>
        <w:t xml:space="preserve"> after dropping any attempt to hold the Department for Work and Pensions (DWP) to account for its links to countless </w:t>
      </w:r>
      <w:r w:rsidR="00C81911" w:rsidRPr="00E648A6">
        <w:rPr>
          <w:sz w:val="24"/>
          <w:szCs w:val="24"/>
        </w:rPr>
        <w:t xml:space="preserve">deaths of </w:t>
      </w:r>
      <w:r w:rsidR="0013130A" w:rsidRPr="00E648A6">
        <w:rPr>
          <w:sz w:val="24"/>
          <w:szCs w:val="24"/>
        </w:rPr>
        <w:t>benefit claimants.</w:t>
      </w:r>
    </w:p>
    <w:p w14:paraId="23690D77" w14:textId="587E652E" w:rsidR="00D91A9F" w:rsidRDefault="00D91A9F">
      <w:pPr>
        <w:rPr>
          <w:sz w:val="24"/>
          <w:szCs w:val="24"/>
        </w:rPr>
      </w:pPr>
      <w:r>
        <w:rPr>
          <w:sz w:val="24"/>
          <w:szCs w:val="24"/>
        </w:rPr>
        <w:t xml:space="preserve">In its </w:t>
      </w:r>
      <w:hyperlink r:id="rId6" w:history="1">
        <w:r w:rsidRPr="00F02B61">
          <w:rPr>
            <w:rStyle w:val="Hyperlink"/>
            <w:sz w:val="24"/>
            <w:szCs w:val="24"/>
          </w:rPr>
          <w:t xml:space="preserve">new strategic </w:t>
        </w:r>
        <w:r w:rsidR="00617EF6" w:rsidRPr="00F02B61">
          <w:rPr>
            <w:rStyle w:val="Hyperlink"/>
            <w:sz w:val="24"/>
            <w:szCs w:val="24"/>
          </w:rPr>
          <w:t>plan</w:t>
        </w:r>
      </w:hyperlink>
      <w:r w:rsidR="00617EF6">
        <w:rPr>
          <w:sz w:val="24"/>
          <w:szCs w:val="24"/>
        </w:rPr>
        <w:t>, t</w:t>
      </w:r>
      <w:r w:rsidRPr="004D4C77">
        <w:rPr>
          <w:sz w:val="24"/>
          <w:szCs w:val="24"/>
        </w:rPr>
        <w:t>he Equality and Human Rights Commission (EHRC)</w:t>
      </w:r>
      <w:r w:rsidR="00617EF6">
        <w:rPr>
          <w:sz w:val="24"/>
          <w:szCs w:val="24"/>
        </w:rPr>
        <w:t xml:space="preserve"> has confirmed that it no longer plans to launch an inquiry into links </w:t>
      </w:r>
      <w:r w:rsidR="00617EF6" w:rsidRPr="002253CD">
        <w:rPr>
          <w:sz w:val="24"/>
          <w:szCs w:val="24"/>
        </w:rPr>
        <w:t>between DWP’s work capability assessment and the deaths of claimants</w:t>
      </w:r>
      <w:r w:rsidR="00617EF6">
        <w:rPr>
          <w:sz w:val="24"/>
          <w:szCs w:val="24"/>
        </w:rPr>
        <w:t>.</w:t>
      </w:r>
    </w:p>
    <w:p w14:paraId="44403F0B" w14:textId="77777777" w:rsidR="002A0420" w:rsidRDefault="002A0420" w:rsidP="002A0420">
      <w:pPr>
        <w:rPr>
          <w:sz w:val="24"/>
          <w:szCs w:val="24"/>
        </w:rPr>
      </w:pPr>
      <w:r>
        <w:rPr>
          <w:sz w:val="24"/>
          <w:szCs w:val="24"/>
        </w:rPr>
        <w:t xml:space="preserve">It had originally promised to carry out an inquiry after </w:t>
      </w:r>
      <w:r w:rsidRPr="002253CD">
        <w:rPr>
          <w:sz w:val="24"/>
          <w:szCs w:val="24"/>
        </w:rPr>
        <w:t>being approached in April 2019 by Labour’s </w:t>
      </w:r>
      <w:hyperlink r:id="rId7" w:history="1">
        <w:r w:rsidRPr="002253CD">
          <w:rPr>
            <w:rStyle w:val="Hyperlink"/>
            <w:sz w:val="24"/>
            <w:szCs w:val="24"/>
          </w:rPr>
          <w:t>Debbie Abrahams</w:t>
        </w:r>
      </w:hyperlink>
      <w:r w:rsidRPr="002253CD">
        <w:rPr>
          <w:sz w:val="24"/>
          <w:szCs w:val="24"/>
        </w:rPr>
        <w:t>, a former shadow work and pensions secretary.</w:t>
      </w:r>
    </w:p>
    <w:p w14:paraId="6BA88FBA" w14:textId="1B82DC77" w:rsidR="00D1404D" w:rsidRDefault="00D1404D" w:rsidP="002A0420">
      <w:pPr>
        <w:rPr>
          <w:sz w:val="24"/>
          <w:szCs w:val="24"/>
        </w:rPr>
      </w:pPr>
      <w:r>
        <w:rPr>
          <w:sz w:val="24"/>
          <w:szCs w:val="24"/>
        </w:rPr>
        <w:t xml:space="preserve">But the commission later decided to </w:t>
      </w:r>
      <w:hyperlink r:id="rId8" w:history="1">
        <w:r w:rsidRPr="008A0526">
          <w:rPr>
            <w:rStyle w:val="Hyperlink"/>
            <w:sz w:val="24"/>
            <w:szCs w:val="24"/>
          </w:rPr>
          <w:t>delay and “deprioritise” the inquiry</w:t>
        </w:r>
      </w:hyperlink>
      <w:r w:rsidR="00A0606D">
        <w:rPr>
          <w:sz w:val="24"/>
          <w:szCs w:val="24"/>
        </w:rPr>
        <w:t xml:space="preserve"> – blaming the pandemic – </w:t>
      </w:r>
      <w:r w:rsidR="00E8402A">
        <w:rPr>
          <w:sz w:val="24"/>
          <w:szCs w:val="24"/>
        </w:rPr>
        <w:t>and then backed away</w:t>
      </w:r>
      <w:r w:rsidR="000A79CE">
        <w:rPr>
          <w:sz w:val="24"/>
          <w:szCs w:val="24"/>
        </w:rPr>
        <w:t xml:space="preserve"> even further</w:t>
      </w:r>
      <w:r w:rsidR="00E8402A">
        <w:rPr>
          <w:sz w:val="24"/>
          <w:szCs w:val="24"/>
        </w:rPr>
        <w:t xml:space="preserve"> from the commitment by</w:t>
      </w:r>
      <w:r w:rsidR="008A0526">
        <w:rPr>
          <w:sz w:val="24"/>
          <w:szCs w:val="24"/>
        </w:rPr>
        <w:t xml:space="preserve"> instead</w:t>
      </w:r>
      <w:r w:rsidR="00E8402A">
        <w:rPr>
          <w:sz w:val="24"/>
          <w:szCs w:val="24"/>
        </w:rPr>
        <w:t xml:space="preserve"> announcing plans to </w:t>
      </w:r>
      <w:r w:rsidR="00E8402A" w:rsidRPr="002253CD">
        <w:rPr>
          <w:sz w:val="24"/>
          <w:szCs w:val="24"/>
        </w:rPr>
        <w:t>address the “systemic barriers” facing disabled claimants in the benefits system</w:t>
      </w:r>
      <w:r w:rsidR="00E8402A">
        <w:rPr>
          <w:sz w:val="24"/>
          <w:szCs w:val="24"/>
        </w:rPr>
        <w:t>.</w:t>
      </w:r>
    </w:p>
    <w:p w14:paraId="72C2B147" w14:textId="7C476872" w:rsidR="002A0420" w:rsidRPr="002A0420" w:rsidRDefault="000A79CE">
      <w:pPr>
        <w:rPr>
          <w:sz w:val="24"/>
          <w:szCs w:val="24"/>
        </w:rPr>
      </w:pPr>
      <w:r>
        <w:rPr>
          <w:sz w:val="24"/>
          <w:szCs w:val="24"/>
        </w:rPr>
        <w:t xml:space="preserve">Now, at the end of </w:t>
      </w:r>
      <w:r w:rsidR="00410706">
        <w:rPr>
          <w:sz w:val="24"/>
          <w:szCs w:val="24"/>
        </w:rPr>
        <w:t>EHRC’s</w:t>
      </w:r>
      <w:r>
        <w:rPr>
          <w:sz w:val="24"/>
          <w:szCs w:val="24"/>
        </w:rPr>
        <w:t xml:space="preserve"> </w:t>
      </w:r>
      <w:r w:rsidR="000C28CE">
        <w:rPr>
          <w:sz w:val="24"/>
          <w:szCs w:val="24"/>
        </w:rPr>
        <w:t>2019-2022</w:t>
      </w:r>
      <w:r>
        <w:rPr>
          <w:sz w:val="24"/>
          <w:szCs w:val="24"/>
        </w:rPr>
        <w:t xml:space="preserve"> </w:t>
      </w:r>
      <w:r w:rsidR="000C28CE">
        <w:rPr>
          <w:sz w:val="24"/>
          <w:szCs w:val="24"/>
        </w:rPr>
        <w:t xml:space="preserve">strategy </w:t>
      </w:r>
      <w:r>
        <w:rPr>
          <w:sz w:val="24"/>
          <w:szCs w:val="24"/>
        </w:rPr>
        <w:t>period, it has been unable to point to a single action it has taken to address those barriers</w:t>
      </w:r>
      <w:r w:rsidR="004922D7">
        <w:rPr>
          <w:sz w:val="24"/>
          <w:szCs w:val="24"/>
        </w:rPr>
        <w:t>.</w:t>
      </w:r>
    </w:p>
    <w:p w14:paraId="58A4DE22" w14:textId="05A60390" w:rsidR="00A0606D" w:rsidRDefault="00A0606D" w:rsidP="00DA0FF8">
      <w:pPr>
        <w:rPr>
          <w:sz w:val="24"/>
          <w:szCs w:val="24"/>
        </w:rPr>
      </w:pPr>
      <w:r>
        <w:rPr>
          <w:sz w:val="24"/>
          <w:szCs w:val="24"/>
        </w:rPr>
        <w:t>And w</w:t>
      </w:r>
      <w:r w:rsidR="005236B2">
        <w:rPr>
          <w:sz w:val="24"/>
          <w:szCs w:val="24"/>
        </w:rPr>
        <w:t xml:space="preserve">hile </w:t>
      </w:r>
      <w:r w:rsidR="004A5F35" w:rsidRPr="004D4C77">
        <w:rPr>
          <w:sz w:val="24"/>
          <w:szCs w:val="24"/>
        </w:rPr>
        <w:t>its previous three-year</w:t>
      </w:r>
      <w:r w:rsidR="00367E9E" w:rsidRPr="004D4C77">
        <w:rPr>
          <w:sz w:val="24"/>
          <w:szCs w:val="24"/>
        </w:rPr>
        <w:t xml:space="preserve"> strategic plan</w:t>
      </w:r>
      <w:r w:rsidR="005236B2">
        <w:rPr>
          <w:sz w:val="24"/>
          <w:szCs w:val="24"/>
        </w:rPr>
        <w:t xml:space="preserve"> promised </w:t>
      </w:r>
      <w:r w:rsidR="00336B55" w:rsidRPr="004D4C77">
        <w:rPr>
          <w:sz w:val="24"/>
          <w:szCs w:val="24"/>
        </w:rPr>
        <w:t xml:space="preserve">to “focus on the issues affecting the most disadvantaged in society” and </w:t>
      </w:r>
      <w:r w:rsidR="00E61669" w:rsidRPr="004D4C77">
        <w:rPr>
          <w:sz w:val="24"/>
          <w:szCs w:val="24"/>
        </w:rPr>
        <w:t>“tackle discriminatory decision-making in the social security system”</w:t>
      </w:r>
      <w:r w:rsidR="00DA0FF8">
        <w:rPr>
          <w:sz w:val="24"/>
          <w:szCs w:val="24"/>
        </w:rPr>
        <w:t>,</w:t>
      </w:r>
      <w:r w:rsidR="00821D51" w:rsidRPr="004D4C77">
        <w:rPr>
          <w:sz w:val="24"/>
          <w:szCs w:val="24"/>
        </w:rPr>
        <w:t xml:space="preserve"> its new three-year </w:t>
      </w:r>
      <w:r w:rsidR="00A41865" w:rsidRPr="004D4C77">
        <w:rPr>
          <w:sz w:val="24"/>
          <w:szCs w:val="24"/>
        </w:rPr>
        <w:t xml:space="preserve">strategic plan includes no </w:t>
      </w:r>
      <w:r w:rsidR="007E1B46">
        <w:rPr>
          <w:sz w:val="24"/>
          <w:szCs w:val="24"/>
        </w:rPr>
        <w:t>such</w:t>
      </w:r>
      <w:r w:rsidR="00CF0FE1" w:rsidRPr="004D4C77">
        <w:rPr>
          <w:sz w:val="24"/>
          <w:szCs w:val="24"/>
        </w:rPr>
        <w:t xml:space="preserve"> pledge</w:t>
      </w:r>
      <w:r>
        <w:rPr>
          <w:sz w:val="24"/>
          <w:szCs w:val="24"/>
        </w:rPr>
        <w:t>.</w:t>
      </w:r>
    </w:p>
    <w:p w14:paraId="6AA5BC4E" w14:textId="24320CCC" w:rsidR="00821D51" w:rsidRDefault="00A0606D" w:rsidP="00DA0FF8">
      <w:pPr>
        <w:rPr>
          <w:sz w:val="24"/>
          <w:szCs w:val="24"/>
        </w:rPr>
      </w:pPr>
      <w:r>
        <w:rPr>
          <w:sz w:val="24"/>
          <w:szCs w:val="24"/>
        </w:rPr>
        <w:t>T</w:t>
      </w:r>
      <w:r w:rsidR="009E0AE2" w:rsidRPr="004D4C77">
        <w:rPr>
          <w:sz w:val="24"/>
          <w:szCs w:val="24"/>
        </w:rPr>
        <w:t>he commission promis</w:t>
      </w:r>
      <w:r>
        <w:rPr>
          <w:sz w:val="24"/>
          <w:szCs w:val="24"/>
        </w:rPr>
        <w:t>es</w:t>
      </w:r>
      <w:r w:rsidR="009E0AE2" w:rsidRPr="004D4C77">
        <w:rPr>
          <w:sz w:val="24"/>
          <w:szCs w:val="24"/>
        </w:rPr>
        <w:t xml:space="preserve"> instead to </w:t>
      </w:r>
      <w:r w:rsidR="004D4C77" w:rsidRPr="004D4C77">
        <w:rPr>
          <w:sz w:val="24"/>
          <w:szCs w:val="24"/>
        </w:rPr>
        <w:t>“focus our resources where we can make a real, lasting, positive difference to the lives of individuals across Britain”.</w:t>
      </w:r>
    </w:p>
    <w:p w14:paraId="3D9823F4" w14:textId="6DBE002B" w:rsidR="00F83A06" w:rsidRDefault="00F83A06" w:rsidP="00DA0FF8">
      <w:pPr>
        <w:rPr>
          <w:sz w:val="24"/>
          <w:szCs w:val="24"/>
        </w:rPr>
      </w:pPr>
      <w:r>
        <w:rPr>
          <w:sz w:val="24"/>
          <w:szCs w:val="24"/>
        </w:rPr>
        <w:lastRenderedPageBreak/>
        <w:t xml:space="preserve">In its </w:t>
      </w:r>
      <w:hyperlink r:id="rId9" w:history="1">
        <w:r w:rsidRPr="005912DE">
          <w:rPr>
            <w:rStyle w:val="Hyperlink"/>
            <w:sz w:val="24"/>
            <w:szCs w:val="24"/>
          </w:rPr>
          <w:t>business plan for 2022-23</w:t>
        </w:r>
      </w:hyperlink>
      <w:r>
        <w:rPr>
          <w:sz w:val="24"/>
          <w:szCs w:val="24"/>
        </w:rPr>
        <w:t xml:space="preserve">, several </w:t>
      </w:r>
      <w:r w:rsidR="00AD7F34">
        <w:rPr>
          <w:sz w:val="24"/>
          <w:szCs w:val="24"/>
        </w:rPr>
        <w:t xml:space="preserve">actions </w:t>
      </w:r>
      <w:r w:rsidR="00894C8B">
        <w:rPr>
          <w:sz w:val="24"/>
          <w:szCs w:val="24"/>
        </w:rPr>
        <w:t xml:space="preserve">are </w:t>
      </w:r>
      <w:r w:rsidR="00AD7F34">
        <w:rPr>
          <w:sz w:val="24"/>
          <w:szCs w:val="24"/>
        </w:rPr>
        <w:t xml:space="preserve">aimed at </w:t>
      </w:r>
      <w:r w:rsidR="00505444">
        <w:rPr>
          <w:sz w:val="24"/>
          <w:szCs w:val="24"/>
        </w:rPr>
        <w:t xml:space="preserve">promoting the rights of disabled people, but </w:t>
      </w:r>
      <w:r w:rsidR="007E1B46">
        <w:rPr>
          <w:sz w:val="24"/>
          <w:szCs w:val="24"/>
        </w:rPr>
        <w:t>there is no</w:t>
      </w:r>
      <w:r w:rsidR="0075798A">
        <w:rPr>
          <w:sz w:val="24"/>
          <w:szCs w:val="24"/>
        </w:rPr>
        <w:t xml:space="preserve"> </w:t>
      </w:r>
      <w:r w:rsidR="00787392">
        <w:rPr>
          <w:sz w:val="24"/>
          <w:szCs w:val="24"/>
        </w:rPr>
        <w:t>reference</w:t>
      </w:r>
      <w:r w:rsidR="0075798A">
        <w:rPr>
          <w:sz w:val="24"/>
          <w:szCs w:val="24"/>
        </w:rPr>
        <w:t xml:space="preserve"> </w:t>
      </w:r>
      <w:r w:rsidR="00787392">
        <w:rPr>
          <w:sz w:val="24"/>
          <w:szCs w:val="24"/>
        </w:rPr>
        <w:t xml:space="preserve">to </w:t>
      </w:r>
      <w:r w:rsidR="008E6F3B">
        <w:rPr>
          <w:sz w:val="24"/>
          <w:szCs w:val="24"/>
        </w:rPr>
        <w:t xml:space="preserve">investigating deaths </w:t>
      </w:r>
      <w:r w:rsidR="007E1B46">
        <w:rPr>
          <w:sz w:val="24"/>
          <w:szCs w:val="24"/>
        </w:rPr>
        <w:t>or</w:t>
      </w:r>
      <w:r w:rsidR="008E6F3B">
        <w:rPr>
          <w:sz w:val="24"/>
          <w:szCs w:val="24"/>
        </w:rPr>
        <w:t xml:space="preserve"> other serious harm caused by the social security system.</w:t>
      </w:r>
    </w:p>
    <w:p w14:paraId="03F7CDF3" w14:textId="5F710B05" w:rsidR="00847376" w:rsidRDefault="00320586" w:rsidP="00320586">
      <w:pPr>
        <w:rPr>
          <w:sz w:val="24"/>
          <w:szCs w:val="24"/>
        </w:rPr>
      </w:pPr>
      <w:r>
        <w:rPr>
          <w:sz w:val="24"/>
          <w:szCs w:val="24"/>
        </w:rPr>
        <w:t xml:space="preserve">Mark Harrison, </w:t>
      </w:r>
      <w:r w:rsidR="00847376" w:rsidRPr="00847376">
        <w:rPr>
          <w:sz w:val="24"/>
          <w:szCs w:val="24"/>
        </w:rPr>
        <w:t>a member of</w:t>
      </w:r>
      <w:r w:rsidR="00847376">
        <w:rPr>
          <w:sz w:val="24"/>
          <w:szCs w:val="24"/>
        </w:rPr>
        <w:t xml:space="preserve"> the</w:t>
      </w:r>
      <w:r w:rsidR="00847376" w:rsidRPr="00847376">
        <w:rPr>
          <w:sz w:val="24"/>
          <w:szCs w:val="24"/>
        </w:rPr>
        <w:t xml:space="preserve"> steering group of </w:t>
      </w:r>
      <w:hyperlink r:id="rId10" w:history="1">
        <w:r w:rsidR="00847376" w:rsidRPr="00847376">
          <w:rPr>
            <w:rStyle w:val="Hyperlink"/>
            <w:sz w:val="24"/>
            <w:szCs w:val="24"/>
          </w:rPr>
          <w:t>Reclaiming Our Futures Alliance (ROFA)</w:t>
        </w:r>
      </w:hyperlink>
      <w:r w:rsidR="00847376" w:rsidRPr="00847376">
        <w:rPr>
          <w:sz w:val="24"/>
          <w:szCs w:val="24"/>
        </w:rPr>
        <w:t>,</w:t>
      </w:r>
      <w:r w:rsidR="00847376">
        <w:rPr>
          <w:sz w:val="24"/>
          <w:szCs w:val="24"/>
        </w:rPr>
        <w:t xml:space="preserve"> said: </w:t>
      </w:r>
      <w:r w:rsidRPr="00320586">
        <w:rPr>
          <w:sz w:val="24"/>
          <w:szCs w:val="24"/>
        </w:rPr>
        <w:t xml:space="preserve">“The EHRC is not a serious human rights defender and has certainly let down </w:t>
      </w:r>
      <w:r w:rsidR="00847376">
        <w:rPr>
          <w:sz w:val="24"/>
          <w:szCs w:val="24"/>
        </w:rPr>
        <w:t>d</w:t>
      </w:r>
      <w:r w:rsidRPr="00320586">
        <w:rPr>
          <w:sz w:val="24"/>
          <w:szCs w:val="24"/>
        </w:rPr>
        <w:t xml:space="preserve">isabled benefit claimants over the last period.  </w:t>
      </w:r>
    </w:p>
    <w:p w14:paraId="36ABDEAD" w14:textId="77777777" w:rsidR="00184BD4" w:rsidRDefault="00847376" w:rsidP="00320586">
      <w:pPr>
        <w:rPr>
          <w:sz w:val="24"/>
          <w:szCs w:val="24"/>
        </w:rPr>
      </w:pPr>
      <w:r>
        <w:rPr>
          <w:sz w:val="24"/>
          <w:szCs w:val="24"/>
        </w:rPr>
        <w:t>“</w:t>
      </w:r>
      <w:r w:rsidR="00320586" w:rsidRPr="00320586">
        <w:rPr>
          <w:sz w:val="24"/>
          <w:szCs w:val="24"/>
        </w:rPr>
        <w:t>Despite having a commitment to tackling discrimination in the social security system in their last strategic plan they did nothing to hold the DWP to account for benefit</w:t>
      </w:r>
      <w:r>
        <w:rPr>
          <w:sz w:val="24"/>
          <w:szCs w:val="24"/>
        </w:rPr>
        <w:t>-</w:t>
      </w:r>
      <w:r w:rsidR="00320586" w:rsidRPr="00320586">
        <w:rPr>
          <w:sz w:val="24"/>
          <w:szCs w:val="24"/>
        </w:rPr>
        <w:t xml:space="preserve">related deaths of </w:t>
      </w:r>
      <w:r>
        <w:rPr>
          <w:sz w:val="24"/>
          <w:szCs w:val="24"/>
        </w:rPr>
        <w:t>d</w:t>
      </w:r>
      <w:r w:rsidR="00320586" w:rsidRPr="00320586">
        <w:rPr>
          <w:sz w:val="24"/>
          <w:szCs w:val="24"/>
        </w:rPr>
        <w:t>isabled people</w:t>
      </w:r>
      <w:r>
        <w:rPr>
          <w:sz w:val="24"/>
          <w:szCs w:val="24"/>
        </w:rPr>
        <w:t>,</w:t>
      </w:r>
      <w:r w:rsidR="00320586" w:rsidRPr="00320586">
        <w:rPr>
          <w:sz w:val="24"/>
          <w:szCs w:val="24"/>
        </w:rPr>
        <w:t xml:space="preserve"> despite overwhelming evidence of discrimination and neglect of duties of care.  </w:t>
      </w:r>
    </w:p>
    <w:p w14:paraId="3FBD93F6" w14:textId="77777777" w:rsidR="00184BD4" w:rsidRDefault="00184BD4" w:rsidP="00320586">
      <w:pPr>
        <w:rPr>
          <w:sz w:val="24"/>
          <w:szCs w:val="24"/>
        </w:rPr>
      </w:pPr>
      <w:r>
        <w:rPr>
          <w:sz w:val="24"/>
          <w:szCs w:val="24"/>
        </w:rPr>
        <w:t>“</w:t>
      </w:r>
      <w:r w:rsidR="00320586" w:rsidRPr="00320586">
        <w:rPr>
          <w:sz w:val="24"/>
          <w:szCs w:val="24"/>
        </w:rPr>
        <w:t xml:space="preserve">Now it appears they have dropped even the commitment to focus on social security and DWP activities.  </w:t>
      </w:r>
    </w:p>
    <w:p w14:paraId="4FFF08FB" w14:textId="77777777" w:rsidR="00184BD4" w:rsidRDefault="00184BD4" w:rsidP="00320586">
      <w:pPr>
        <w:rPr>
          <w:sz w:val="24"/>
          <w:szCs w:val="24"/>
        </w:rPr>
      </w:pPr>
      <w:r>
        <w:rPr>
          <w:sz w:val="24"/>
          <w:szCs w:val="24"/>
        </w:rPr>
        <w:t>“</w:t>
      </w:r>
      <w:r w:rsidR="00320586" w:rsidRPr="00320586">
        <w:rPr>
          <w:sz w:val="24"/>
          <w:szCs w:val="24"/>
        </w:rPr>
        <w:t xml:space="preserve">The </w:t>
      </w:r>
      <w:r>
        <w:rPr>
          <w:sz w:val="24"/>
          <w:szCs w:val="24"/>
        </w:rPr>
        <w:t>g</w:t>
      </w:r>
      <w:r w:rsidR="00320586" w:rsidRPr="00320586">
        <w:rPr>
          <w:sz w:val="24"/>
          <w:szCs w:val="24"/>
        </w:rPr>
        <w:t xml:space="preserve">overnment has over the last 12 years emasculated the EHRC by slashing funding and imposing political appointments. </w:t>
      </w:r>
    </w:p>
    <w:p w14:paraId="279C0C31" w14:textId="12F5A6D1" w:rsidR="00184BD4" w:rsidRDefault="00184BD4" w:rsidP="00320586">
      <w:pPr>
        <w:rPr>
          <w:sz w:val="24"/>
          <w:szCs w:val="24"/>
        </w:rPr>
      </w:pPr>
      <w:r>
        <w:rPr>
          <w:sz w:val="24"/>
          <w:szCs w:val="24"/>
        </w:rPr>
        <w:t>“</w:t>
      </w:r>
      <w:r w:rsidR="00320586" w:rsidRPr="00320586">
        <w:rPr>
          <w:sz w:val="24"/>
          <w:szCs w:val="24"/>
        </w:rPr>
        <w:t xml:space="preserve">They have now unilaterally decided to </w:t>
      </w:r>
      <w:hyperlink r:id="rId11" w:history="1">
        <w:r w:rsidR="00320586" w:rsidRPr="00320586">
          <w:rPr>
            <w:rStyle w:val="Hyperlink"/>
            <w:sz w:val="24"/>
            <w:szCs w:val="24"/>
          </w:rPr>
          <w:t xml:space="preserve">scrap their </w:t>
        </w:r>
        <w:r w:rsidRPr="006B2113">
          <w:rPr>
            <w:rStyle w:val="Hyperlink"/>
            <w:sz w:val="24"/>
            <w:szCs w:val="24"/>
          </w:rPr>
          <w:t>d</w:t>
        </w:r>
        <w:r w:rsidR="00320586" w:rsidRPr="00320586">
          <w:rPr>
            <w:rStyle w:val="Hyperlink"/>
            <w:sz w:val="24"/>
            <w:szCs w:val="24"/>
          </w:rPr>
          <w:t xml:space="preserve">isability </w:t>
        </w:r>
        <w:r w:rsidRPr="006B2113">
          <w:rPr>
            <w:rStyle w:val="Hyperlink"/>
            <w:sz w:val="24"/>
            <w:szCs w:val="24"/>
          </w:rPr>
          <w:t>a</w:t>
        </w:r>
        <w:r w:rsidR="00320586" w:rsidRPr="00320586">
          <w:rPr>
            <w:rStyle w:val="Hyperlink"/>
            <w:sz w:val="24"/>
            <w:szCs w:val="24"/>
          </w:rPr>
          <w:t xml:space="preserve">dvisory </w:t>
        </w:r>
        <w:r w:rsidRPr="006B2113">
          <w:rPr>
            <w:rStyle w:val="Hyperlink"/>
            <w:sz w:val="24"/>
            <w:szCs w:val="24"/>
          </w:rPr>
          <w:t>c</w:t>
        </w:r>
        <w:r w:rsidR="00320586" w:rsidRPr="00320586">
          <w:rPr>
            <w:rStyle w:val="Hyperlink"/>
            <w:sz w:val="24"/>
            <w:szCs w:val="24"/>
          </w:rPr>
          <w:t>ommittee</w:t>
        </w:r>
      </w:hyperlink>
      <w:r w:rsidR="00320586" w:rsidRPr="00320586">
        <w:rPr>
          <w:sz w:val="24"/>
          <w:szCs w:val="24"/>
        </w:rPr>
        <w:t xml:space="preserve">.  </w:t>
      </w:r>
    </w:p>
    <w:p w14:paraId="04F5D2FA" w14:textId="0C63FD22" w:rsidR="00184BD4" w:rsidRDefault="00184BD4" w:rsidP="00320586">
      <w:pPr>
        <w:rPr>
          <w:sz w:val="24"/>
          <w:szCs w:val="24"/>
        </w:rPr>
      </w:pPr>
      <w:r>
        <w:rPr>
          <w:sz w:val="24"/>
          <w:szCs w:val="24"/>
        </w:rPr>
        <w:t>“</w:t>
      </w:r>
      <w:r w:rsidR="00320586" w:rsidRPr="00320586">
        <w:rPr>
          <w:sz w:val="24"/>
          <w:szCs w:val="24"/>
        </w:rPr>
        <w:t>While the UN has declared ‘</w:t>
      </w:r>
      <w:hyperlink r:id="rId12" w:history="1">
        <w:r w:rsidR="00320586" w:rsidRPr="00320586">
          <w:rPr>
            <w:rStyle w:val="Hyperlink"/>
            <w:sz w:val="24"/>
            <w:szCs w:val="24"/>
          </w:rPr>
          <w:t>grave and systematic violations</w:t>
        </w:r>
      </w:hyperlink>
      <w:r w:rsidR="00320586" w:rsidRPr="00320586">
        <w:rPr>
          <w:sz w:val="24"/>
          <w:szCs w:val="24"/>
        </w:rPr>
        <w:t xml:space="preserve">’ of </w:t>
      </w:r>
      <w:r>
        <w:rPr>
          <w:sz w:val="24"/>
          <w:szCs w:val="24"/>
        </w:rPr>
        <w:t>d</w:t>
      </w:r>
      <w:r w:rsidR="00320586" w:rsidRPr="00320586">
        <w:rPr>
          <w:sz w:val="24"/>
          <w:szCs w:val="24"/>
        </w:rPr>
        <w:t>isabled people’s rights and a ‘</w:t>
      </w:r>
      <w:hyperlink r:id="rId13" w:history="1">
        <w:r w:rsidR="00320586" w:rsidRPr="00320586">
          <w:rPr>
            <w:rStyle w:val="Hyperlink"/>
            <w:sz w:val="24"/>
            <w:szCs w:val="24"/>
          </w:rPr>
          <w:t>human catastrophe</w:t>
        </w:r>
      </w:hyperlink>
      <w:r w:rsidR="00320586" w:rsidRPr="00320586">
        <w:rPr>
          <w:sz w:val="24"/>
          <w:szCs w:val="24"/>
        </w:rPr>
        <w:t>’ in the UK</w:t>
      </w:r>
      <w:r>
        <w:rPr>
          <w:sz w:val="24"/>
          <w:szCs w:val="24"/>
        </w:rPr>
        <w:t>,</w:t>
      </w:r>
      <w:r w:rsidR="00320586" w:rsidRPr="00320586">
        <w:rPr>
          <w:sz w:val="24"/>
          <w:szCs w:val="24"/>
        </w:rPr>
        <w:t xml:space="preserve"> the EHRC has done nothing serious to address this situation.  </w:t>
      </w:r>
    </w:p>
    <w:p w14:paraId="05DE5E93" w14:textId="77777777" w:rsidR="00184BD4" w:rsidRDefault="00184BD4" w:rsidP="00320586">
      <w:pPr>
        <w:rPr>
          <w:sz w:val="24"/>
          <w:szCs w:val="24"/>
        </w:rPr>
      </w:pPr>
      <w:r>
        <w:rPr>
          <w:sz w:val="24"/>
          <w:szCs w:val="24"/>
        </w:rPr>
        <w:t>“</w:t>
      </w:r>
      <w:r w:rsidR="00320586" w:rsidRPr="00320586">
        <w:rPr>
          <w:sz w:val="24"/>
          <w:szCs w:val="24"/>
        </w:rPr>
        <w:t xml:space="preserve">The EHRC has lost its independence and has therefore become an extension of </w:t>
      </w:r>
      <w:r>
        <w:rPr>
          <w:sz w:val="24"/>
          <w:szCs w:val="24"/>
        </w:rPr>
        <w:t>g</w:t>
      </w:r>
      <w:r w:rsidR="00320586" w:rsidRPr="00320586">
        <w:rPr>
          <w:sz w:val="24"/>
          <w:szCs w:val="24"/>
        </w:rPr>
        <w:t xml:space="preserve">overnment.  </w:t>
      </w:r>
    </w:p>
    <w:p w14:paraId="5E675AA3" w14:textId="02ED8FEF" w:rsidR="00320586" w:rsidRDefault="00184BD4" w:rsidP="00DA0FF8">
      <w:pPr>
        <w:rPr>
          <w:sz w:val="24"/>
          <w:szCs w:val="24"/>
        </w:rPr>
      </w:pPr>
      <w:r>
        <w:rPr>
          <w:sz w:val="24"/>
          <w:szCs w:val="24"/>
        </w:rPr>
        <w:t>“</w:t>
      </w:r>
      <w:r w:rsidR="00320586" w:rsidRPr="00320586">
        <w:rPr>
          <w:sz w:val="24"/>
          <w:szCs w:val="24"/>
        </w:rPr>
        <w:t xml:space="preserve">They have lost their ability to hold their political masters to account and the confidence of </w:t>
      </w:r>
      <w:r>
        <w:rPr>
          <w:sz w:val="24"/>
          <w:szCs w:val="24"/>
        </w:rPr>
        <w:t>d</w:t>
      </w:r>
      <w:r w:rsidR="00320586" w:rsidRPr="00320586">
        <w:rPr>
          <w:sz w:val="24"/>
          <w:szCs w:val="24"/>
        </w:rPr>
        <w:t>isabled people and our representative organisations.”</w:t>
      </w:r>
    </w:p>
    <w:p w14:paraId="2AD65A0E" w14:textId="00674DD9" w:rsidR="00D02547" w:rsidRDefault="00605CB4" w:rsidP="00605CB4">
      <w:pPr>
        <w:rPr>
          <w:sz w:val="24"/>
          <w:szCs w:val="24"/>
        </w:rPr>
      </w:pPr>
      <w:r>
        <w:rPr>
          <w:sz w:val="24"/>
          <w:szCs w:val="24"/>
        </w:rPr>
        <w:t>Abrahams</w:t>
      </w:r>
      <w:r w:rsidR="00D02547">
        <w:rPr>
          <w:sz w:val="24"/>
          <w:szCs w:val="24"/>
        </w:rPr>
        <w:t xml:space="preserve">, the MP for Oldham </w:t>
      </w:r>
      <w:proofErr w:type="gramStart"/>
      <w:r w:rsidR="00D02547">
        <w:rPr>
          <w:sz w:val="24"/>
          <w:szCs w:val="24"/>
        </w:rPr>
        <w:t>East</w:t>
      </w:r>
      <w:proofErr w:type="gramEnd"/>
      <w:r w:rsidR="00D02547">
        <w:rPr>
          <w:sz w:val="24"/>
          <w:szCs w:val="24"/>
        </w:rPr>
        <w:t xml:space="preserve"> and Saddleworth,</w:t>
      </w:r>
      <w:r>
        <w:rPr>
          <w:sz w:val="24"/>
          <w:szCs w:val="24"/>
        </w:rPr>
        <w:t xml:space="preserve"> said: “</w:t>
      </w:r>
      <w:r w:rsidRPr="00605CB4">
        <w:rPr>
          <w:sz w:val="24"/>
          <w:szCs w:val="24"/>
        </w:rPr>
        <w:t>Given the Equality and Human Rights Commission</w:t>
      </w:r>
      <w:r w:rsidR="00D02547">
        <w:rPr>
          <w:sz w:val="24"/>
          <w:szCs w:val="24"/>
        </w:rPr>
        <w:t>’</w:t>
      </w:r>
      <w:r w:rsidRPr="00605CB4">
        <w:rPr>
          <w:sz w:val="24"/>
          <w:szCs w:val="24"/>
        </w:rPr>
        <w:t xml:space="preserve">s role as human rights monitor in the UK, with responsibility for protecting equality across </w:t>
      </w:r>
      <w:r w:rsidR="00D02547">
        <w:rPr>
          <w:sz w:val="24"/>
          <w:szCs w:val="24"/>
        </w:rPr>
        <w:t xml:space="preserve">nine </w:t>
      </w:r>
      <w:r w:rsidRPr="00605CB4">
        <w:rPr>
          <w:sz w:val="24"/>
          <w:szCs w:val="24"/>
        </w:rPr>
        <w:t>grounds including disability, I am most concerned that they appear to have dropped any work investigating the social security system issues affecting disabled people from their three</w:t>
      </w:r>
      <w:r w:rsidR="00D02547">
        <w:rPr>
          <w:sz w:val="24"/>
          <w:szCs w:val="24"/>
        </w:rPr>
        <w:t>-</w:t>
      </w:r>
      <w:r w:rsidRPr="00605CB4">
        <w:rPr>
          <w:sz w:val="24"/>
          <w:szCs w:val="24"/>
        </w:rPr>
        <w:t>year strategic plan.</w:t>
      </w:r>
    </w:p>
    <w:p w14:paraId="33B71251" w14:textId="77777777" w:rsidR="00D02547" w:rsidRDefault="00D02547" w:rsidP="00605CB4">
      <w:pPr>
        <w:rPr>
          <w:sz w:val="24"/>
          <w:szCs w:val="24"/>
        </w:rPr>
      </w:pPr>
      <w:r>
        <w:rPr>
          <w:sz w:val="24"/>
          <w:szCs w:val="24"/>
        </w:rPr>
        <w:t>“</w:t>
      </w:r>
      <w:r w:rsidR="00605CB4" w:rsidRPr="00605CB4">
        <w:rPr>
          <w:sz w:val="24"/>
          <w:szCs w:val="24"/>
        </w:rPr>
        <w:t xml:space="preserve">I appreciate that there have been leadership changes at the </w:t>
      </w:r>
      <w:proofErr w:type="gramStart"/>
      <w:r w:rsidR="00605CB4" w:rsidRPr="00605CB4">
        <w:rPr>
          <w:sz w:val="24"/>
          <w:szCs w:val="24"/>
        </w:rPr>
        <w:t>EHRC</w:t>
      </w:r>
      <w:proofErr w:type="gramEnd"/>
      <w:r w:rsidR="00605CB4" w:rsidRPr="00605CB4">
        <w:rPr>
          <w:sz w:val="24"/>
          <w:szCs w:val="24"/>
        </w:rPr>
        <w:t xml:space="preserve"> and I look forward to meeting with the new team to clarify the EHRC</w:t>
      </w:r>
      <w:r>
        <w:rPr>
          <w:sz w:val="24"/>
          <w:szCs w:val="24"/>
        </w:rPr>
        <w:t>’</w:t>
      </w:r>
      <w:r w:rsidR="00605CB4" w:rsidRPr="00605CB4">
        <w:rPr>
          <w:sz w:val="24"/>
          <w:szCs w:val="24"/>
        </w:rPr>
        <w:t>s position on this</w:t>
      </w:r>
      <w:r>
        <w:rPr>
          <w:sz w:val="24"/>
          <w:szCs w:val="24"/>
        </w:rPr>
        <w:t>.</w:t>
      </w:r>
    </w:p>
    <w:p w14:paraId="17CB8F73" w14:textId="0AFE4627" w:rsidR="00605CB4" w:rsidRDefault="00D02547" w:rsidP="00DA0FF8">
      <w:pPr>
        <w:rPr>
          <w:sz w:val="24"/>
          <w:szCs w:val="24"/>
        </w:rPr>
      </w:pPr>
      <w:r>
        <w:rPr>
          <w:sz w:val="24"/>
          <w:szCs w:val="24"/>
        </w:rPr>
        <w:t>“</w:t>
      </w:r>
      <w:r w:rsidR="00605CB4" w:rsidRPr="00605CB4">
        <w:rPr>
          <w:sz w:val="24"/>
          <w:szCs w:val="24"/>
        </w:rPr>
        <w:t>In particular</w:t>
      </w:r>
      <w:r>
        <w:rPr>
          <w:sz w:val="24"/>
          <w:szCs w:val="24"/>
        </w:rPr>
        <w:t xml:space="preserve">, </w:t>
      </w:r>
      <w:r w:rsidR="00605CB4" w:rsidRPr="00605CB4">
        <w:rPr>
          <w:sz w:val="24"/>
          <w:szCs w:val="24"/>
        </w:rPr>
        <w:t xml:space="preserve">as I have repeatedly raised my concerns with the EHRC about the DWP’s investigation into and recording of claimant deaths that may be associated with DWP </w:t>
      </w:r>
      <w:proofErr w:type="gramStart"/>
      <w:r w:rsidR="00605CB4" w:rsidRPr="00605CB4">
        <w:rPr>
          <w:sz w:val="24"/>
          <w:szCs w:val="24"/>
        </w:rPr>
        <w:t>activity, and</w:t>
      </w:r>
      <w:proofErr w:type="gramEnd"/>
      <w:r w:rsidR="00605CB4" w:rsidRPr="00605CB4">
        <w:rPr>
          <w:sz w:val="24"/>
          <w:szCs w:val="24"/>
        </w:rPr>
        <w:t xml:space="preserve"> having called on the </w:t>
      </w:r>
      <w:r>
        <w:rPr>
          <w:sz w:val="24"/>
          <w:szCs w:val="24"/>
        </w:rPr>
        <w:t>c</w:t>
      </w:r>
      <w:r w:rsidR="00605CB4" w:rsidRPr="00605CB4">
        <w:rPr>
          <w:sz w:val="24"/>
          <w:szCs w:val="24"/>
        </w:rPr>
        <w:t>ommission to independently investigate this, I will once more be seeking clarity on their position regarding an inquiry.</w:t>
      </w:r>
      <w:r>
        <w:rPr>
          <w:sz w:val="24"/>
          <w:szCs w:val="24"/>
        </w:rPr>
        <w:t>”</w:t>
      </w:r>
    </w:p>
    <w:p w14:paraId="0AD7DF22" w14:textId="1FAB0EE6" w:rsidR="008E6F3B" w:rsidRDefault="004E5AB2" w:rsidP="00DA0FF8">
      <w:pPr>
        <w:rPr>
          <w:sz w:val="24"/>
          <w:szCs w:val="24"/>
        </w:rPr>
      </w:pPr>
      <w:r w:rsidRPr="004D772B">
        <w:rPr>
          <w:sz w:val="24"/>
          <w:szCs w:val="24"/>
        </w:rPr>
        <w:t xml:space="preserve">The publication of </w:t>
      </w:r>
      <w:r w:rsidR="00D02547">
        <w:rPr>
          <w:sz w:val="24"/>
          <w:szCs w:val="24"/>
        </w:rPr>
        <w:t>the commission’s</w:t>
      </w:r>
      <w:r w:rsidRPr="004D772B">
        <w:rPr>
          <w:sz w:val="24"/>
          <w:szCs w:val="24"/>
        </w:rPr>
        <w:t xml:space="preserve"> new strategy came only days after DNS published </w:t>
      </w:r>
      <w:hyperlink r:id="rId14" w:history="1">
        <w:r w:rsidRPr="001E2A79">
          <w:rPr>
            <w:rStyle w:val="Hyperlink"/>
            <w:sz w:val="24"/>
            <w:szCs w:val="24"/>
          </w:rPr>
          <w:t xml:space="preserve">a 10,000-word </w:t>
        </w:r>
        <w:r w:rsidR="001E2A79">
          <w:rPr>
            <w:rStyle w:val="Hyperlink"/>
            <w:sz w:val="24"/>
            <w:szCs w:val="24"/>
          </w:rPr>
          <w:t>investigation</w:t>
        </w:r>
      </w:hyperlink>
      <w:r w:rsidRPr="004D772B">
        <w:rPr>
          <w:sz w:val="24"/>
          <w:szCs w:val="24"/>
        </w:rPr>
        <w:t xml:space="preserve"> </w:t>
      </w:r>
      <w:r w:rsidR="001E2A79">
        <w:rPr>
          <w:sz w:val="24"/>
          <w:szCs w:val="24"/>
        </w:rPr>
        <w:t>describing</w:t>
      </w:r>
      <w:r w:rsidR="0035237F" w:rsidRPr="004D772B">
        <w:rPr>
          <w:sz w:val="24"/>
          <w:szCs w:val="24"/>
        </w:rPr>
        <w:t xml:space="preserve"> how evidence stretching back more than a decade showed how DWP repeatedly ignored recommendations to improve the safety of its disability benefits assessment system, leading to countless avoidable deaths of disabled </w:t>
      </w:r>
      <w:r w:rsidR="0035237F" w:rsidRPr="004D772B">
        <w:rPr>
          <w:sz w:val="24"/>
          <w:szCs w:val="24"/>
        </w:rPr>
        <w:lastRenderedPageBreak/>
        <w:t>claimants</w:t>
      </w:r>
      <w:r w:rsidR="004D772B" w:rsidRPr="004D772B">
        <w:rPr>
          <w:sz w:val="24"/>
          <w:szCs w:val="24"/>
        </w:rPr>
        <w:t xml:space="preserve">, and </w:t>
      </w:r>
      <w:r w:rsidR="00D02547">
        <w:rPr>
          <w:sz w:val="24"/>
          <w:szCs w:val="24"/>
        </w:rPr>
        <w:t xml:space="preserve">how DWP </w:t>
      </w:r>
      <w:r w:rsidR="004D772B" w:rsidRPr="004D772B">
        <w:rPr>
          <w:sz w:val="24"/>
          <w:szCs w:val="24"/>
        </w:rPr>
        <w:t>ensured that key evidence linking its actions with those deaths was not considered by independent reviews.</w:t>
      </w:r>
    </w:p>
    <w:p w14:paraId="5C0EA3C8" w14:textId="353DE197" w:rsidR="00B93D4C" w:rsidRPr="004D772B" w:rsidRDefault="00B93D4C" w:rsidP="00DA0FF8">
      <w:pPr>
        <w:rPr>
          <w:sz w:val="24"/>
          <w:szCs w:val="24"/>
        </w:rPr>
      </w:pPr>
      <w:r>
        <w:rPr>
          <w:sz w:val="24"/>
          <w:szCs w:val="24"/>
        </w:rPr>
        <w:t xml:space="preserve">It also </w:t>
      </w:r>
      <w:r w:rsidR="00DB46DD">
        <w:rPr>
          <w:sz w:val="24"/>
          <w:szCs w:val="24"/>
        </w:rPr>
        <w:t>shows how t</w:t>
      </w:r>
      <w:r w:rsidR="00DB46DD" w:rsidRPr="00DB46DD">
        <w:rPr>
          <w:sz w:val="24"/>
          <w:szCs w:val="24"/>
        </w:rPr>
        <w:t>he cultural problems within DWP extend far beyond the assessment system, touching all aspects of its dealings with disabled people in the social security system, and how the roots of its toxic culture stretch back at least 30 years.</w:t>
      </w:r>
    </w:p>
    <w:p w14:paraId="3B8A6BE0" w14:textId="13486A9F" w:rsidR="004C4867" w:rsidRPr="004C4867" w:rsidRDefault="00F63D52" w:rsidP="004C4867">
      <w:pPr>
        <w:rPr>
          <w:sz w:val="24"/>
          <w:szCs w:val="24"/>
        </w:rPr>
      </w:pPr>
      <w:r>
        <w:rPr>
          <w:sz w:val="24"/>
          <w:szCs w:val="24"/>
        </w:rPr>
        <w:t xml:space="preserve">In February, </w:t>
      </w:r>
      <w:r w:rsidR="00847376">
        <w:rPr>
          <w:sz w:val="24"/>
          <w:szCs w:val="24"/>
        </w:rPr>
        <w:t xml:space="preserve">ROFA </w:t>
      </w:r>
      <w:r w:rsidR="00E6042D" w:rsidRPr="00E6042D">
        <w:rPr>
          <w:sz w:val="24"/>
          <w:szCs w:val="24"/>
        </w:rPr>
        <w:t xml:space="preserve">and </w:t>
      </w:r>
      <w:hyperlink r:id="rId15" w:history="1">
        <w:r w:rsidR="00E6042D" w:rsidRPr="00E6042D">
          <w:rPr>
            <w:rStyle w:val="Hyperlink"/>
            <w:sz w:val="24"/>
            <w:szCs w:val="24"/>
          </w:rPr>
          <w:t>Disabled People Against Cut</w:t>
        </w:r>
        <w:r w:rsidR="009C37F1">
          <w:rPr>
            <w:rStyle w:val="Hyperlink"/>
            <w:sz w:val="24"/>
            <w:szCs w:val="24"/>
          </w:rPr>
          <w:t>s (DPAC)</w:t>
        </w:r>
      </w:hyperlink>
      <w:r w:rsidR="00E6042D" w:rsidRPr="00E6042D">
        <w:rPr>
          <w:sz w:val="24"/>
          <w:szCs w:val="24"/>
        </w:rPr>
        <w:t xml:space="preserve"> wrote to </w:t>
      </w:r>
      <w:r w:rsidR="00894C8B">
        <w:rPr>
          <w:sz w:val="24"/>
          <w:szCs w:val="24"/>
        </w:rPr>
        <w:t>EHRC</w:t>
      </w:r>
      <w:r w:rsidR="004C4867">
        <w:rPr>
          <w:sz w:val="24"/>
          <w:szCs w:val="24"/>
        </w:rPr>
        <w:t xml:space="preserve">, </w:t>
      </w:r>
      <w:r w:rsidR="004C4867" w:rsidRPr="004C4867">
        <w:rPr>
          <w:sz w:val="24"/>
          <w:szCs w:val="24"/>
        </w:rPr>
        <w:t>pointing to a series of deaths and other evidence that has emerged in the last two years as the commission has repeatedly failed to act.</w:t>
      </w:r>
    </w:p>
    <w:p w14:paraId="787C05A6" w14:textId="7487F170" w:rsidR="002253CD" w:rsidRDefault="004C4867" w:rsidP="002253CD">
      <w:pPr>
        <w:rPr>
          <w:sz w:val="24"/>
          <w:szCs w:val="24"/>
        </w:rPr>
      </w:pPr>
      <w:r w:rsidRPr="004C4867">
        <w:rPr>
          <w:sz w:val="24"/>
          <w:szCs w:val="24"/>
        </w:rPr>
        <w:t xml:space="preserve">They </w:t>
      </w:r>
      <w:r>
        <w:rPr>
          <w:sz w:val="24"/>
          <w:szCs w:val="24"/>
        </w:rPr>
        <w:t xml:space="preserve">said </w:t>
      </w:r>
      <w:hyperlink r:id="rId16" w:history="1">
        <w:r w:rsidRPr="00056130">
          <w:rPr>
            <w:rStyle w:val="Hyperlink"/>
            <w:sz w:val="24"/>
            <w:szCs w:val="24"/>
          </w:rPr>
          <w:t>in the letter</w:t>
        </w:r>
      </w:hyperlink>
      <w:r>
        <w:rPr>
          <w:sz w:val="24"/>
          <w:szCs w:val="24"/>
        </w:rPr>
        <w:t xml:space="preserve"> that</w:t>
      </w:r>
      <w:r w:rsidRPr="004C4867">
        <w:rPr>
          <w:sz w:val="24"/>
          <w:szCs w:val="24"/>
        </w:rPr>
        <w:t xml:space="preserve"> the situation “continues to deteriorate and claimants continue to die as a result of the hostile climate created by the DWP for Disabled people”. </w:t>
      </w:r>
    </w:p>
    <w:p w14:paraId="40781324" w14:textId="6ADD4DE9" w:rsidR="0091510F" w:rsidRPr="00A367A8" w:rsidRDefault="002E2AD4" w:rsidP="0091510F">
      <w:pPr>
        <w:rPr>
          <w:sz w:val="24"/>
          <w:szCs w:val="24"/>
        </w:rPr>
      </w:pPr>
      <w:r w:rsidRPr="00A367A8">
        <w:rPr>
          <w:sz w:val="24"/>
          <w:szCs w:val="24"/>
        </w:rPr>
        <w:t xml:space="preserve">A spokesperson for the commission refused </w:t>
      </w:r>
      <w:r w:rsidR="007327FD">
        <w:rPr>
          <w:sz w:val="24"/>
          <w:szCs w:val="24"/>
        </w:rPr>
        <w:t xml:space="preserve">this week </w:t>
      </w:r>
      <w:r w:rsidRPr="00A367A8">
        <w:rPr>
          <w:sz w:val="24"/>
          <w:szCs w:val="24"/>
        </w:rPr>
        <w:t xml:space="preserve">to </w:t>
      </w:r>
      <w:r w:rsidR="0051298E" w:rsidRPr="00A367A8">
        <w:rPr>
          <w:sz w:val="24"/>
          <w:szCs w:val="24"/>
        </w:rPr>
        <w:t xml:space="preserve">say why EHRC had dropped its commitment to “the most disadvantaged in </w:t>
      </w:r>
      <w:r w:rsidR="00B9057E" w:rsidRPr="00A367A8">
        <w:rPr>
          <w:sz w:val="24"/>
          <w:szCs w:val="24"/>
        </w:rPr>
        <w:t>society”</w:t>
      </w:r>
      <w:r w:rsidR="0091510F" w:rsidRPr="00A367A8">
        <w:rPr>
          <w:sz w:val="24"/>
          <w:szCs w:val="24"/>
        </w:rPr>
        <w:t xml:space="preserve">; </w:t>
      </w:r>
      <w:r w:rsidR="007B0004" w:rsidRPr="00A367A8">
        <w:rPr>
          <w:sz w:val="24"/>
          <w:szCs w:val="24"/>
        </w:rPr>
        <w:t xml:space="preserve">failed to point to a single action it had taken </w:t>
      </w:r>
      <w:r w:rsidR="0091510F" w:rsidRPr="00A367A8">
        <w:rPr>
          <w:sz w:val="24"/>
          <w:szCs w:val="24"/>
        </w:rPr>
        <w:t xml:space="preserve">over the last three years to tackle discriminatory decision-making by DWP; </w:t>
      </w:r>
      <w:r w:rsidR="00D926C4" w:rsidRPr="00A367A8">
        <w:rPr>
          <w:sz w:val="24"/>
          <w:szCs w:val="24"/>
        </w:rPr>
        <w:t xml:space="preserve">and </w:t>
      </w:r>
      <w:r w:rsidR="00AD3C0D">
        <w:rPr>
          <w:sz w:val="24"/>
          <w:szCs w:val="24"/>
        </w:rPr>
        <w:t xml:space="preserve">would not explain </w:t>
      </w:r>
      <w:r w:rsidR="0048214D" w:rsidRPr="00A367A8">
        <w:rPr>
          <w:sz w:val="24"/>
          <w:szCs w:val="24"/>
        </w:rPr>
        <w:t>why it dropped plans to hold a DWP inquiry</w:t>
      </w:r>
      <w:r w:rsidR="00D926C4" w:rsidRPr="00A367A8">
        <w:rPr>
          <w:sz w:val="24"/>
          <w:szCs w:val="24"/>
        </w:rPr>
        <w:t>.</w:t>
      </w:r>
    </w:p>
    <w:p w14:paraId="0B644C6A" w14:textId="7414B270" w:rsidR="00CD66D0" w:rsidRPr="00CD66D0" w:rsidRDefault="00D926C4" w:rsidP="00A367A8">
      <w:pPr>
        <w:rPr>
          <w:sz w:val="24"/>
          <w:szCs w:val="24"/>
        </w:rPr>
      </w:pPr>
      <w:r w:rsidRPr="00A367A8">
        <w:rPr>
          <w:sz w:val="24"/>
          <w:szCs w:val="24"/>
        </w:rPr>
        <w:t xml:space="preserve">She also refused to say if </w:t>
      </w:r>
      <w:r w:rsidR="00CD66D0" w:rsidRPr="00A367A8">
        <w:rPr>
          <w:sz w:val="24"/>
          <w:szCs w:val="24"/>
        </w:rPr>
        <w:t xml:space="preserve">the government </w:t>
      </w:r>
      <w:r w:rsidR="00156F97">
        <w:rPr>
          <w:sz w:val="24"/>
          <w:szCs w:val="24"/>
        </w:rPr>
        <w:t xml:space="preserve">had </w:t>
      </w:r>
      <w:r w:rsidR="00CD66D0" w:rsidRPr="00A367A8">
        <w:rPr>
          <w:sz w:val="24"/>
          <w:szCs w:val="24"/>
        </w:rPr>
        <w:t xml:space="preserve">exerted any pressure on </w:t>
      </w:r>
      <w:r w:rsidR="00156F97">
        <w:rPr>
          <w:sz w:val="24"/>
          <w:szCs w:val="24"/>
        </w:rPr>
        <w:t>EHRC</w:t>
      </w:r>
      <w:r w:rsidR="00CD66D0" w:rsidRPr="00A367A8">
        <w:rPr>
          <w:sz w:val="24"/>
          <w:szCs w:val="24"/>
        </w:rPr>
        <w:t xml:space="preserve"> to drop the plans for a DWP inquiry,</w:t>
      </w:r>
      <w:r w:rsidR="00A367A8" w:rsidRPr="00A367A8">
        <w:rPr>
          <w:sz w:val="24"/>
          <w:szCs w:val="24"/>
        </w:rPr>
        <w:t xml:space="preserve"> </w:t>
      </w:r>
      <w:r w:rsidR="00CD66D0" w:rsidRPr="00CD66D0">
        <w:rPr>
          <w:sz w:val="24"/>
          <w:szCs w:val="24"/>
        </w:rPr>
        <w:t>drop the </w:t>
      </w:r>
      <w:r w:rsidR="00A367A8" w:rsidRPr="00A367A8">
        <w:rPr>
          <w:sz w:val="24"/>
          <w:szCs w:val="24"/>
        </w:rPr>
        <w:t>“</w:t>
      </w:r>
      <w:r w:rsidR="00CD66D0" w:rsidRPr="00CD66D0">
        <w:rPr>
          <w:sz w:val="24"/>
          <w:szCs w:val="24"/>
        </w:rPr>
        <w:t>focus on the issues affecting the most disadvantaged in society</w:t>
      </w:r>
      <w:r w:rsidR="00A367A8" w:rsidRPr="00A367A8">
        <w:rPr>
          <w:sz w:val="24"/>
          <w:szCs w:val="24"/>
        </w:rPr>
        <w:t>”</w:t>
      </w:r>
      <w:r w:rsidR="00156F97">
        <w:rPr>
          <w:sz w:val="24"/>
          <w:szCs w:val="24"/>
        </w:rPr>
        <w:t>,</w:t>
      </w:r>
      <w:r w:rsidR="00CD66D0" w:rsidRPr="00CD66D0">
        <w:rPr>
          <w:sz w:val="24"/>
          <w:szCs w:val="24"/>
        </w:rPr>
        <w:t xml:space="preserve"> and </w:t>
      </w:r>
      <w:r w:rsidR="00156F97">
        <w:rPr>
          <w:sz w:val="24"/>
          <w:szCs w:val="24"/>
        </w:rPr>
        <w:t>scrap</w:t>
      </w:r>
      <w:r w:rsidR="00A367A8" w:rsidRPr="00A367A8">
        <w:rPr>
          <w:sz w:val="24"/>
          <w:szCs w:val="24"/>
        </w:rPr>
        <w:t xml:space="preserve"> </w:t>
      </w:r>
      <w:r w:rsidR="00156F97">
        <w:rPr>
          <w:sz w:val="24"/>
          <w:szCs w:val="24"/>
        </w:rPr>
        <w:t xml:space="preserve">its </w:t>
      </w:r>
      <w:r w:rsidR="00A367A8" w:rsidRPr="00A367A8">
        <w:rPr>
          <w:sz w:val="24"/>
          <w:szCs w:val="24"/>
        </w:rPr>
        <w:t>plans to “</w:t>
      </w:r>
      <w:r w:rsidR="00CD66D0" w:rsidRPr="00CD66D0">
        <w:rPr>
          <w:sz w:val="24"/>
          <w:szCs w:val="24"/>
        </w:rPr>
        <w:t>tackle discriminatory decision-making in the social security system</w:t>
      </w:r>
      <w:r w:rsidR="00A367A8" w:rsidRPr="00A367A8">
        <w:rPr>
          <w:sz w:val="24"/>
          <w:szCs w:val="24"/>
        </w:rPr>
        <w:t xml:space="preserve">” </w:t>
      </w:r>
      <w:r w:rsidR="00CD66D0" w:rsidRPr="00CD66D0">
        <w:rPr>
          <w:sz w:val="24"/>
          <w:szCs w:val="24"/>
        </w:rPr>
        <w:t>in the current strategic plan</w:t>
      </w:r>
      <w:r w:rsidR="00A367A8" w:rsidRPr="00A367A8">
        <w:rPr>
          <w:sz w:val="24"/>
          <w:szCs w:val="24"/>
        </w:rPr>
        <w:t>.</w:t>
      </w:r>
    </w:p>
    <w:p w14:paraId="3C4C5D09" w14:textId="77777777" w:rsidR="00CB15DE" w:rsidRDefault="00CB15DE" w:rsidP="00CB15DE">
      <w:pPr>
        <w:rPr>
          <w:sz w:val="24"/>
          <w:szCs w:val="24"/>
        </w:rPr>
      </w:pPr>
      <w:r>
        <w:rPr>
          <w:sz w:val="24"/>
          <w:szCs w:val="24"/>
        </w:rPr>
        <w:t xml:space="preserve">But she said in a statement: </w:t>
      </w:r>
      <w:r w:rsidRPr="00CB15DE">
        <w:rPr>
          <w:sz w:val="24"/>
          <w:szCs w:val="24"/>
        </w:rPr>
        <w:t>“</w:t>
      </w:r>
      <w:r w:rsidRPr="00BC4BD3">
        <w:rPr>
          <w:sz w:val="24"/>
          <w:szCs w:val="24"/>
        </w:rPr>
        <w:t xml:space="preserve">We are an independent body. Given our broad remit and limited resources, we need to make difficult decisions on what to </w:t>
      </w:r>
      <w:proofErr w:type="gramStart"/>
      <w:r w:rsidRPr="00BC4BD3">
        <w:rPr>
          <w:sz w:val="24"/>
          <w:szCs w:val="24"/>
        </w:rPr>
        <w:t>prioritise, but</w:t>
      </w:r>
      <w:proofErr w:type="gramEnd"/>
      <w:r w:rsidRPr="00BC4BD3">
        <w:rPr>
          <w:sz w:val="24"/>
          <w:szCs w:val="24"/>
        </w:rPr>
        <w:t xml:space="preserve"> remain committed to protecting everyone in Britain. </w:t>
      </w:r>
    </w:p>
    <w:p w14:paraId="12B0C5D7" w14:textId="086282C3" w:rsidR="00CB15DE" w:rsidRDefault="00CB15DE" w:rsidP="00CB15DE">
      <w:pPr>
        <w:rPr>
          <w:sz w:val="24"/>
          <w:szCs w:val="24"/>
        </w:rPr>
      </w:pPr>
      <w:r>
        <w:rPr>
          <w:sz w:val="24"/>
          <w:szCs w:val="24"/>
        </w:rPr>
        <w:t>“</w:t>
      </w:r>
      <w:r w:rsidRPr="00BC4BD3">
        <w:rPr>
          <w:sz w:val="24"/>
          <w:szCs w:val="24"/>
        </w:rPr>
        <w:t xml:space="preserve">We consulted publicly on our </w:t>
      </w:r>
      <w:r>
        <w:rPr>
          <w:sz w:val="24"/>
          <w:szCs w:val="24"/>
        </w:rPr>
        <w:t>s</w:t>
      </w:r>
      <w:r w:rsidRPr="00BC4BD3">
        <w:rPr>
          <w:sz w:val="24"/>
          <w:szCs w:val="24"/>
        </w:rPr>
        <w:t xml:space="preserve">trategic </w:t>
      </w:r>
      <w:r>
        <w:rPr>
          <w:sz w:val="24"/>
          <w:szCs w:val="24"/>
        </w:rPr>
        <w:t>p</w:t>
      </w:r>
      <w:r w:rsidRPr="00BC4BD3">
        <w:rPr>
          <w:sz w:val="24"/>
          <w:szCs w:val="24"/>
        </w:rPr>
        <w:t xml:space="preserve">lan for </w:t>
      </w:r>
      <w:r>
        <w:rPr>
          <w:sz w:val="24"/>
          <w:szCs w:val="24"/>
        </w:rPr>
        <w:t>20</w:t>
      </w:r>
      <w:r w:rsidRPr="00BC4BD3">
        <w:rPr>
          <w:sz w:val="24"/>
          <w:szCs w:val="24"/>
        </w:rPr>
        <w:t>22</w:t>
      </w:r>
      <w:r w:rsidR="00875E1C">
        <w:rPr>
          <w:sz w:val="24"/>
          <w:szCs w:val="24"/>
        </w:rPr>
        <w:t>-</w:t>
      </w:r>
      <w:r w:rsidRPr="00BC4BD3">
        <w:rPr>
          <w:sz w:val="24"/>
          <w:szCs w:val="24"/>
        </w:rPr>
        <w:t xml:space="preserve">25 and received over 800 responses. </w:t>
      </w:r>
    </w:p>
    <w:p w14:paraId="54F00FBE" w14:textId="77777777" w:rsidR="00CB15DE" w:rsidRDefault="00CB15DE" w:rsidP="00CB15DE">
      <w:pPr>
        <w:rPr>
          <w:sz w:val="24"/>
          <w:szCs w:val="24"/>
        </w:rPr>
      </w:pPr>
      <w:r>
        <w:rPr>
          <w:sz w:val="24"/>
          <w:szCs w:val="24"/>
        </w:rPr>
        <w:t>“</w:t>
      </w:r>
      <w:r w:rsidRPr="00BC4BD3">
        <w:rPr>
          <w:sz w:val="24"/>
          <w:szCs w:val="24"/>
        </w:rPr>
        <w:t>We have set out how we responded to the feedback we received as part of the consultation on our website.</w:t>
      </w:r>
    </w:p>
    <w:p w14:paraId="6A006565" w14:textId="77777777" w:rsidR="00CB15DE" w:rsidRDefault="00CB15DE" w:rsidP="00CB15DE">
      <w:pPr>
        <w:rPr>
          <w:sz w:val="24"/>
          <w:szCs w:val="24"/>
        </w:rPr>
      </w:pPr>
      <w:r w:rsidRPr="00CB15DE">
        <w:rPr>
          <w:sz w:val="24"/>
          <w:szCs w:val="24"/>
        </w:rPr>
        <w:t xml:space="preserve">“The </w:t>
      </w:r>
      <w:r>
        <w:rPr>
          <w:sz w:val="24"/>
          <w:szCs w:val="24"/>
        </w:rPr>
        <w:t>c</w:t>
      </w:r>
      <w:r w:rsidRPr="00CB15DE">
        <w:rPr>
          <w:sz w:val="24"/>
          <w:szCs w:val="24"/>
        </w:rPr>
        <w:t xml:space="preserve">ommission will continue to look at the intersection between socio-economic disadvantage and protected characteristics, across the strategic priorities in our plan as we assess where we can most effectively use our powers to tackle discrimination and uphold equality and human rights. </w:t>
      </w:r>
    </w:p>
    <w:p w14:paraId="44C6EF41" w14:textId="0B22B2EC" w:rsidR="002E2AD4" w:rsidRPr="002253CD" w:rsidRDefault="00CB15DE" w:rsidP="002253CD">
      <w:pPr>
        <w:rPr>
          <w:sz w:val="24"/>
          <w:szCs w:val="24"/>
        </w:rPr>
      </w:pPr>
      <w:r>
        <w:rPr>
          <w:sz w:val="24"/>
          <w:szCs w:val="24"/>
        </w:rPr>
        <w:t>“</w:t>
      </w:r>
      <w:r w:rsidRPr="00CB15DE">
        <w:rPr>
          <w:sz w:val="24"/>
          <w:szCs w:val="24"/>
        </w:rPr>
        <w:t xml:space="preserve">As part of our new strategy we want to retain capacity to respond to issues as they </w:t>
      </w:r>
      <w:proofErr w:type="gramStart"/>
      <w:r w:rsidRPr="00CB15DE">
        <w:rPr>
          <w:sz w:val="24"/>
          <w:szCs w:val="24"/>
        </w:rPr>
        <w:t>arise,</w:t>
      </w:r>
      <w:r>
        <w:rPr>
          <w:sz w:val="24"/>
          <w:szCs w:val="24"/>
        </w:rPr>
        <w:t xml:space="preserve"> </w:t>
      </w:r>
      <w:r w:rsidRPr="00CB15DE">
        <w:rPr>
          <w:sz w:val="24"/>
          <w:szCs w:val="24"/>
        </w:rPr>
        <w:t>and</w:t>
      </w:r>
      <w:proofErr w:type="gramEnd"/>
      <w:r w:rsidRPr="00CB15DE">
        <w:rPr>
          <w:sz w:val="24"/>
          <w:szCs w:val="24"/>
        </w:rPr>
        <w:t xml:space="preserve"> will regularly review our priorities and the impact we are having.”  </w:t>
      </w:r>
    </w:p>
    <w:p w14:paraId="2466A50E" w14:textId="15C6F985" w:rsidR="00DA4C07" w:rsidRDefault="00605CB4">
      <w:pPr>
        <w:rPr>
          <w:b/>
          <w:bCs/>
          <w:sz w:val="24"/>
          <w:szCs w:val="24"/>
        </w:rPr>
      </w:pPr>
      <w:r w:rsidRPr="00605CB4">
        <w:rPr>
          <w:b/>
          <w:bCs/>
          <w:sz w:val="24"/>
          <w:szCs w:val="24"/>
        </w:rPr>
        <w:t>7 April 2022</w:t>
      </w:r>
    </w:p>
    <w:p w14:paraId="31D39107" w14:textId="77777777" w:rsidR="00DB2519" w:rsidRDefault="00DB2519">
      <w:pPr>
        <w:rPr>
          <w:b/>
          <w:bCs/>
          <w:sz w:val="24"/>
          <w:szCs w:val="24"/>
        </w:rPr>
      </w:pPr>
    </w:p>
    <w:p w14:paraId="7CF2053D" w14:textId="77777777" w:rsidR="00DB2519" w:rsidRDefault="00DB2519">
      <w:pPr>
        <w:rPr>
          <w:b/>
          <w:bCs/>
          <w:sz w:val="24"/>
          <w:szCs w:val="24"/>
        </w:rPr>
      </w:pPr>
    </w:p>
    <w:p w14:paraId="3E7F7F2B" w14:textId="51ECF448" w:rsidR="00DB2519" w:rsidRDefault="00503563">
      <w:pPr>
        <w:rPr>
          <w:b/>
          <w:bCs/>
          <w:sz w:val="24"/>
          <w:szCs w:val="24"/>
        </w:rPr>
      </w:pPr>
      <w:r>
        <w:rPr>
          <w:b/>
          <w:bCs/>
          <w:sz w:val="24"/>
          <w:szCs w:val="24"/>
        </w:rPr>
        <w:t xml:space="preserve">Disabled peer </w:t>
      </w:r>
      <w:r w:rsidR="00727DAA">
        <w:rPr>
          <w:b/>
          <w:bCs/>
          <w:sz w:val="24"/>
          <w:szCs w:val="24"/>
        </w:rPr>
        <w:t>calls</w:t>
      </w:r>
      <w:r>
        <w:rPr>
          <w:b/>
          <w:bCs/>
          <w:sz w:val="24"/>
          <w:szCs w:val="24"/>
        </w:rPr>
        <w:t xml:space="preserve"> for pressure on MPs </w:t>
      </w:r>
      <w:r w:rsidR="00751355">
        <w:rPr>
          <w:b/>
          <w:bCs/>
          <w:sz w:val="24"/>
          <w:szCs w:val="24"/>
        </w:rPr>
        <w:t>to accept improvement</w:t>
      </w:r>
      <w:r w:rsidR="00735291">
        <w:rPr>
          <w:b/>
          <w:bCs/>
          <w:sz w:val="24"/>
          <w:szCs w:val="24"/>
        </w:rPr>
        <w:t>s</w:t>
      </w:r>
      <w:r w:rsidR="00751355">
        <w:rPr>
          <w:b/>
          <w:bCs/>
          <w:sz w:val="24"/>
          <w:szCs w:val="24"/>
        </w:rPr>
        <w:t xml:space="preserve"> to </w:t>
      </w:r>
      <w:r w:rsidR="008170FB">
        <w:rPr>
          <w:b/>
          <w:bCs/>
          <w:sz w:val="24"/>
          <w:szCs w:val="24"/>
        </w:rPr>
        <w:t>care bill</w:t>
      </w:r>
    </w:p>
    <w:p w14:paraId="7E8749B4" w14:textId="27701CBD" w:rsidR="00A52A8F" w:rsidRPr="00A52A8F" w:rsidRDefault="00A52A8F" w:rsidP="00A52A8F">
      <w:pPr>
        <w:rPr>
          <w:sz w:val="24"/>
          <w:szCs w:val="24"/>
        </w:rPr>
      </w:pPr>
      <w:r w:rsidRPr="00A52A8F">
        <w:rPr>
          <w:sz w:val="24"/>
          <w:szCs w:val="24"/>
        </w:rPr>
        <w:lastRenderedPageBreak/>
        <w:t>A disabled peer has appealed to disabled people and their organisations to pressure MPs to accept changes to the government’s health and care bill</w:t>
      </w:r>
      <w:r w:rsidR="00256445">
        <w:rPr>
          <w:sz w:val="24"/>
          <w:szCs w:val="24"/>
        </w:rPr>
        <w:t xml:space="preserve"> that </w:t>
      </w:r>
      <w:r w:rsidRPr="00A52A8F">
        <w:rPr>
          <w:sz w:val="24"/>
          <w:szCs w:val="24"/>
        </w:rPr>
        <w:t>offer “a better, fairer” system of care charges.</w:t>
      </w:r>
    </w:p>
    <w:p w14:paraId="0679DBB6" w14:textId="359AD248" w:rsidR="009573B7" w:rsidRDefault="00A52A8F" w:rsidP="00A52A8F">
      <w:pPr>
        <w:rPr>
          <w:sz w:val="24"/>
          <w:szCs w:val="24"/>
        </w:rPr>
      </w:pPr>
      <w:r w:rsidRPr="00A52A8F">
        <w:rPr>
          <w:sz w:val="24"/>
          <w:szCs w:val="24"/>
        </w:rPr>
        <w:t>Baroness [Jane] Campbell</w:t>
      </w:r>
      <w:r w:rsidR="001735A2">
        <w:rPr>
          <w:sz w:val="24"/>
          <w:szCs w:val="24"/>
        </w:rPr>
        <w:t xml:space="preserve"> spoke out after she warned fellow peers</w:t>
      </w:r>
      <w:r w:rsidRPr="00A52A8F">
        <w:rPr>
          <w:sz w:val="24"/>
          <w:szCs w:val="24"/>
        </w:rPr>
        <w:t xml:space="preserve"> </w:t>
      </w:r>
      <w:r w:rsidR="001A7B13">
        <w:rPr>
          <w:sz w:val="24"/>
          <w:szCs w:val="24"/>
        </w:rPr>
        <w:t xml:space="preserve">this week </w:t>
      </w:r>
      <w:r w:rsidR="000D781D">
        <w:rPr>
          <w:sz w:val="24"/>
          <w:szCs w:val="24"/>
        </w:rPr>
        <w:t xml:space="preserve">that </w:t>
      </w:r>
      <w:r w:rsidR="009573B7">
        <w:rPr>
          <w:sz w:val="24"/>
          <w:szCs w:val="24"/>
        </w:rPr>
        <w:t xml:space="preserve">the </w:t>
      </w:r>
      <w:r w:rsidR="000D781D">
        <w:rPr>
          <w:sz w:val="24"/>
          <w:szCs w:val="24"/>
        </w:rPr>
        <w:t xml:space="preserve">government’s </w:t>
      </w:r>
      <w:r w:rsidR="000D781D" w:rsidRPr="000D781D">
        <w:rPr>
          <w:sz w:val="24"/>
          <w:szCs w:val="24"/>
        </w:rPr>
        <w:t xml:space="preserve">bill </w:t>
      </w:r>
      <w:r w:rsidR="001735A2">
        <w:rPr>
          <w:sz w:val="24"/>
          <w:szCs w:val="24"/>
        </w:rPr>
        <w:t>c</w:t>
      </w:r>
      <w:r w:rsidR="000D781D">
        <w:rPr>
          <w:sz w:val="24"/>
          <w:szCs w:val="24"/>
        </w:rPr>
        <w:t>ould</w:t>
      </w:r>
      <w:r w:rsidR="000D781D" w:rsidRPr="000D781D">
        <w:rPr>
          <w:sz w:val="24"/>
          <w:szCs w:val="24"/>
        </w:rPr>
        <w:t xml:space="preserve"> lead to increased poverty</w:t>
      </w:r>
      <w:r w:rsidR="00B130F1">
        <w:rPr>
          <w:sz w:val="24"/>
          <w:szCs w:val="24"/>
        </w:rPr>
        <w:t xml:space="preserve"> and </w:t>
      </w:r>
      <w:r w:rsidR="000D781D" w:rsidRPr="000D781D">
        <w:rPr>
          <w:sz w:val="24"/>
          <w:szCs w:val="24"/>
        </w:rPr>
        <w:t>ill-health for disabled people</w:t>
      </w:r>
      <w:r w:rsidR="003D0FB5">
        <w:rPr>
          <w:sz w:val="24"/>
          <w:szCs w:val="24"/>
        </w:rPr>
        <w:t>,</w:t>
      </w:r>
      <w:r w:rsidR="00B130F1">
        <w:rPr>
          <w:sz w:val="24"/>
          <w:szCs w:val="24"/>
        </w:rPr>
        <w:t xml:space="preserve"> and that s</w:t>
      </w:r>
      <w:r w:rsidR="000D781D" w:rsidRPr="000D781D">
        <w:rPr>
          <w:sz w:val="24"/>
          <w:szCs w:val="24"/>
        </w:rPr>
        <w:t xml:space="preserve">ome </w:t>
      </w:r>
      <w:r w:rsidR="00B130F1">
        <w:rPr>
          <w:sz w:val="24"/>
          <w:szCs w:val="24"/>
        </w:rPr>
        <w:t>would “</w:t>
      </w:r>
      <w:r w:rsidR="000D781D" w:rsidRPr="000D781D">
        <w:rPr>
          <w:sz w:val="24"/>
          <w:szCs w:val="24"/>
        </w:rPr>
        <w:t>undoubtedly</w:t>
      </w:r>
      <w:r w:rsidR="00B130F1">
        <w:rPr>
          <w:sz w:val="24"/>
          <w:szCs w:val="24"/>
        </w:rPr>
        <w:t>”</w:t>
      </w:r>
      <w:r w:rsidR="000D781D" w:rsidRPr="000D781D">
        <w:rPr>
          <w:sz w:val="24"/>
          <w:szCs w:val="24"/>
        </w:rPr>
        <w:t xml:space="preserve"> die. </w:t>
      </w:r>
    </w:p>
    <w:p w14:paraId="27238B2F" w14:textId="5BFE942C" w:rsidR="00A52A8F" w:rsidRPr="00A52A8F" w:rsidRDefault="00A57B31" w:rsidP="00A52A8F">
      <w:pPr>
        <w:rPr>
          <w:sz w:val="24"/>
          <w:szCs w:val="24"/>
        </w:rPr>
      </w:pPr>
      <w:r>
        <w:rPr>
          <w:sz w:val="24"/>
          <w:szCs w:val="24"/>
        </w:rPr>
        <w:t>Her intervention in the Lords helped convince peers to vote</w:t>
      </w:r>
      <w:r w:rsidR="00A52A8F" w:rsidRPr="00A52A8F">
        <w:rPr>
          <w:sz w:val="24"/>
          <w:szCs w:val="24"/>
        </w:rPr>
        <w:t xml:space="preserve"> </w:t>
      </w:r>
      <w:r w:rsidR="00E50DFF">
        <w:rPr>
          <w:sz w:val="24"/>
          <w:szCs w:val="24"/>
        </w:rPr>
        <w:t xml:space="preserve">narrowly </w:t>
      </w:r>
      <w:r w:rsidR="00A52A8F" w:rsidRPr="00A52A8F">
        <w:rPr>
          <w:sz w:val="24"/>
          <w:szCs w:val="24"/>
        </w:rPr>
        <w:t xml:space="preserve">in favour of </w:t>
      </w:r>
      <w:r w:rsidR="00730CAA">
        <w:rPr>
          <w:sz w:val="24"/>
          <w:szCs w:val="24"/>
        </w:rPr>
        <w:t>a</w:t>
      </w:r>
      <w:r w:rsidR="00700C84">
        <w:rPr>
          <w:sz w:val="24"/>
          <w:szCs w:val="24"/>
        </w:rPr>
        <w:t xml:space="preserve"> Labour</w:t>
      </w:r>
      <w:r w:rsidR="00A52A8F" w:rsidRPr="00A52A8F">
        <w:rPr>
          <w:sz w:val="24"/>
          <w:szCs w:val="24"/>
        </w:rPr>
        <w:t xml:space="preserve"> amendment which would ensure </w:t>
      </w:r>
      <w:r w:rsidR="00896736">
        <w:rPr>
          <w:sz w:val="24"/>
          <w:szCs w:val="24"/>
        </w:rPr>
        <w:t xml:space="preserve">that </w:t>
      </w:r>
      <w:r w:rsidR="00A52A8F" w:rsidRPr="00A52A8F">
        <w:rPr>
          <w:sz w:val="24"/>
          <w:szCs w:val="24"/>
        </w:rPr>
        <w:t xml:space="preserve">no-one in England </w:t>
      </w:r>
      <w:r w:rsidR="00C40171">
        <w:rPr>
          <w:sz w:val="24"/>
          <w:szCs w:val="24"/>
        </w:rPr>
        <w:t>under</w:t>
      </w:r>
      <w:r w:rsidR="00A52A8F" w:rsidRPr="00A52A8F">
        <w:rPr>
          <w:sz w:val="24"/>
          <w:szCs w:val="24"/>
        </w:rPr>
        <w:t xml:space="preserve"> the age of 40 would have to pay for their </w:t>
      </w:r>
      <w:r w:rsidR="00CA1EFF">
        <w:rPr>
          <w:sz w:val="24"/>
          <w:szCs w:val="24"/>
        </w:rPr>
        <w:t xml:space="preserve">care and </w:t>
      </w:r>
      <w:r w:rsidR="00A52A8F" w:rsidRPr="00A52A8F">
        <w:rPr>
          <w:sz w:val="24"/>
          <w:szCs w:val="24"/>
        </w:rPr>
        <w:t>support.</w:t>
      </w:r>
    </w:p>
    <w:p w14:paraId="199F493E" w14:textId="665D1566" w:rsidR="00A52A8F" w:rsidRPr="00A52A8F" w:rsidRDefault="00A52A8F" w:rsidP="00A52A8F">
      <w:pPr>
        <w:rPr>
          <w:sz w:val="24"/>
          <w:szCs w:val="24"/>
        </w:rPr>
      </w:pPr>
      <w:r w:rsidRPr="00A52A8F">
        <w:rPr>
          <w:sz w:val="24"/>
          <w:szCs w:val="24"/>
        </w:rPr>
        <w:t>Baroness Campbell</w:t>
      </w:r>
      <w:r w:rsidR="00C40171">
        <w:rPr>
          <w:sz w:val="24"/>
          <w:szCs w:val="24"/>
        </w:rPr>
        <w:t>, a crossbencher,</w:t>
      </w:r>
      <w:r w:rsidRPr="00A52A8F">
        <w:rPr>
          <w:sz w:val="24"/>
          <w:szCs w:val="24"/>
        </w:rPr>
        <w:t xml:space="preserve"> </w:t>
      </w:r>
      <w:r w:rsidR="00C40171">
        <w:rPr>
          <w:sz w:val="24"/>
          <w:szCs w:val="24"/>
        </w:rPr>
        <w:t xml:space="preserve">had </w:t>
      </w:r>
      <w:r w:rsidR="00463286">
        <w:rPr>
          <w:sz w:val="24"/>
          <w:szCs w:val="24"/>
        </w:rPr>
        <w:t>worked with</w:t>
      </w:r>
      <w:r w:rsidRPr="00A52A8F">
        <w:rPr>
          <w:sz w:val="24"/>
          <w:szCs w:val="24"/>
        </w:rPr>
        <w:t xml:space="preserve"> Labour </w:t>
      </w:r>
      <w:r w:rsidR="00D7720C">
        <w:rPr>
          <w:sz w:val="24"/>
          <w:szCs w:val="24"/>
        </w:rPr>
        <w:t xml:space="preserve">peers </w:t>
      </w:r>
      <w:r w:rsidR="00D35C77" w:rsidRPr="00D35C77">
        <w:rPr>
          <w:sz w:val="24"/>
          <w:szCs w:val="24"/>
        </w:rPr>
        <w:t xml:space="preserve">to ensure </w:t>
      </w:r>
      <w:r w:rsidR="00CA1EFF">
        <w:rPr>
          <w:sz w:val="24"/>
          <w:szCs w:val="24"/>
        </w:rPr>
        <w:t>that the</w:t>
      </w:r>
      <w:r w:rsidR="00D35C77" w:rsidRPr="00D35C77">
        <w:rPr>
          <w:sz w:val="24"/>
          <w:szCs w:val="24"/>
        </w:rPr>
        <w:t xml:space="preserve"> amendment </w:t>
      </w:r>
      <w:r w:rsidR="00D35C77">
        <w:rPr>
          <w:sz w:val="24"/>
          <w:szCs w:val="24"/>
        </w:rPr>
        <w:t>“</w:t>
      </w:r>
      <w:r w:rsidR="00D35C77" w:rsidRPr="00D35C77">
        <w:rPr>
          <w:sz w:val="24"/>
          <w:szCs w:val="24"/>
        </w:rPr>
        <w:t>would go some way to alleviate the financial crisis that working</w:t>
      </w:r>
      <w:r w:rsidR="00896736">
        <w:rPr>
          <w:sz w:val="24"/>
          <w:szCs w:val="24"/>
        </w:rPr>
        <w:t>-</w:t>
      </w:r>
      <w:r w:rsidR="00D35C77" w:rsidRPr="00D35C77">
        <w:rPr>
          <w:sz w:val="24"/>
          <w:szCs w:val="24"/>
        </w:rPr>
        <w:t>age disabled people face with the current system and the system proposed by the government</w:t>
      </w:r>
      <w:r w:rsidR="00D35C77">
        <w:rPr>
          <w:sz w:val="24"/>
          <w:szCs w:val="24"/>
        </w:rPr>
        <w:t>”</w:t>
      </w:r>
      <w:r w:rsidRPr="00A52A8F">
        <w:rPr>
          <w:sz w:val="24"/>
          <w:szCs w:val="24"/>
        </w:rPr>
        <w:t>.</w:t>
      </w:r>
    </w:p>
    <w:p w14:paraId="0EC987B9" w14:textId="28B5277B" w:rsidR="00A52A8F" w:rsidRDefault="00A52A8F" w:rsidP="00A52A8F">
      <w:pPr>
        <w:rPr>
          <w:sz w:val="24"/>
          <w:szCs w:val="24"/>
        </w:rPr>
      </w:pPr>
      <w:r w:rsidRPr="00A52A8F">
        <w:rPr>
          <w:sz w:val="24"/>
          <w:szCs w:val="24"/>
        </w:rPr>
        <w:t xml:space="preserve">The government’s much-criticised </w:t>
      </w:r>
      <w:r w:rsidR="00700C84">
        <w:rPr>
          <w:sz w:val="24"/>
          <w:szCs w:val="24"/>
        </w:rPr>
        <w:t>proposal for a</w:t>
      </w:r>
      <w:r w:rsidRPr="00A52A8F">
        <w:rPr>
          <w:sz w:val="24"/>
          <w:szCs w:val="24"/>
        </w:rPr>
        <w:t xml:space="preserve"> cap on charges in England – </w:t>
      </w:r>
      <w:hyperlink r:id="rId17" w:history="1">
        <w:r w:rsidRPr="00287080">
          <w:rPr>
            <w:rStyle w:val="Hyperlink"/>
            <w:sz w:val="24"/>
            <w:szCs w:val="24"/>
          </w:rPr>
          <w:t>widely seen as regressive and unfair</w:t>
        </w:r>
      </w:hyperlink>
      <w:r w:rsidRPr="00A52A8F">
        <w:rPr>
          <w:sz w:val="24"/>
          <w:szCs w:val="24"/>
        </w:rPr>
        <w:t xml:space="preserve"> – </w:t>
      </w:r>
      <w:r w:rsidR="00E1215B">
        <w:rPr>
          <w:sz w:val="24"/>
          <w:szCs w:val="24"/>
        </w:rPr>
        <w:t>is set to introduce</w:t>
      </w:r>
      <w:r w:rsidRPr="00A52A8F">
        <w:rPr>
          <w:sz w:val="24"/>
          <w:szCs w:val="24"/>
        </w:rPr>
        <w:t xml:space="preserve"> a</w:t>
      </w:r>
      <w:r w:rsidR="00542182">
        <w:rPr>
          <w:sz w:val="24"/>
          <w:szCs w:val="24"/>
        </w:rPr>
        <w:t>n “extortionate”</w:t>
      </w:r>
      <w:r w:rsidRPr="00A52A8F">
        <w:rPr>
          <w:sz w:val="24"/>
          <w:szCs w:val="24"/>
        </w:rPr>
        <w:t xml:space="preserve"> lifetime cap of £86,000 on how much anyone pa</w:t>
      </w:r>
      <w:r w:rsidR="00E1215B">
        <w:rPr>
          <w:sz w:val="24"/>
          <w:szCs w:val="24"/>
        </w:rPr>
        <w:t>ys</w:t>
      </w:r>
      <w:r w:rsidRPr="00A52A8F">
        <w:rPr>
          <w:sz w:val="24"/>
          <w:szCs w:val="24"/>
        </w:rPr>
        <w:t xml:space="preserve"> for care, </w:t>
      </w:r>
      <w:r w:rsidR="00E1215B">
        <w:rPr>
          <w:sz w:val="24"/>
          <w:szCs w:val="24"/>
        </w:rPr>
        <w:t>but</w:t>
      </w:r>
      <w:r w:rsidRPr="00A52A8F">
        <w:rPr>
          <w:sz w:val="24"/>
          <w:szCs w:val="24"/>
        </w:rPr>
        <w:t xml:space="preserve"> it would not have counted financial contributions made by local authorities to people’s care and support.</w:t>
      </w:r>
    </w:p>
    <w:p w14:paraId="4A08CF78" w14:textId="550584DB" w:rsidR="001D3BDE" w:rsidRDefault="00A52A8F" w:rsidP="00045838">
      <w:pPr>
        <w:rPr>
          <w:sz w:val="24"/>
          <w:szCs w:val="24"/>
        </w:rPr>
      </w:pPr>
      <w:r w:rsidRPr="00A52A8F">
        <w:rPr>
          <w:sz w:val="24"/>
          <w:szCs w:val="24"/>
        </w:rPr>
        <w:t xml:space="preserve">But on Tuesday, an alliance of crossbench, </w:t>
      </w:r>
      <w:proofErr w:type="gramStart"/>
      <w:r w:rsidRPr="00A52A8F">
        <w:rPr>
          <w:sz w:val="24"/>
          <w:szCs w:val="24"/>
        </w:rPr>
        <w:t>Labour</w:t>
      </w:r>
      <w:proofErr w:type="gramEnd"/>
      <w:r w:rsidRPr="00A52A8F">
        <w:rPr>
          <w:sz w:val="24"/>
          <w:szCs w:val="24"/>
        </w:rPr>
        <w:t xml:space="preserve"> and Liberal Democrat peers – and one Conservative – </w:t>
      </w:r>
      <w:hyperlink r:id="rId18" w:history="1">
        <w:r w:rsidR="00DE563C">
          <w:rPr>
            <w:rStyle w:val="Hyperlink"/>
            <w:sz w:val="24"/>
            <w:szCs w:val="24"/>
          </w:rPr>
          <w:t>ensured</w:t>
        </w:r>
        <w:r w:rsidRPr="00A52A8F">
          <w:rPr>
            <w:rStyle w:val="Hyperlink"/>
            <w:sz w:val="24"/>
            <w:szCs w:val="24"/>
          </w:rPr>
          <w:t xml:space="preserve"> Labour</w:t>
        </w:r>
        <w:r w:rsidR="00115A65">
          <w:rPr>
            <w:rStyle w:val="Hyperlink"/>
            <w:sz w:val="24"/>
            <w:szCs w:val="24"/>
          </w:rPr>
          <w:t>’s</w:t>
        </w:r>
        <w:r w:rsidRPr="00A52A8F">
          <w:rPr>
            <w:rStyle w:val="Hyperlink"/>
            <w:sz w:val="24"/>
            <w:szCs w:val="24"/>
          </w:rPr>
          <w:t xml:space="preserve"> amendment</w:t>
        </w:r>
      </w:hyperlink>
      <w:r w:rsidR="00DE563C">
        <w:rPr>
          <w:rStyle w:val="Hyperlink"/>
          <w:sz w:val="24"/>
          <w:szCs w:val="24"/>
        </w:rPr>
        <w:t xml:space="preserve"> was passed </w:t>
      </w:r>
      <w:r w:rsidR="0081427C">
        <w:rPr>
          <w:rStyle w:val="Hyperlink"/>
          <w:sz w:val="24"/>
          <w:szCs w:val="24"/>
        </w:rPr>
        <w:t>by 160 votes to 151</w:t>
      </w:r>
      <w:r w:rsidR="001D3BDE">
        <w:rPr>
          <w:sz w:val="24"/>
          <w:szCs w:val="24"/>
        </w:rPr>
        <w:t>.</w:t>
      </w:r>
    </w:p>
    <w:p w14:paraId="22BCEED3" w14:textId="589298B0" w:rsidR="00ED1055" w:rsidRDefault="001D3BDE" w:rsidP="00045838">
      <w:pPr>
        <w:rPr>
          <w:sz w:val="24"/>
          <w:szCs w:val="24"/>
        </w:rPr>
      </w:pPr>
      <w:r>
        <w:rPr>
          <w:sz w:val="24"/>
          <w:szCs w:val="24"/>
        </w:rPr>
        <w:t xml:space="preserve">This means the bill currently </w:t>
      </w:r>
      <w:r w:rsidR="00A52A8F" w:rsidRPr="00A52A8F">
        <w:rPr>
          <w:sz w:val="24"/>
          <w:szCs w:val="24"/>
        </w:rPr>
        <w:t>count</w:t>
      </w:r>
      <w:r>
        <w:rPr>
          <w:sz w:val="24"/>
          <w:szCs w:val="24"/>
        </w:rPr>
        <w:t>s</w:t>
      </w:r>
      <w:r w:rsidR="00A52A8F" w:rsidRPr="00A52A8F">
        <w:rPr>
          <w:sz w:val="24"/>
          <w:szCs w:val="24"/>
        </w:rPr>
        <w:t xml:space="preserve"> contributions by councils, prevent</w:t>
      </w:r>
      <w:r>
        <w:rPr>
          <w:sz w:val="24"/>
          <w:szCs w:val="24"/>
        </w:rPr>
        <w:t>s</w:t>
      </w:r>
      <w:r w:rsidR="00A52A8F" w:rsidRPr="00A52A8F">
        <w:rPr>
          <w:sz w:val="24"/>
          <w:szCs w:val="24"/>
        </w:rPr>
        <w:t xml:space="preserve"> any charges being imposed on adults who </w:t>
      </w:r>
      <w:r w:rsidR="00045838">
        <w:rPr>
          <w:sz w:val="24"/>
          <w:szCs w:val="24"/>
        </w:rPr>
        <w:t>are</w:t>
      </w:r>
      <w:r w:rsidR="00A52A8F" w:rsidRPr="00A52A8F">
        <w:rPr>
          <w:sz w:val="24"/>
          <w:szCs w:val="24"/>
        </w:rPr>
        <w:t xml:space="preserve"> under 40, and ensure</w:t>
      </w:r>
      <w:r>
        <w:rPr>
          <w:sz w:val="24"/>
          <w:szCs w:val="24"/>
        </w:rPr>
        <w:t>s</w:t>
      </w:r>
      <w:r w:rsidR="00A52A8F" w:rsidRPr="00A52A8F">
        <w:rPr>
          <w:sz w:val="24"/>
          <w:szCs w:val="24"/>
        </w:rPr>
        <w:t xml:space="preserve"> there </w:t>
      </w:r>
      <w:r w:rsidR="00042398">
        <w:rPr>
          <w:sz w:val="24"/>
          <w:szCs w:val="24"/>
        </w:rPr>
        <w:t xml:space="preserve">is </w:t>
      </w:r>
      <w:r w:rsidR="00045838">
        <w:rPr>
          <w:sz w:val="24"/>
          <w:szCs w:val="24"/>
        </w:rPr>
        <w:t>an</w:t>
      </w:r>
      <w:r w:rsidR="00A52A8F" w:rsidRPr="00A52A8F">
        <w:rPr>
          <w:sz w:val="24"/>
          <w:szCs w:val="24"/>
        </w:rPr>
        <w:t xml:space="preserve"> assessment of the impact of the government’s plans </w:t>
      </w:r>
      <w:r w:rsidR="00045838">
        <w:rPr>
          <w:sz w:val="24"/>
          <w:szCs w:val="24"/>
        </w:rPr>
        <w:t xml:space="preserve">on </w:t>
      </w:r>
      <w:r w:rsidR="0053469E">
        <w:rPr>
          <w:sz w:val="24"/>
          <w:szCs w:val="24"/>
        </w:rPr>
        <w:t>disabled people</w:t>
      </w:r>
      <w:r w:rsidR="00045838">
        <w:rPr>
          <w:sz w:val="24"/>
          <w:szCs w:val="24"/>
        </w:rPr>
        <w:t xml:space="preserve"> under 40 </w:t>
      </w:r>
      <w:r w:rsidR="00A52A8F" w:rsidRPr="00A52A8F">
        <w:rPr>
          <w:sz w:val="24"/>
          <w:szCs w:val="24"/>
        </w:rPr>
        <w:t xml:space="preserve">before they </w:t>
      </w:r>
      <w:r w:rsidR="00042398">
        <w:rPr>
          <w:sz w:val="24"/>
          <w:szCs w:val="24"/>
        </w:rPr>
        <w:t>can be introduced</w:t>
      </w:r>
      <w:r w:rsidR="00A52A8F" w:rsidRPr="00A52A8F">
        <w:rPr>
          <w:sz w:val="24"/>
          <w:szCs w:val="24"/>
        </w:rPr>
        <w:t>.</w:t>
      </w:r>
    </w:p>
    <w:p w14:paraId="4E9E9E0C" w14:textId="2775EC37" w:rsidR="00F40380" w:rsidRDefault="007F26CB" w:rsidP="00045838">
      <w:pPr>
        <w:rPr>
          <w:sz w:val="24"/>
          <w:szCs w:val="24"/>
        </w:rPr>
      </w:pPr>
      <w:r>
        <w:rPr>
          <w:sz w:val="24"/>
          <w:szCs w:val="24"/>
        </w:rPr>
        <w:t>Because of parliamentary rules</w:t>
      </w:r>
      <w:r w:rsidR="006B65DC">
        <w:rPr>
          <w:sz w:val="24"/>
          <w:szCs w:val="24"/>
        </w:rPr>
        <w:t xml:space="preserve"> that mean a previous amendment cannot be brought back at </w:t>
      </w:r>
      <w:r w:rsidR="0053469E">
        <w:rPr>
          <w:sz w:val="24"/>
          <w:szCs w:val="24"/>
        </w:rPr>
        <w:t>the current “ping pong”</w:t>
      </w:r>
      <w:r w:rsidR="006B65DC">
        <w:rPr>
          <w:sz w:val="24"/>
          <w:szCs w:val="24"/>
        </w:rPr>
        <w:t xml:space="preserve"> stage of a</w:t>
      </w:r>
      <w:r w:rsidR="00F40380">
        <w:rPr>
          <w:sz w:val="24"/>
          <w:szCs w:val="24"/>
        </w:rPr>
        <w:t xml:space="preserve"> bill</w:t>
      </w:r>
      <w:r>
        <w:rPr>
          <w:sz w:val="24"/>
          <w:szCs w:val="24"/>
        </w:rPr>
        <w:t xml:space="preserve">, </w:t>
      </w:r>
      <w:r w:rsidR="00045838">
        <w:rPr>
          <w:sz w:val="24"/>
          <w:szCs w:val="24"/>
        </w:rPr>
        <w:t>Labour</w:t>
      </w:r>
      <w:r w:rsidR="00EC4608">
        <w:rPr>
          <w:sz w:val="24"/>
          <w:szCs w:val="24"/>
        </w:rPr>
        <w:t>’s</w:t>
      </w:r>
      <w:r w:rsidR="00045838">
        <w:rPr>
          <w:sz w:val="24"/>
          <w:szCs w:val="24"/>
        </w:rPr>
        <w:t xml:space="preserve"> amendment was not as strong as a previous bid to improve the </w:t>
      </w:r>
      <w:r w:rsidR="00F40380">
        <w:rPr>
          <w:sz w:val="24"/>
          <w:szCs w:val="24"/>
        </w:rPr>
        <w:t>legislation</w:t>
      </w:r>
      <w:r w:rsidR="00115A65">
        <w:rPr>
          <w:sz w:val="24"/>
          <w:szCs w:val="24"/>
        </w:rPr>
        <w:t xml:space="preserve"> for working-age disabled people</w:t>
      </w:r>
      <w:r w:rsidR="00F40380">
        <w:rPr>
          <w:sz w:val="24"/>
          <w:szCs w:val="24"/>
        </w:rPr>
        <w:t>.</w:t>
      </w:r>
    </w:p>
    <w:p w14:paraId="1B5CD90F" w14:textId="3CEDDF88" w:rsidR="00045838" w:rsidRPr="00A52A8F" w:rsidRDefault="00545CA2" w:rsidP="00045838">
      <w:pPr>
        <w:rPr>
          <w:sz w:val="24"/>
          <w:szCs w:val="24"/>
        </w:rPr>
      </w:pPr>
      <w:hyperlink r:id="rId19" w:history="1">
        <w:r w:rsidR="00F40380" w:rsidRPr="00C36DE5">
          <w:rPr>
            <w:rStyle w:val="Hyperlink"/>
            <w:sz w:val="24"/>
            <w:szCs w:val="24"/>
          </w:rPr>
          <w:t>That amendment</w:t>
        </w:r>
      </w:hyperlink>
      <w:r w:rsidR="00F40380">
        <w:rPr>
          <w:sz w:val="24"/>
          <w:szCs w:val="24"/>
        </w:rPr>
        <w:t xml:space="preserve">, proposed by </w:t>
      </w:r>
      <w:r w:rsidR="00ED1055" w:rsidRPr="00ED1055">
        <w:rPr>
          <w:sz w:val="24"/>
          <w:szCs w:val="24"/>
        </w:rPr>
        <w:t xml:space="preserve">crossbencher Baroness [Deborah] Bull, former creative director of the Royal Opera House, </w:t>
      </w:r>
      <w:r w:rsidR="00ED1055">
        <w:rPr>
          <w:sz w:val="24"/>
          <w:szCs w:val="24"/>
        </w:rPr>
        <w:t xml:space="preserve">would have </w:t>
      </w:r>
      <w:r w:rsidR="007F26CB">
        <w:rPr>
          <w:sz w:val="24"/>
          <w:szCs w:val="24"/>
        </w:rPr>
        <w:t>ensured</w:t>
      </w:r>
      <w:r w:rsidR="00ED1055">
        <w:rPr>
          <w:sz w:val="24"/>
          <w:szCs w:val="24"/>
        </w:rPr>
        <w:t xml:space="preserve"> </w:t>
      </w:r>
      <w:r w:rsidR="007F26CB" w:rsidRPr="007F26CB">
        <w:rPr>
          <w:sz w:val="24"/>
          <w:szCs w:val="24"/>
        </w:rPr>
        <w:t>that no-one in England who entered the social</w:t>
      </w:r>
      <w:r w:rsidR="00E80631">
        <w:rPr>
          <w:sz w:val="24"/>
          <w:szCs w:val="24"/>
        </w:rPr>
        <w:t xml:space="preserve"> care</w:t>
      </w:r>
      <w:r w:rsidR="007F26CB" w:rsidRPr="007F26CB">
        <w:rPr>
          <w:sz w:val="24"/>
          <w:szCs w:val="24"/>
        </w:rPr>
        <w:t xml:space="preserve"> system </w:t>
      </w:r>
      <w:r w:rsidR="003721A0">
        <w:rPr>
          <w:sz w:val="24"/>
          <w:szCs w:val="24"/>
        </w:rPr>
        <w:t>before</w:t>
      </w:r>
      <w:r w:rsidR="007F26CB" w:rsidRPr="007F26CB">
        <w:rPr>
          <w:sz w:val="24"/>
          <w:szCs w:val="24"/>
        </w:rPr>
        <w:t xml:space="preserve"> the age of 40 would ever have to pay for their support.</w:t>
      </w:r>
    </w:p>
    <w:p w14:paraId="29A730B3" w14:textId="1D2B0882" w:rsidR="00BC167D" w:rsidRPr="00C7124C" w:rsidRDefault="00C36DE5" w:rsidP="00BC167D">
      <w:pPr>
        <w:rPr>
          <w:sz w:val="24"/>
          <w:szCs w:val="24"/>
        </w:rPr>
      </w:pPr>
      <w:r>
        <w:rPr>
          <w:sz w:val="24"/>
          <w:szCs w:val="24"/>
        </w:rPr>
        <w:t xml:space="preserve">But </w:t>
      </w:r>
      <w:r w:rsidR="004E20D4" w:rsidRPr="000E23CE">
        <w:rPr>
          <w:sz w:val="24"/>
          <w:szCs w:val="24"/>
        </w:rPr>
        <w:t xml:space="preserve">Baroness Campbell </w:t>
      </w:r>
      <w:hyperlink r:id="rId20" w:anchor="contribution-DEF7465F-5F44-49C8-AC11-47591564D53B" w:history="1">
        <w:r w:rsidR="004E20D4" w:rsidRPr="00651E9F">
          <w:rPr>
            <w:rStyle w:val="Hyperlink"/>
            <w:sz w:val="24"/>
            <w:szCs w:val="24"/>
          </w:rPr>
          <w:t>told fellow peers</w:t>
        </w:r>
      </w:hyperlink>
      <w:r w:rsidR="00BC167D" w:rsidRPr="000E23CE">
        <w:rPr>
          <w:sz w:val="24"/>
          <w:szCs w:val="24"/>
        </w:rPr>
        <w:t xml:space="preserve"> that the </w:t>
      </w:r>
      <w:r w:rsidR="0043011F">
        <w:rPr>
          <w:sz w:val="24"/>
          <w:szCs w:val="24"/>
        </w:rPr>
        <w:t xml:space="preserve">Labour </w:t>
      </w:r>
      <w:r w:rsidR="00BC167D" w:rsidRPr="000E23CE">
        <w:rPr>
          <w:sz w:val="24"/>
          <w:szCs w:val="24"/>
        </w:rPr>
        <w:t xml:space="preserve">amendment would </w:t>
      </w:r>
      <w:r w:rsidR="00BC04E7">
        <w:rPr>
          <w:sz w:val="24"/>
          <w:szCs w:val="24"/>
        </w:rPr>
        <w:t xml:space="preserve">still </w:t>
      </w:r>
      <w:r w:rsidR="00BC167D" w:rsidRPr="000E23CE">
        <w:rPr>
          <w:sz w:val="24"/>
          <w:szCs w:val="24"/>
        </w:rPr>
        <w:t>“</w:t>
      </w:r>
      <w:r w:rsidR="00BC167D" w:rsidRPr="00C7124C">
        <w:rPr>
          <w:sz w:val="24"/>
          <w:szCs w:val="24"/>
        </w:rPr>
        <w:t xml:space="preserve">ease the catastrophic effects of the </w:t>
      </w:r>
      <w:r w:rsidR="00BC167D" w:rsidRPr="000E23CE">
        <w:rPr>
          <w:sz w:val="24"/>
          <w:szCs w:val="24"/>
        </w:rPr>
        <w:t>g</w:t>
      </w:r>
      <w:r w:rsidR="00BC167D" w:rsidRPr="00C7124C">
        <w:rPr>
          <w:sz w:val="24"/>
          <w:szCs w:val="24"/>
        </w:rPr>
        <w:t>overnment’s proposed charging cap reforms on the lives of those dependent on social care</w:t>
      </w:r>
      <w:r w:rsidR="00BC167D" w:rsidRPr="000E23CE">
        <w:rPr>
          <w:sz w:val="24"/>
          <w:szCs w:val="24"/>
        </w:rPr>
        <w:t>”</w:t>
      </w:r>
      <w:r w:rsidR="00BC167D" w:rsidRPr="00C7124C">
        <w:rPr>
          <w:sz w:val="24"/>
          <w:szCs w:val="24"/>
        </w:rPr>
        <w:t>.</w:t>
      </w:r>
    </w:p>
    <w:p w14:paraId="6924BAD0" w14:textId="77777777" w:rsidR="005F2A89" w:rsidRPr="000E23CE" w:rsidRDefault="00BC167D" w:rsidP="005F2A89">
      <w:pPr>
        <w:rPr>
          <w:sz w:val="24"/>
          <w:szCs w:val="24"/>
        </w:rPr>
      </w:pPr>
      <w:r w:rsidRPr="000E23CE">
        <w:rPr>
          <w:sz w:val="24"/>
          <w:szCs w:val="24"/>
        </w:rPr>
        <w:t xml:space="preserve">She said: </w:t>
      </w:r>
      <w:r w:rsidR="005F2A89" w:rsidRPr="000E23CE">
        <w:rPr>
          <w:sz w:val="24"/>
          <w:szCs w:val="24"/>
        </w:rPr>
        <w:t>“</w:t>
      </w:r>
      <w:r w:rsidR="005F2A89" w:rsidRPr="00C7124C">
        <w:rPr>
          <w:sz w:val="24"/>
          <w:szCs w:val="24"/>
        </w:rPr>
        <w:t xml:space="preserve">This is a bleak time to endorse charging for social care, capped at an extortionate £86,000. </w:t>
      </w:r>
    </w:p>
    <w:p w14:paraId="7F04D628" w14:textId="77777777" w:rsidR="005F2A89" w:rsidRPr="000E23CE" w:rsidRDefault="005F2A89" w:rsidP="005F2A89">
      <w:pPr>
        <w:rPr>
          <w:sz w:val="24"/>
          <w:szCs w:val="24"/>
        </w:rPr>
      </w:pPr>
      <w:r w:rsidRPr="000E23CE">
        <w:rPr>
          <w:sz w:val="24"/>
          <w:szCs w:val="24"/>
        </w:rPr>
        <w:t>“</w:t>
      </w:r>
      <w:r w:rsidRPr="00C7124C">
        <w:rPr>
          <w:sz w:val="24"/>
          <w:szCs w:val="24"/>
        </w:rPr>
        <w:t xml:space="preserve">Hundreds of thousands of disabled people in Britain are in crisis because of the ever-increasing cost of living. </w:t>
      </w:r>
    </w:p>
    <w:p w14:paraId="32A8AA58" w14:textId="77777777" w:rsidR="005F2A89" w:rsidRPr="000E23CE" w:rsidRDefault="005F2A89" w:rsidP="005F2A89">
      <w:pPr>
        <w:rPr>
          <w:sz w:val="24"/>
          <w:szCs w:val="24"/>
        </w:rPr>
      </w:pPr>
      <w:r w:rsidRPr="000E23CE">
        <w:rPr>
          <w:sz w:val="24"/>
          <w:szCs w:val="24"/>
        </w:rPr>
        <w:t>“</w:t>
      </w:r>
      <w:r w:rsidRPr="00C7124C">
        <w:rPr>
          <w:sz w:val="24"/>
          <w:szCs w:val="24"/>
        </w:rPr>
        <w:t xml:space="preserve">Local authorities in England are imposing stricter charging policies for care because they are basically running out of money. </w:t>
      </w:r>
    </w:p>
    <w:p w14:paraId="5FD47B08" w14:textId="336286F1" w:rsidR="005F2A89" w:rsidRPr="000E23CE" w:rsidRDefault="005F2A89" w:rsidP="005F2A89">
      <w:pPr>
        <w:rPr>
          <w:sz w:val="24"/>
          <w:szCs w:val="24"/>
        </w:rPr>
      </w:pPr>
      <w:r w:rsidRPr="000E23CE">
        <w:rPr>
          <w:sz w:val="24"/>
          <w:szCs w:val="24"/>
        </w:rPr>
        <w:lastRenderedPageBreak/>
        <w:t>“</w:t>
      </w:r>
      <w:r w:rsidRPr="00C7124C">
        <w:rPr>
          <w:sz w:val="24"/>
          <w:szCs w:val="24"/>
        </w:rPr>
        <w:t>Disabled people are already being referred to debt collection agencies because they cannot pay their care charges.</w:t>
      </w:r>
      <w:r w:rsidR="00C60648" w:rsidRPr="000E23CE">
        <w:rPr>
          <w:sz w:val="24"/>
          <w:szCs w:val="24"/>
        </w:rPr>
        <w:t>”</w:t>
      </w:r>
    </w:p>
    <w:p w14:paraId="503E3428" w14:textId="77777777" w:rsidR="00C60648" w:rsidRPr="000E23CE" w:rsidRDefault="00C60648" w:rsidP="00C60648">
      <w:pPr>
        <w:rPr>
          <w:sz w:val="24"/>
          <w:szCs w:val="24"/>
        </w:rPr>
      </w:pPr>
      <w:r w:rsidRPr="000E23CE">
        <w:rPr>
          <w:sz w:val="24"/>
          <w:szCs w:val="24"/>
        </w:rPr>
        <w:t>She added: “</w:t>
      </w:r>
      <w:r w:rsidRPr="00C7124C">
        <w:rPr>
          <w:sz w:val="24"/>
          <w:szCs w:val="24"/>
        </w:rPr>
        <w:t xml:space="preserve">The </w:t>
      </w:r>
      <w:r w:rsidRPr="000E23CE">
        <w:rPr>
          <w:sz w:val="24"/>
          <w:szCs w:val="24"/>
        </w:rPr>
        <w:t>g</w:t>
      </w:r>
      <w:r w:rsidRPr="00C7124C">
        <w:rPr>
          <w:sz w:val="24"/>
          <w:szCs w:val="24"/>
        </w:rPr>
        <w:t xml:space="preserve">overnment talk about levelling up for disabled people, but </w:t>
      </w:r>
      <w:proofErr w:type="gramStart"/>
      <w:r w:rsidRPr="00C7124C">
        <w:rPr>
          <w:sz w:val="24"/>
          <w:szCs w:val="24"/>
        </w:rPr>
        <w:t>really</w:t>
      </w:r>
      <w:proofErr w:type="gramEnd"/>
      <w:r w:rsidRPr="00C7124C">
        <w:rPr>
          <w:sz w:val="24"/>
          <w:szCs w:val="24"/>
        </w:rPr>
        <w:t xml:space="preserve"> they are doing the opposite. </w:t>
      </w:r>
    </w:p>
    <w:p w14:paraId="53AB3224" w14:textId="77777777" w:rsidR="00C60648" w:rsidRPr="000E23CE" w:rsidRDefault="00C60648" w:rsidP="00C60648">
      <w:pPr>
        <w:rPr>
          <w:sz w:val="24"/>
          <w:szCs w:val="24"/>
        </w:rPr>
      </w:pPr>
      <w:r w:rsidRPr="000E23CE">
        <w:rPr>
          <w:sz w:val="24"/>
          <w:szCs w:val="24"/>
        </w:rPr>
        <w:t>“</w:t>
      </w:r>
      <w:r w:rsidRPr="00C7124C">
        <w:rPr>
          <w:sz w:val="24"/>
          <w:szCs w:val="24"/>
        </w:rPr>
        <w:t xml:space="preserve">These charging reforms force them to contribute to their care and stop local authority care costs counting towards the cap. </w:t>
      </w:r>
    </w:p>
    <w:p w14:paraId="320A0217" w14:textId="238C0589" w:rsidR="00C60648" w:rsidRPr="000E23CE" w:rsidRDefault="00C60648" w:rsidP="00C60648">
      <w:pPr>
        <w:rPr>
          <w:sz w:val="24"/>
          <w:szCs w:val="24"/>
        </w:rPr>
      </w:pPr>
      <w:r w:rsidRPr="000E23CE">
        <w:rPr>
          <w:sz w:val="24"/>
          <w:szCs w:val="24"/>
        </w:rPr>
        <w:t>“</w:t>
      </w:r>
      <w:r w:rsidRPr="00C7124C">
        <w:rPr>
          <w:sz w:val="24"/>
          <w:szCs w:val="24"/>
        </w:rPr>
        <w:t>They deny disabled people the life opportunities that others take for granted.</w:t>
      </w:r>
      <w:r w:rsidR="00C42841" w:rsidRPr="000E23CE">
        <w:rPr>
          <w:sz w:val="24"/>
          <w:szCs w:val="24"/>
        </w:rPr>
        <w:t>”</w:t>
      </w:r>
    </w:p>
    <w:p w14:paraId="6D9EE41A" w14:textId="2BE158B5" w:rsidR="00C42841" w:rsidRPr="00C7124C" w:rsidRDefault="003E4DC5" w:rsidP="00C60648">
      <w:pPr>
        <w:rPr>
          <w:sz w:val="24"/>
          <w:szCs w:val="24"/>
        </w:rPr>
      </w:pPr>
      <w:r>
        <w:rPr>
          <w:sz w:val="24"/>
          <w:szCs w:val="24"/>
        </w:rPr>
        <w:t>She</w:t>
      </w:r>
      <w:r w:rsidR="00C42841" w:rsidRPr="000E23CE">
        <w:rPr>
          <w:sz w:val="24"/>
          <w:szCs w:val="24"/>
        </w:rPr>
        <w:t xml:space="preserve"> said</w:t>
      </w:r>
      <w:r w:rsidR="00C37C21">
        <w:rPr>
          <w:sz w:val="24"/>
          <w:szCs w:val="24"/>
        </w:rPr>
        <w:t xml:space="preserve"> that</w:t>
      </w:r>
      <w:r w:rsidR="00C42841" w:rsidRPr="000E23CE">
        <w:rPr>
          <w:sz w:val="24"/>
          <w:szCs w:val="24"/>
        </w:rPr>
        <w:t xml:space="preserve"> the bill as it stood – without the amendment – w</w:t>
      </w:r>
      <w:r w:rsidR="002C584B" w:rsidRPr="000E23CE">
        <w:rPr>
          <w:sz w:val="24"/>
          <w:szCs w:val="24"/>
        </w:rPr>
        <w:t xml:space="preserve">as “defying the principles” </w:t>
      </w:r>
      <w:r w:rsidR="00C42841" w:rsidRPr="000E23CE">
        <w:rPr>
          <w:sz w:val="24"/>
          <w:szCs w:val="24"/>
        </w:rPr>
        <w:t>of the UN Convention on the Rights of Persons with Disabilities</w:t>
      </w:r>
      <w:r w:rsidR="00C870B2" w:rsidRPr="000E23CE">
        <w:rPr>
          <w:sz w:val="24"/>
          <w:szCs w:val="24"/>
        </w:rPr>
        <w:t>, which “</w:t>
      </w:r>
      <w:r w:rsidR="00C870B2" w:rsidRPr="00C7124C">
        <w:rPr>
          <w:sz w:val="24"/>
          <w:szCs w:val="24"/>
        </w:rPr>
        <w:t>recognises the equal right of all disabled people to live in the community, with the same choices as others</w:t>
      </w:r>
      <w:r w:rsidR="00C870B2" w:rsidRPr="000E23CE">
        <w:rPr>
          <w:sz w:val="24"/>
          <w:szCs w:val="24"/>
        </w:rPr>
        <w:t>”.</w:t>
      </w:r>
    </w:p>
    <w:p w14:paraId="4E9173CA" w14:textId="680BA8A1" w:rsidR="00887860" w:rsidRPr="000E23CE" w:rsidRDefault="00887860" w:rsidP="00887860">
      <w:pPr>
        <w:rPr>
          <w:sz w:val="24"/>
          <w:szCs w:val="24"/>
        </w:rPr>
      </w:pPr>
      <w:r w:rsidRPr="000E23CE">
        <w:rPr>
          <w:sz w:val="24"/>
          <w:szCs w:val="24"/>
        </w:rPr>
        <w:t>She added: “</w:t>
      </w:r>
      <w:r w:rsidRPr="00C7124C">
        <w:rPr>
          <w:sz w:val="24"/>
          <w:szCs w:val="24"/>
        </w:rPr>
        <w:t xml:space="preserve">Far from ensuring the rights enshrined by the convention, I fear the </w:t>
      </w:r>
      <w:r w:rsidRPr="000E23CE">
        <w:rPr>
          <w:sz w:val="24"/>
          <w:szCs w:val="24"/>
        </w:rPr>
        <w:t>b</w:t>
      </w:r>
      <w:r w:rsidRPr="00C7124C">
        <w:rPr>
          <w:sz w:val="24"/>
          <w:szCs w:val="24"/>
        </w:rPr>
        <w:t xml:space="preserve">ill will lead to increased poverty, </w:t>
      </w:r>
      <w:proofErr w:type="gramStart"/>
      <w:r w:rsidRPr="00C7124C">
        <w:rPr>
          <w:sz w:val="24"/>
          <w:szCs w:val="24"/>
        </w:rPr>
        <w:t>ill</w:t>
      </w:r>
      <w:r w:rsidRPr="000E23CE">
        <w:rPr>
          <w:sz w:val="24"/>
          <w:szCs w:val="24"/>
        </w:rPr>
        <w:t>-</w:t>
      </w:r>
      <w:r w:rsidRPr="00C7124C">
        <w:rPr>
          <w:sz w:val="24"/>
          <w:szCs w:val="24"/>
        </w:rPr>
        <w:t>health</w:t>
      </w:r>
      <w:proofErr w:type="gramEnd"/>
      <w:r w:rsidRPr="00C7124C">
        <w:rPr>
          <w:sz w:val="24"/>
          <w:szCs w:val="24"/>
        </w:rPr>
        <w:t xml:space="preserve"> and poorer life outcomes for disabled people. Some will undoubtedly die. </w:t>
      </w:r>
    </w:p>
    <w:p w14:paraId="671A8E3F" w14:textId="5FE35243" w:rsidR="004E20D4" w:rsidRPr="000E23CE" w:rsidRDefault="00887860">
      <w:pPr>
        <w:rPr>
          <w:sz w:val="24"/>
          <w:szCs w:val="24"/>
        </w:rPr>
      </w:pPr>
      <w:r w:rsidRPr="000E23CE">
        <w:rPr>
          <w:sz w:val="24"/>
          <w:szCs w:val="24"/>
        </w:rPr>
        <w:t>“</w:t>
      </w:r>
      <w:r w:rsidRPr="00C7124C">
        <w:rPr>
          <w:sz w:val="24"/>
          <w:szCs w:val="24"/>
        </w:rPr>
        <w:t>What does that say about our moral compass, especially when disabled people have already endured two years of disproportionate suffering and death during the pandemic?</w:t>
      </w:r>
      <w:r w:rsidRPr="000E23CE">
        <w:rPr>
          <w:sz w:val="24"/>
          <w:szCs w:val="24"/>
        </w:rPr>
        <w:t>”</w:t>
      </w:r>
    </w:p>
    <w:p w14:paraId="49F657CA" w14:textId="4F87D008" w:rsidR="003C224B" w:rsidRPr="000E23CE" w:rsidRDefault="003C224B">
      <w:pPr>
        <w:rPr>
          <w:sz w:val="24"/>
          <w:szCs w:val="24"/>
        </w:rPr>
      </w:pPr>
      <w:r w:rsidRPr="000E23CE">
        <w:rPr>
          <w:sz w:val="24"/>
          <w:szCs w:val="24"/>
        </w:rPr>
        <w:t>Baroness [Sal] Brinton, the disabled Liberal Democrat peer, said</w:t>
      </w:r>
      <w:r w:rsidR="00D95587" w:rsidRPr="000E23CE">
        <w:rPr>
          <w:sz w:val="24"/>
          <w:szCs w:val="24"/>
        </w:rPr>
        <w:t xml:space="preserve"> the government’s proposals would “leave poorer, older people and working-age adults with less protection from the catastrophic care costs than others who are wealthier</w:t>
      </w:r>
      <w:r w:rsidR="007116EE" w:rsidRPr="000E23CE">
        <w:rPr>
          <w:sz w:val="24"/>
          <w:szCs w:val="24"/>
        </w:rPr>
        <w:t>”.</w:t>
      </w:r>
    </w:p>
    <w:p w14:paraId="770B9664" w14:textId="240E0AB3" w:rsidR="007116EE" w:rsidRPr="000E23CE" w:rsidRDefault="007116EE">
      <w:pPr>
        <w:rPr>
          <w:sz w:val="24"/>
          <w:szCs w:val="24"/>
        </w:rPr>
      </w:pPr>
      <w:r w:rsidRPr="000E23CE">
        <w:rPr>
          <w:sz w:val="24"/>
          <w:szCs w:val="24"/>
        </w:rPr>
        <w:t>She said: “</w:t>
      </w:r>
      <w:r w:rsidRPr="007B7E37">
        <w:rPr>
          <w:sz w:val="24"/>
          <w:szCs w:val="24"/>
        </w:rPr>
        <w:t>It is still a disgrace that the arrangements for older people, which assume decades of working and earning, are also used for younger adults with disabilities, who we know are much more likely to be assets</w:t>
      </w:r>
      <w:r w:rsidR="00AD23B2">
        <w:rPr>
          <w:sz w:val="24"/>
          <w:szCs w:val="24"/>
        </w:rPr>
        <w:t>-</w:t>
      </w:r>
      <w:r w:rsidRPr="007B7E37">
        <w:rPr>
          <w:sz w:val="24"/>
          <w:szCs w:val="24"/>
        </w:rPr>
        <w:t xml:space="preserve"> and savings</w:t>
      </w:r>
      <w:r w:rsidR="00AD23B2">
        <w:rPr>
          <w:sz w:val="24"/>
          <w:szCs w:val="24"/>
        </w:rPr>
        <w:t>-</w:t>
      </w:r>
      <w:r w:rsidRPr="007B7E37">
        <w:rPr>
          <w:sz w:val="24"/>
          <w:szCs w:val="24"/>
        </w:rPr>
        <w:t xml:space="preserve">poor and to need care and support for much longer, and who will therefore accrue much higher levels of cost than older people. </w:t>
      </w:r>
    </w:p>
    <w:p w14:paraId="6F03F19A" w14:textId="15FB5988" w:rsidR="007116EE" w:rsidRPr="000E23CE" w:rsidRDefault="007116EE">
      <w:pPr>
        <w:rPr>
          <w:sz w:val="24"/>
          <w:szCs w:val="24"/>
        </w:rPr>
      </w:pPr>
      <w:r w:rsidRPr="000E23CE">
        <w:rPr>
          <w:sz w:val="24"/>
          <w:szCs w:val="24"/>
        </w:rPr>
        <w:t>“</w:t>
      </w:r>
      <w:r w:rsidRPr="007B7E37">
        <w:rPr>
          <w:sz w:val="24"/>
          <w:szCs w:val="24"/>
        </w:rPr>
        <w:t xml:space="preserve">These proposals from the </w:t>
      </w:r>
      <w:r w:rsidRPr="000E23CE">
        <w:rPr>
          <w:sz w:val="24"/>
          <w:szCs w:val="24"/>
        </w:rPr>
        <w:t>g</w:t>
      </w:r>
      <w:r w:rsidRPr="007B7E37">
        <w:rPr>
          <w:sz w:val="24"/>
          <w:szCs w:val="24"/>
        </w:rPr>
        <w:t>overnment are just not fit for purpose and need to be reviewed for this group of younger adults.</w:t>
      </w:r>
      <w:r w:rsidRPr="000E23CE">
        <w:rPr>
          <w:sz w:val="24"/>
          <w:szCs w:val="24"/>
        </w:rPr>
        <w:t>”</w:t>
      </w:r>
    </w:p>
    <w:p w14:paraId="6BA966B8" w14:textId="51FBE4ED" w:rsidR="00DB31EF" w:rsidRDefault="00DB31EF">
      <w:pPr>
        <w:rPr>
          <w:sz w:val="24"/>
          <w:szCs w:val="24"/>
        </w:rPr>
      </w:pPr>
      <w:r w:rsidRPr="000E23CE">
        <w:rPr>
          <w:sz w:val="24"/>
          <w:szCs w:val="24"/>
        </w:rPr>
        <w:t xml:space="preserve">The junior health and social care minister Lord </w:t>
      </w:r>
      <w:proofErr w:type="spellStart"/>
      <w:r w:rsidRPr="000E23CE">
        <w:rPr>
          <w:sz w:val="24"/>
          <w:szCs w:val="24"/>
        </w:rPr>
        <w:t>Kamall</w:t>
      </w:r>
      <w:proofErr w:type="spellEnd"/>
      <w:r w:rsidR="008E00C7" w:rsidRPr="000E23CE">
        <w:rPr>
          <w:sz w:val="24"/>
          <w:szCs w:val="24"/>
        </w:rPr>
        <w:t xml:space="preserve"> </w:t>
      </w:r>
      <w:hyperlink r:id="rId21" w:anchor="contribution-E6D4E4DE-DEC8-49AE-9FFE-8328C99BC572" w:history="1">
        <w:r w:rsidR="0099291D" w:rsidRPr="001E21D5">
          <w:rPr>
            <w:rStyle w:val="Hyperlink"/>
            <w:sz w:val="24"/>
            <w:szCs w:val="24"/>
          </w:rPr>
          <w:t>had argue</w:t>
        </w:r>
        <w:r w:rsidR="0099291D" w:rsidRPr="001E21D5">
          <w:rPr>
            <w:rStyle w:val="Hyperlink"/>
            <w:sz w:val="24"/>
            <w:szCs w:val="24"/>
          </w:rPr>
          <w:t>d</w:t>
        </w:r>
      </w:hyperlink>
      <w:r w:rsidR="0099291D">
        <w:rPr>
          <w:sz w:val="24"/>
          <w:szCs w:val="24"/>
        </w:rPr>
        <w:t xml:space="preserve"> that</w:t>
      </w:r>
      <w:r w:rsidR="008E00C7" w:rsidRPr="000E23CE">
        <w:rPr>
          <w:sz w:val="24"/>
          <w:szCs w:val="24"/>
        </w:rPr>
        <w:t xml:space="preserve"> the government’s plans were </w:t>
      </w:r>
      <w:r w:rsidR="0003045C" w:rsidRPr="000E23CE">
        <w:rPr>
          <w:sz w:val="24"/>
          <w:szCs w:val="24"/>
        </w:rPr>
        <w:t>“</w:t>
      </w:r>
      <w:r w:rsidR="0003045C" w:rsidRPr="0027656B">
        <w:rPr>
          <w:sz w:val="24"/>
          <w:szCs w:val="24"/>
        </w:rPr>
        <w:t>the only affordable plan on the table</w:t>
      </w:r>
      <w:r w:rsidR="0003045C" w:rsidRPr="000E23CE">
        <w:rPr>
          <w:sz w:val="24"/>
          <w:szCs w:val="24"/>
        </w:rPr>
        <w:t>”</w:t>
      </w:r>
      <w:r w:rsidR="00713FAA" w:rsidRPr="000E23CE">
        <w:rPr>
          <w:sz w:val="24"/>
          <w:szCs w:val="24"/>
        </w:rPr>
        <w:t>.</w:t>
      </w:r>
    </w:p>
    <w:p w14:paraId="1E793588" w14:textId="777698E2" w:rsidR="00951F7E" w:rsidRDefault="00951F7E">
      <w:pPr>
        <w:rPr>
          <w:sz w:val="24"/>
          <w:szCs w:val="24"/>
        </w:rPr>
      </w:pPr>
      <w:r>
        <w:rPr>
          <w:sz w:val="24"/>
          <w:szCs w:val="24"/>
        </w:rPr>
        <w:t>He added: “I</w:t>
      </w:r>
      <w:r w:rsidRPr="00951F7E">
        <w:rPr>
          <w:sz w:val="24"/>
          <w:szCs w:val="24"/>
        </w:rPr>
        <w:t>t is also the only fair plan on the table, ending unpredictable care costs for everyone by introducing the £86,000 cap on an individual’s personal care costs.</w:t>
      </w:r>
      <w:r>
        <w:rPr>
          <w:sz w:val="24"/>
          <w:szCs w:val="24"/>
        </w:rPr>
        <w:t>”</w:t>
      </w:r>
    </w:p>
    <w:p w14:paraId="4ECCC292" w14:textId="77777777" w:rsidR="00F10726" w:rsidRDefault="00F10726">
      <w:pPr>
        <w:rPr>
          <w:sz w:val="24"/>
          <w:szCs w:val="24"/>
        </w:rPr>
      </w:pPr>
      <w:r>
        <w:rPr>
          <w:sz w:val="24"/>
          <w:szCs w:val="24"/>
        </w:rPr>
        <w:t xml:space="preserve">He said that changing the government’s plans for the care cap </w:t>
      </w:r>
      <w:r w:rsidRPr="00F10726">
        <w:rPr>
          <w:sz w:val="24"/>
          <w:szCs w:val="24"/>
        </w:rPr>
        <w:t xml:space="preserve">would be </w:t>
      </w:r>
      <w:r>
        <w:rPr>
          <w:sz w:val="24"/>
          <w:szCs w:val="24"/>
        </w:rPr>
        <w:t>“</w:t>
      </w:r>
      <w:r w:rsidRPr="00F10726">
        <w:rPr>
          <w:sz w:val="24"/>
          <w:szCs w:val="24"/>
        </w:rPr>
        <w:t>fundamentally unfair</w:t>
      </w:r>
      <w:r>
        <w:rPr>
          <w:sz w:val="24"/>
          <w:szCs w:val="24"/>
        </w:rPr>
        <w:t>”</w:t>
      </w:r>
      <w:r w:rsidRPr="00F10726">
        <w:rPr>
          <w:sz w:val="24"/>
          <w:szCs w:val="24"/>
        </w:rPr>
        <w:t xml:space="preserve">. </w:t>
      </w:r>
    </w:p>
    <w:p w14:paraId="2FE4EC3D" w14:textId="74AFB03E" w:rsidR="00F10726" w:rsidRDefault="00F10726">
      <w:pPr>
        <w:rPr>
          <w:sz w:val="24"/>
          <w:szCs w:val="24"/>
        </w:rPr>
      </w:pPr>
      <w:r>
        <w:rPr>
          <w:sz w:val="24"/>
          <w:szCs w:val="24"/>
        </w:rPr>
        <w:t>He said: “</w:t>
      </w:r>
      <w:r w:rsidRPr="00F10726">
        <w:rPr>
          <w:sz w:val="24"/>
          <w:szCs w:val="24"/>
        </w:rPr>
        <w:t>It cannot be right that two people living in different parts of the country, contributing the same amount, should progress towards the cap at different rates based on differences in the amount their local authority is paying.</w:t>
      </w:r>
      <w:r>
        <w:rPr>
          <w:sz w:val="24"/>
          <w:szCs w:val="24"/>
        </w:rPr>
        <w:t>”</w:t>
      </w:r>
    </w:p>
    <w:p w14:paraId="3F902328" w14:textId="17D865F1" w:rsidR="00B254CA" w:rsidRPr="000E23CE" w:rsidRDefault="00B254CA">
      <w:pPr>
        <w:rPr>
          <w:sz w:val="24"/>
          <w:szCs w:val="24"/>
        </w:rPr>
      </w:pPr>
      <w:r>
        <w:rPr>
          <w:sz w:val="24"/>
          <w:szCs w:val="24"/>
        </w:rPr>
        <w:t xml:space="preserve">He said that </w:t>
      </w:r>
      <w:r w:rsidR="000B1985">
        <w:rPr>
          <w:sz w:val="24"/>
          <w:szCs w:val="24"/>
        </w:rPr>
        <w:t xml:space="preserve">the Labour amendment </w:t>
      </w:r>
      <w:r w:rsidR="00E270DF">
        <w:rPr>
          <w:sz w:val="24"/>
          <w:szCs w:val="24"/>
        </w:rPr>
        <w:t xml:space="preserve">would “result in additional cost”, including the “additional funding” needed to </w:t>
      </w:r>
      <w:r>
        <w:rPr>
          <w:sz w:val="24"/>
          <w:szCs w:val="24"/>
        </w:rPr>
        <w:t>provid</w:t>
      </w:r>
      <w:r w:rsidR="00E270DF">
        <w:rPr>
          <w:sz w:val="24"/>
          <w:szCs w:val="24"/>
        </w:rPr>
        <w:t>e</w:t>
      </w:r>
      <w:r>
        <w:rPr>
          <w:sz w:val="24"/>
          <w:szCs w:val="24"/>
        </w:rPr>
        <w:t xml:space="preserve"> free care for disabled people under 40</w:t>
      </w:r>
      <w:r w:rsidR="00E270DF">
        <w:rPr>
          <w:sz w:val="24"/>
          <w:szCs w:val="24"/>
        </w:rPr>
        <w:t>.</w:t>
      </w:r>
    </w:p>
    <w:p w14:paraId="2F7AD28B" w14:textId="2F596FA8" w:rsidR="00350D07" w:rsidRDefault="00350D07">
      <w:pPr>
        <w:rPr>
          <w:sz w:val="24"/>
          <w:szCs w:val="24"/>
        </w:rPr>
      </w:pPr>
      <w:r w:rsidRPr="000E23CE">
        <w:rPr>
          <w:sz w:val="24"/>
          <w:szCs w:val="24"/>
        </w:rPr>
        <w:lastRenderedPageBreak/>
        <w:t xml:space="preserve">The amendment was one of several </w:t>
      </w:r>
      <w:r w:rsidR="00FA37C7" w:rsidRPr="000E23CE">
        <w:rPr>
          <w:sz w:val="24"/>
          <w:szCs w:val="24"/>
        </w:rPr>
        <w:t>defeats for</w:t>
      </w:r>
      <w:r w:rsidRPr="000E23CE">
        <w:rPr>
          <w:sz w:val="24"/>
          <w:szCs w:val="24"/>
        </w:rPr>
        <w:t xml:space="preserve"> the government</w:t>
      </w:r>
      <w:r w:rsidR="00FA37C7" w:rsidRPr="000E23CE">
        <w:rPr>
          <w:sz w:val="24"/>
          <w:szCs w:val="24"/>
        </w:rPr>
        <w:t xml:space="preserve"> on the bill</w:t>
      </w:r>
      <w:r w:rsidR="0099291D">
        <w:rPr>
          <w:sz w:val="24"/>
          <w:szCs w:val="24"/>
        </w:rPr>
        <w:t xml:space="preserve">, which </w:t>
      </w:r>
      <w:r w:rsidRPr="000E23CE">
        <w:rPr>
          <w:sz w:val="24"/>
          <w:szCs w:val="24"/>
        </w:rPr>
        <w:t xml:space="preserve">will now </w:t>
      </w:r>
      <w:proofErr w:type="gramStart"/>
      <w:r w:rsidRPr="000E23CE">
        <w:rPr>
          <w:sz w:val="24"/>
          <w:szCs w:val="24"/>
        </w:rPr>
        <w:t xml:space="preserve">return </w:t>
      </w:r>
      <w:r w:rsidR="00AC4D01">
        <w:rPr>
          <w:sz w:val="24"/>
          <w:szCs w:val="24"/>
        </w:rPr>
        <w:t>again</w:t>
      </w:r>
      <w:proofErr w:type="gramEnd"/>
      <w:r w:rsidR="00AC4D01">
        <w:rPr>
          <w:sz w:val="24"/>
          <w:szCs w:val="24"/>
        </w:rPr>
        <w:t xml:space="preserve"> </w:t>
      </w:r>
      <w:r w:rsidRPr="000E23CE">
        <w:rPr>
          <w:sz w:val="24"/>
          <w:szCs w:val="24"/>
        </w:rPr>
        <w:t xml:space="preserve">to the House of Commons, after MPs return from their </w:t>
      </w:r>
      <w:r w:rsidR="00FA37C7" w:rsidRPr="000E23CE">
        <w:rPr>
          <w:sz w:val="24"/>
          <w:szCs w:val="24"/>
        </w:rPr>
        <w:t>three-week break on 19 April.</w:t>
      </w:r>
    </w:p>
    <w:p w14:paraId="1A071058" w14:textId="34F928EB" w:rsidR="00DB0238" w:rsidRDefault="00DB0238" w:rsidP="004C1D43">
      <w:pPr>
        <w:rPr>
          <w:sz w:val="24"/>
          <w:szCs w:val="24"/>
        </w:rPr>
      </w:pPr>
      <w:r>
        <w:rPr>
          <w:sz w:val="24"/>
          <w:szCs w:val="24"/>
        </w:rPr>
        <w:t>After the vote, Baroness Campbell praised allies in the Lords</w:t>
      </w:r>
      <w:r w:rsidR="004C1D43">
        <w:rPr>
          <w:sz w:val="24"/>
          <w:szCs w:val="24"/>
        </w:rPr>
        <w:t xml:space="preserve"> who had</w:t>
      </w:r>
      <w:r w:rsidRPr="00DB0238">
        <w:rPr>
          <w:sz w:val="24"/>
          <w:szCs w:val="24"/>
        </w:rPr>
        <w:t xml:space="preserve"> </w:t>
      </w:r>
      <w:r w:rsidR="004C1D43">
        <w:rPr>
          <w:sz w:val="24"/>
          <w:szCs w:val="24"/>
        </w:rPr>
        <w:t>“</w:t>
      </w:r>
      <w:r w:rsidRPr="00DB0238">
        <w:rPr>
          <w:sz w:val="24"/>
          <w:szCs w:val="24"/>
        </w:rPr>
        <w:t xml:space="preserve">worked tirelessly over the last few months in their attempts to persuade the </w:t>
      </w:r>
      <w:r w:rsidR="004C1D43">
        <w:rPr>
          <w:sz w:val="24"/>
          <w:szCs w:val="24"/>
        </w:rPr>
        <w:t>g</w:t>
      </w:r>
      <w:r w:rsidRPr="00DB0238">
        <w:rPr>
          <w:sz w:val="24"/>
          <w:szCs w:val="24"/>
        </w:rPr>
        <w:t>overnment to reduce the catastrophic financial hardships faced by those who use social care services</w:t>
      </w:r>
      <w:r w:rsidR="004C1D43">
        <w:rPr>
          <w:sz w:val="24"/>
          <w:szCs w:val="24"/>
        </w:rPr>
        <w:t>”</w:t>
      </w:r>
      <w:r w:rsidRPr="00DB0238">
        <w:rPr>
          <w:sz w:val="24"/>
          <w:szCs w:val="24"/>
        </w:rPr>
        <w:t>.</w:t>
      </w:r>
    </w:p>
    <w:p w14:paraId="0CF62AEC" w14:textId="5CF192D6" w:rsidR="004C1D43" w:rsidRDefault="004C1D43" w:rsidP="004C1D43">
      <w:pPr>
        <w:rPr>
          <w:sz w:val="24"/>
          <w:szCs w:val="24"/>
        </w:rPr>
      </w:pPr>
      <w:r>
        <w:rPr>
          <w:sz w:val="24"/>
          <w:szCs w:val="24"/>
        </w:rPr>
        <w:t xml:space="preserve">She </w:t>
      </w:r>
      <w:r w:rsidR="00F52C1B">
        <w:rPr>
          <w:sz w:val="24"/>
          <w:szCs w:val="24"/>
        </w:rPr>
        <w:t>told Disability News Service that</w:t>
      </w:r>
      <w:r>
        <w:rPr>
          <w:sz w:val="24"/>
          <w:szCs w:val="24"/>
        </w:rPr>
        <w:t xml:space="preserve"> they had shown that the government’s social care charging cap was “</w:t>
      </w:r>
      <w:r w:rsidR="00DB0238" w:rsidRPr="00DB0238">
        <w:rPr>
          <w:sz w:val="24"/>
          <w:szCs w:val="24"/>
        </w:rPr>
        <w:t>deeply unfair and will disproportionately affect the lives of working</w:t>
      </w:r>
      <w:r w:rsidR="00503563">
        <w:rPr>
          <w:sz w:val="24"/>
          <w:szCs w:val="24"/>
        </w:rPr>
        <w:t>-</w:t>
      </w:r>
      <w:r w:rsidR="00DB0238" w:rsidRPr="00DB0238">
        <w:rPr>
          <w:sz w:val="24"/>
          <w:szCs w:val="24"/>
        </w:rPr>
        <w:t>age disabled people, rendering their life chances minimal</w:t>
      </w:r>
      <w:r>
        <w:rPr>
          <w:sz w:val="24"/>
          <w:szCs w:val="24"/>
        </w:rPr>
        <w:t>”</w:t>
      </w:r>
      <w:r w:rsidR="00DB0238" w:rsidRPr="00DB0238">
        <w:rPr>
          <w:sz w:val="24"/>
          <w:szCs w:val="24"/>
        </w:rPr>
        <w:t xml:space="preserve">. </w:t>
      </w:r>
    </w:p>
    <w:p w14:paraId="05460A99" w14:textId="4D6C84E4" w:rsidR="00FD572E" w:rsidRDefault="004C1D43" w:rsidP="004C1D43">
      <w:pPr>
        <w:rPr>
          <w:sz w:val="24"/>
          <w:szCs w:val="24"/>
        </w:rPr>
      </w:pPr>
      <w:r>
        <w:rPr>
          <w:sz w:val="24"/>
          <w:szCs w:val="24"/>
        </w:rPr>
        <w:t xml:space="preserve">She </w:t>
      </w:r>
      <w:r w:rsidR="00AC4D01">
        <w:rPr>
          <w:sz w:val="24"/>
          <w:szCs w:val="24"/>
        </w:rPr>
        <w:t>called on</w:t>
      </w:r>
      <w:r>
        <w:rPr>
          <w:sz w:val="24"/>
          <w:szCs w:val="24"/>
        </w:rPr>
        <w:t xml:space="preserve"> disabled people’s organisations and disability charities </w:t>
      </w:r>
      <w:r w:rsidR="00DB0238" w:rsidRPr="00DB0238">
        <w:rPr>
          <w:sz w:val="24"/>
          <w:szCs w:val="24"/>
        </w:rPr>
        <w:t xml:space="preserve">to </w:t>
      </w:r>
      <w:r>
        <w:rPr>
          <w:sz w:val="24"/>
          <w:szCs w:val="24"/>
        </w:rPr>
        <w:t xml:space="preserve">appeal to </w:t>
      </w:r>
      <w:r w:rsidR="00DB0238" w:rsidRPr="00DB0238">
        <w:rPr>
          <w:sz w:val="24"/>
          <w:szCs w:val="24"/>
        </w:rPr>
        <w:t xml:space="preserve">MPs </w:t>
      </w:r>
      <w:r w:rsidR="00FD572E">
        <w:rPr>
          <w:sz w:val="24"/>
          <w:szCs w:val="24"/>
        </w:rPr>
        <w:t>in the next few</w:t>
      </w:r>
      <w:r w:rsidR="00DB0238" w:rsidRPr="00DB0238">
        <w:rPr>
          <w:sz w:val="24"/>
          <w:szCs w:val="24"/>
        </w:rPr>
        <w:t xml:space="preserve"> weeks to </w:t>
      </w:r>
      <w:r w:rsidR="00FD572E">
        <w:rPr>
          <w:sz w:val="24"/>
          <w:szCs w:val="24"/>
        </w:rPr>
        <w:t>“</w:t>
      </w:r>
      <w:r w:rsidR="00DB0238" w:rsidRPr="00DB0238">
        <w:rPr>
          <w:sz w:val="24"/>
          <w:szCs w:val="24"/>
        </w:rPr>
        <w:t xml:space="preserve">carefully consider why </w:t>
      </w:r>
      <w:r w:rsidR="00FD572E">
        <w:rPr>
          <w:sz w:val="24"/>
          <w:szCs w:val="24"/>
        </w:rPr>
        <w:t xml:space="preserve">the </w:t>
      </w:r>
      <w:r w:rsidR="00DB0238" w:rsidRPr="00DB0238">
        <w:rPr>
          <w:sz w:val="24"/>
          <w:szCs w:val="24"/>
        </w:rPr>
        <w:t xml:space="preserve">Lords have rejected the </w:t>
      </w:r>
      <w:r w:rsidR="00FD572E">
        <w:rPr>
          <w:sz w:val="24"/>
          <w:szCs w:val="24"/>
        </w:rPr>
        <w:t>g</w:t>
      </w:r>
      <w:r w:rsidR="00DB0238" w:rsidRPr="00DB0238">
        <w:rPr>
          <w:sz w:val="24"/>
          <w:szCs w:val="24"/>
        </w:rPr>
        <w:t>overnment</w:t>
      </w:r>
      <w:r w:rsidR="00FD572E">
        <w:rPr>
          <w:sz w:val="24"/>
          <w:szCs w:val="24"/>
        </w:rPr>
        <w:t>’s</w:t>
      </w:r>
      <w:r w:rsidR="00DB0238" w:rsidRPr="00DB0238">
        <w:rPr>
          <w:sz w:val="24"/>
          <w:szCs w:val="24"/>
        </w:rPr>
        <w:t xml:space="preserve"> proposals and why they must ask for a better, fairer charging settlement</w:t>
      </w:r>
      <w:r w:rsidR="00FD572E">
        <w:rPr>
          <w:sz w:val="24"/>
          <w:szCs w:val="24"/>
        </w:rPr>
        <w:t>”</w:t>
      </w:r>
      <w:r w:rsidR="00DB0238" w:rsidRPr="00DB0238">
        <w:rPr>
          <w:sz w:val="24"/>
          <w:szCs w:val="24"/>
        </w:rPr>
        <w:t xml:space="preserve">. </w:t>
      </w:r>
    </w:p>
    <w:p w14:paraId="3F4CFF04" w14:textId="69EAD8E1" w:rsidR="00DB0238" w:rsidRPr="000E23CE" w:rsidRDefault="00FD572E">
      <w:pPr>
        <w:rPr>
          <w:sz w:val="24"/>
          <w:szCs w:val="24"/>
        </w:rPr>
      </w:pPr>
      <w:r>
        <w:rPr>
          <w:sz w:val="24"/>
          <w:szCs w:val="24"/>
        </w:rPr>
        <w:t>She said: “</w:t>
      </w:r>
      <w:r w:rsidR="00DB0238" w:rsidRPr="00DB0238">
        <w:rPr>
          <w:sz w:val="24"/>
          <w:szCs w:val="24"/>
        </w:rPr>
        <w:t>This is your last chance to influence the legislation which will deeply affect disabled people</w:t>
      </w:r>
      <w:r>
        <w:rPr>
          <w:sz w:val="24"/>
          <w:szCs w:val="24"/>
        </w:rPr>
        <w:t>’s</w:t>
      </w:r>
      <w:r w:rsidR="00DB0238" w:rsidRPr="00DB0238">
        <w:rPr>
          <w:sz w:val="24"/>
          <w:szCs w:val="24"/>
        </w:rPr>
        <w:t xml:space="preserve"> ability (or not) to live independently and thrive.</w:t>
      </w:r>
      <w:r>
        <w:rPr>
          <w:sz w:val="24"/>
          <w:szCs w:val="24"/>
        </w:rPr>
        <w:t>”</w:t>
      </w:r>
    </w:p>
    <w:p w14:paraId="10A372ED" w14:textId="4E4072DF" w:rsidR="00FA37C7" w:rsidRPr="00605CB4" w:rsidRDefault="00FA37C7">
      <w:pPr>
        <w:rPr>
          <w:b/>
          <w:bCs/>
          <w:sz w:val="24"/>
          <w:szCs w:val="24"/>
        </w:rPr>
      </w:pPr>
      <w:r>
        <w:rPr>
          <w:b/>
          <w:bCs/>
          <w:sz w:val="24"/>
          <w:szCs w:val="24"/>
        </w:rPr>
        <w:t>7 April 2022</w:t>
      </w:r>
    </w:p>
    <w:p w14:paraId="2507D272" w14:textId="3E82B8FC" w:rsidR="00B639A4" w:rsidRDefault="00EF06B0">
      <w:pPr>
        <w:rPr>
          <w:b/>
          <w:bCs/>
          <w:sz w:val="24"/>
          <w:szCs w:val="24"/>
        </w:rPr>
      </w:pPr>
      <w:r>
        <w:rPr>
          <w:b/>
          <w:bCs/>
          <w:sz w:val="24"/>
          <w:szCs w:val="24"/>
        </w:rPr>
        <w:t xml:space="preserve"> </w:t>
      </w:r>
    </w:p>
    <w:p w14:paraId="6865A06B" w14:textId="77777777" w:rsidR="00B639A4" w:rsidRDefault="00B639A4">
      <w:pPr>
        <w:rPr>
          <w:b/>
          <w:bCs/>
          <w:sz w:val="24"/>
          <w:szCs w:val="24"/>
        </w:rPr>
      </w:pPr>
    </w:p>
    <w:p w14:paraId="1EC7D71A" w14:textId="07C52DE7" w:rsidR="00491327" w:rsidRDefault="00917065">
      <w:pPr>
        <w:rPr>
          <w:b/>
          <w:bCs/>
          <w:sz w:val="24"/>
          <w:szCs w:val="24"/>
        </w:rPr>
      </w:pPr>
      <w:r>
        <w:rPr>
          <w:b/>
          <w:bCs/>
          <w:sz w:val="24"/>
          <w:szCs w:val="24"/>
        </w:rPr>
        <w:t xml:space="preserve">Government delayed </w:t>
      </w:r>
      <w:r w:rsidR="00C13A20">
        <w:rPr>
          <w:b/>
          <w:bCs/>
          <w:sz w:val="24"/>
          <w:szCs w:val="24"/>
        </w:rPr>
        <w:t xml:space="preserve">rail </w:t>
      </w:r>
      <w:r>
        <w:rPr>
          <w:b/>
          <w:bCs/>
          <w:sz w:val="24"/>
          <w:szCs w:val="24"/>
        </w:rPr>
        <w:t xml:space="preserve">report </w:t>
      </w:r>
      <w:r w:rsidR="000F3833">
        <w:rPr>
          <w:b/>
          <w:bCs/>
          <w:sz w:val="24"/>
          <w:szCs w:val="24"/>
        </w:rPr>
        <w:t>after it</w:t>
      </w:r>
      <w:r>
        <w:rPr>
          <w:b/>
          <w:bCs/>
          <w:sz w:val="24"/>
          <w:szCs w:val="24"/>
        </w:rPr>
        <w:t xml:space="preserve"> called for billions in access </w:t>
      </w:r>
      <w:r w:rsidR="000F3833">
        <w:rPr>
          <w:b/>
          <w:bCs/>
          <w:sz w:val="24"/>
          <w:szCs w:val="24"/>
        </w:rPr>
        <w:t>funds, emails reveal</w:t>
      </w:r>
    </w:p>
    <w:p w14:paraId="36CD472D" w14:textId="0B025B48" w:rsidR="00662DC9" w:rsidRPr="006C64AA" w:rsidRDefault="003278AD">
      <w:pPr>
        <w:rPr>
          <w:sz w:val="24"/>
          <w:szCs w:val="24"/>
        </w:rPr>
      </w:pPr>
      <w:r w:rsidRPr="006C64AA">
        <w:rPr>
          <w:sz w:val="24"/>
          <w:szCs w:val="24"/>
        </w:rPr>
        <w:t>P</w:t>
      </w:r>
      <w:r w:rsidR="004660DF" w:rsidRPr="006C64AA">
        <w:rPr>
          <w:sz w:val="24"/>
          <w:szCs w:val="24"/>
        </w:rPr>
        <w:t xml:space="preserve">ublication of </w:t>
      </w:r>
      <w:r w:rsidR="00662DC9" w:rsidRPr="006C64AA">
        <w:rPr>
          <w:sz w:val="24"/>
          <w:szCs w:val="24"/>
        </w:rPr>
        <w:t xml:space="preserve">a report </w:t>
      </w:r>
      <w:r w:rsidR="003B536D" w:rsidRPr="006C64AA">
        <w:rPr>
          <w:sz w:val="24"/>
          <w:szCs w:val="24"/>
        </w:rPr>
        <w:t>that called</w:t>
      </w:r>
      <w:r w:rsidR="00662DC9" w:rsidRPr="006C64AA">
        <w:rPr>
          <w:sz w:val="24"/>
          <w:szCs w:val="24"/>
        </w:rPr>
        <w:t xml:space="preserve"> </w:t>
      </w:r>
      <w:r w:rsidRPr="006C64AA">
        <w:rPr>
          <w:sz w:val="24"/>
          <w:szCs w:val="24"/>
        </w:rPr>
        <w:t>on ministers to invest</w:t>
      </w:r>
      <w:r w:rsidR="00662DC9" w:rsidRPr="006C64AA">
        <w:rPr>
          <w:sz w:val="24"/>
          <w:szCs w:val="24"/>
        </w:rPr>
        <w:t xml:space="preserve"> billions </w:t>
      </w:r>
      <w:r w:rsidR="00C42585" w:rsidRPr="006C64AA">
        <w:rPr>
          <w:sz w:val="24"/>
          <w:szCs w:val="24"/>
        </w:rPr>
        <w:t>of</w:t>
      </w:r>
      <w:r w:rsidR="00662DC9" w:rsidRPr="006C64AA">
        <w:rPr>
          <w:sz w:val="24"/>
          <w:szCs w:val="24"/>
        </w:rPr>
        <w:t xml:space="preserve"> pounds </w:t>
      </w:r>
      <w:r w:rsidR="00C2301D" w:rsidRPr="006C64AA">
        <w:rPr>
          <w:sz w:val="24"/>
          <w:szCs w:val="24"/>
        </w:rPr>
        <w:t xml:space="preserve">in removing </w:t>
      </w:r>
      <w:r w:rsidR="005E6A2C" w:rsidRPr="006C64AA">
        <w:rPr>
          <w:sz w:val="24"/>
          <w:szCs w:val="24"/>
        </w:rPr>
        <w:t>access barriers to</w:t>
      </w:r>
      <w:r w:rsidR="00C2301D" w:rsidRPr="006C64AA">
        <w:rPr>
          <w:sz w:val="24"/>
          <w:szCs w:val="24"/>
        </w:rPr>
        <w:t xml:space="preserve"> the rail system was </w:t>
      </w:r>
      <w:r w:rsidR="005E6A2C" w:rsidRPr="006C64AA">
        <w:rPr>
          <w:sz w:val="24"/>
          <w:szCs w:val="24"/>
        </w:rPr>
        <w:t xml:space="preserve">delayed </w:t>
      </w:r>
      <w:r w:rsidRPr="006C64AA">
        <w:rPr>
          <w:sz w:val="24"/>
          <w:szCs w:val="24"/>
        </w:rPr>
        <w:t xml:space="preserve">by the government </w:t>
      </w:r>
      <w:r w:rsidR="005E6A2C" w:rsidRPr="006C64AA">
        <w:rPr>
          <w:sz w:val="24"/>
          <w:szCs w:val="24"/>
        </w:rPr>
        <w:t>for nearly a year, emails released under the Freedom of Information Act have revealed.</w:t>
      </w:r>
    </w:p>
    <w:p w14:paraId="4BD16621" w14:textId="7B5F39B4" w:rsidR="0040514D" w:rsidRPr="006C64AA" w:rsidRDefault="00C7093E">
      <w:pPr>
        <w:rPr>
          <w:sz w:val="24"/>
          <w:szCs w:val="24"/>
        </w:rPr>
      </w:pPr>
      <w:r w:rsidRPr="006C64AA">
        <w:rPr>
          <w:sz w:val="24"/>
          <w:szCs w:val="24"/>
        </w:rPr>
        <w:t xml:space="preserve">The delay meant the report by the government’s independent advisers on accessible transport was not published until </w:t>
      </w:r>
      <w:r w:rsidR="00606BC5" w:rsidRPr="006C64AA">
        <w:rPr>
          <w:sz w:val="24"/>
          <w:szCs w:val="24"/>
        </w:rPr>
        <w:t xml:space="preserve">February this year, </w:t>
      </w:r>
      <w:r w:rsidR="00446501" w:rsidRPr="006C64AA">
        <w:rPr>
          <w:sz w:val="24"/>
          <w:szCs w:val="24"/>
        </w:rPr>
        <w:t>six</w:t>
      </w:r>
      <w:r w:rsidR="00177852" w:rsidRPr="006C64AA">
        <w:rPr>
          <w:sz w:val="24"/>
          <w:szCs w:val="24"/>
        </w:rPr>
        <w:t xml:space="preserve"> </w:t>
      </w:r>
      <w:r w:rsidRPr="006C64AA">
        <w:rPr>
          <w:sz w:val="24"/>
          <w:szCs w:val="24"/>
        </w:rPr>
        <w:t xml:space="preserve">months after </w:t>
      </w:r>
      <w:r w:rsidR="00606BC5" w:rsidRPr="006C64AA">
        <w:rPr>
          <w:sz w:val="24"/>
          <w:szCs w:val="24"/>
        </w:rPr>
        <w:t xml:space="preserve">the publication of </w:t>
      </w:r>
      <w:r w:rsidR="00791285" w:rsidRPr="006C64AA">
        <w:rPr>
          <w:sz w:val="24"/>
          <w:szCs w:val="24"/>
        </w:rPr>
        <w:t>last summer’s</w:t>
      </w:r>
      <w:r w:rsidR="00926516" w:rsidRPr="006C64AA">
        <w:rPr>
          <w:sz w:val="24"/>
          <w:szCs w:val="24"/>
        </w:rPr>
        <w:t xml:space="preserve"> National Disability Strategy</w:t>
      </w:r>
      <w:r w:rsidR="00791285" w:rsidRPr="006C64AA">
        <w:rPr>
          <w:sz w:val="24"/>
          <w:szCs w:val="24"/>
        </w:rPr>
        <w:t>.</w:t>
      </w:r>
    </w:p>
    <w:p w14:paraId="2DE86AA7" w14:textId="38633C15" w:rsidR="00446501" w:rsidRPr="006C64AA" w:rsidRDefault="00791285" w:rsidP="00446501">
      <w:pPr>
        <w:rPr>
          <w:sz w:val="24"/>
          <w:szCs w:val="24"/>
        </w:rPr>
      </w:pPr>
      <w:r w:rsidRPr="006C64AA">
        <w:rPr>
          <w:sz w:val="24"/>
          <w:szCs w:val="24"/>
        </w:rPr>
        <w:t>The strategy –</w:t>
      </w:r>
      <w:r w:rsidR="00C42585" w:rsidRPr="006C64AA">
        <w:rPr>
          <w:sz w:val="24"/>
          <w:szCs w:val="24"/>
        </w:rPr>
        <w:t xml:space="preserve"> </w:t>
      </w:r>
      <w:r w:rsidR="00446501" w:rsidRPr="006C64AA">
        <w:rPr>
          <w:sz w:val="24"/>
          <w:szCs w:val="24"/>
        </w:rPr>
        <w:t xml:space="preserve">later </w:t>
      </w:r>
      <w:hyperlink r:id="rId22" w:history="1">
        <w:r w:rsidRPr="006C64AA">
          <w:rPr>
            <w:rStyle w:val="Hyperlink"/>
            <w:sz w:val="24"/>
            <w:szCs w:val="24"/>
          </w:rPr>
          <w:t>declared unlawful by a high court judge</w:t>
        </w:r>
      </w:hyperlink>
      <w:r w:rsidRPr="006C64AA">
        <w:rPr>
          <w:sz w:val="24"/>
          <w:szCs w:val="24"/>
        </w:rPr>
        <w:t xml:space="preserve"> – announced only a nationwide accessibility audit of mainline rail stations, rather than </w:t>
      </w:r>
      <w:r w:rsidR="00446501" w:rsidRPr="006C64AA">
        <w:rPr>
          <w:sz w:val="24"/>
          <w:szCs w:val="24"/>
        </w:rPr>
        <w:t xml:space="preserve">the </w:t>
      </w:r>
      <w:r w:rsidRPr="006C64AA">
        <w:rPr>
          <w:sz w:val="24"/>
          <w:szCs w:val="24"/>
        </w:rPr>
        <w:t>substantial new funding</w:t>
      </w:r>
      <w:r w:rsidR="00446501" w:rsidRPr="006C64AA">
        <w:rPr>
          <w:sz w:val="24"/>
          <w:szCs w:val="24"/>
        </w:rPr>
        <w:t xml:space="preserve"> called for in the report</w:t>
      </w:r>
      <w:r w:rsidR="003278AD" w:rsidRPr="006C64AA">
        <w:rPr>
          <w:sz w:val="24"/>
          <w:szCs w:val="24"/>
        </w:rPr>
        <w:t xml:space="preserve"> by the </w:t>
      </w:r>
      <w:r w:rsidR="006B6EEB" w:rsidRPr="006C64AA">
        <w:rPr>
          <w:sz w:val="24"/>
          <w:szCs w:val="24"/>
        </w:rPr>
        <w:t>Disabled Persons Transport Advisory Committee (DPTAC)</w:t>
      </w:r>
      <w:r w:rsidR="00446501" w:rsidRPr="006C64AA">
        <w:rPr>
          <w:sz w:val="24"/>
          <w:szCs w:val="24"/>
        </w:rPr>
        <w:t>.</w:t>
      </w:r>
    </w:p>
    <w:p w14:paraId="3990A84E" w14:textId="12F45AB6" w:rsidR="005E6A2C" w:rsidRPr="006C64AA" w:rsidRDefault="00446501" w:rsidP="00446501">
      <w:pPr>
        <w:rPr>
          <w:sz w:val="24"/>
          <w:szCs w:val="24"/>
        </w:rPr>
      </w:pPr>
      <w:r w:rsidRPr="006C64AA">
        <w:rPr>
          <w:sz w:val="24"/>
          <w:szCs w:val="24"/>
        </w:rPr>
        <w:t xml:space="preserve">The DPTAC </w:t>
      </w:r>
      <w:r w:rsidR="003B536D" w:rsidRPr="006C64AA">
        <w:rPr>
          <w:sz w:val="24"/>
          <w:szCs w:val="24"/>
        </w:rPr>
        <w:t xml:space="preserve">report </w:t>
      </w:r>
      <w:r w:rsidR="0040514D" w:rsidRPr="006C64AA">
        <w:rPr>
          <w:sz w:val="24"/>
          <w:szCs w:val="24"/>
        </w:rPr>
        <w:t xml:space="preserve">was finally released </w:t>
      </w:r>
      <w:r w:rsidR="000B19A7" w:rsidRPr="006C64AA">
        <w:rPr>
          <w:sz w:val="24"/>
          <w:szCs w:val="24"/>
        </w:rPr>
        <w:t xml:space="preserve">on 14 February 2022, </w:t>
      </w:r>
      <w:r w:rsidR="0040514D" w:rsidRPr="006C64AA">
        <w:rPr>
          <w:sz w:val="24"/>
          <w:szCs w:val="24"/>
        </w:rPr>
        <w:t>10 days after the closure of </w:t>
      </w:r>
      <w:hyperlink r:id="rId23" w:history="1">
        <w:r w:rsidR="0040514D" w:rsidRPr="006C64AA">
          <w:rPr>
            <w:rStyle w:val="Hyperlink"/>
            <w:sz w:val="24"/>
            <w:szCs w:val="24"/>
          </w:rPr>
          <w:t>a government call for evidence</w:t>
        </w:r>
      </w:hyperlink>
      <w:r w:rsidR="0040514D" w:rsidRPr="006C64AA">
        <w:rPr>
          <w:sz w:val="24"/>
          <w:szCs w:val="24"/>
        </w:rPr>
        <w:t xml:space="preserve"> on its Whole Industry Strategic Plan for Rail (WISP), </w:t>
      </w:r>
      <w:r w:rsidR="003B536D" w:rsidRPr="006C64AA">
        <w:rPr>
          <w:sz w:val="24"/>
          <w:szCs w:val="24"/>
        </w:rPr>
        <w:t xml:space="preserve">which </w:t>
      </w:r>
      <w:r w:rsidR="0040514D" w:rsidRPr="006C64AA">
        <w:rPr>
          <w:sz w:val="24"/>
          <w:szCs w:val="24"/>
        </w:rPr>
        <w:t>was supposed to “help shape the Strategic Plan and the future of the railway”.</w:t>
      </w:r>
      <w:r w:rsidR="00C7093E" w:rsidRPr="006C64AA">
        <w:rPr>
          <w:sz w:val="24"/>
          <w:szCs w:val="24"/>
        </w:rPr>
        <w:t xml:space="preserve"> </w:t>
      </w:r>
    </w:p>
    <w:p w14:paraId="5DA3B2EC" w14:textId="548FA168" w:rsidR="001C51B4" w:rsidRPr="006C64AA" w:rsidRDefault="006B6EEB">
      <w:pPr>
        <w:rPr>
          <w:sz w:val="24"/>
          <w:szCs w:val="24"/>
        </w:rPr>
      </w:pPr>
      <w:r w:rsidRPr="006C64AA">
        <w:rPr>
          <w:sz w:val="24"/>
          <w:szCs w:val="24"/>
        </w:rPr>
        <w:t xml:space="preserve">DPTAC’s chair, Keith Richards, had </w:t>
      </w:r>
      <w:hyperlink r:id="rId24" w:history="1">
        <w:r w:rsidRPr="003405B6">
          <w:rPr>
            <w:rStyle w:val="Hyperlink"/>
            <w:sz w:val="24"/>
            <w:szCs w:val="24"/>
          </w:rPr>
          <w:t xml:space="preserve">previously told Disability News Service </w:t>
        </w:r>
        <w:r w:rsidR="001C51B4" w:rsidRPr="003405B6">
          <w:rPr>
            <w:rStyle w:val="Hyperlink"/>
            <w:sz w:val="24"/>
            <w:szCs w:val="24"/>
          </w:rPr>
          <w:t>(DNS)</w:t>
        </w:r>
      </w:hyperlink>
      <w:r w:rsidR="001C51B4" w:rsidRPr="006C64AA">
        <w:rPr>
          <w:sz w:val="24"/>
          <w:szCs w:val="24"/>
        </w:rPr>
        <w:t xml:space="preserve"> that the reason the paper was not published earlier was because it was “a long-evolving position statement that DPTAC has been developing over the last few years”.</w:t>
      </w:r>
    </w:p>
    <w:p w14:paraId="5C631625" w14:textId="411F2D92" w:rsidR="006B6EEB" w:rsidRPr="006C64AA" w:rsidRDefault="001C51B4">
      <w:pPr>
        <w:rPr>
          <w:sz w:val="24"/>
          <w:szCs w:val="24"/>
        </w:rPr>
      </w:pPr>
      <w:r w:rsidRPr="006C64AA">
        <w:rPr>
          <w:sz w:val="24"/>
          <w:szCs w:val="24"/>
        </w:rPr>
        <w:t xml:space="preserve">But emails released </w:t>
      </w:r>
      <w:r w:rsidR="00576254">
        <w:rPr>
          <w:sz w:val="24"/>
          <w:szCs w:val="24"/>
        </w:rPr>
        <w:t xml:space="preserve">to </w:t>
      </w:r>
      <w:r w:rsidR="00F1594E">
        <w:rPr>
          <w:sz w:val="24"/>
          <w:szCs w:val="24"/>
        </w:rPr>
        <w:t>DNS</w:t>
      </w:r>
      <w:r w:rsidR="00576254">
        <w:rPr>
          <w:sz w:val="24"/>
          <w:szCs w:val="24"/>
        </w:rPr>
        <w:t xml:space="preserve"> </w:t>
      </w:r>
      <w:r w:rsidRPr="006C64AA">
        <w:rPr>
          <w:sz w:val="24"/>
          <w:szCs w:val="24"/>
        </w:rPr>
        <w:t xml:space="preserve">under the Freedom of Information Act show that </w:t>
      </w:r>
      <w:r w:rsidR="005354C4" w:rsidRPr="006C64AA">
        <w:rPr>
          <w:sz w:val="24"/>
          <w:szCs w:val="24"/>
        </w:rPr>
        <w:t xml:space="preserve">DPTAC </w:t>
      </w:r>
      <w:r w:rsidR="00F17486">
        <w:rPr>
          <w:sz w:val="24"/>
          <w:szCs w:val="24"/>
        </w:rPr>
        <w:t xml:space="preserve">had </w:t>
      </w:r>
      <w:r w:rsidR="005354C4" w:rsidRPr="006C64AA">
        <w:rPr>
          <w:sz w:val="24"/>
          <w:szCs w:val="24"/>
        </w:rPr>
        <w:t xml:space="preserve">called in March </w:t>
      </w:r>
      <w:r w:rsidR="003B536D" w:rsidRPr="006C64AA">
        <w:rPr>
          <w:sz w:val="24"/>
          <w:szCs w:val="24"/>
        </w:rPr>
        <w:t>2021 for its</w:t>
      </w:r>
      <w:r w:rsidR="003A315D" w:rsidRPr="006C64AA">
        <w:rPr>
          <w:sz w:val="24"/>
          <w:szCs w:val="24"/>
        </w:rPr>
        <w:t> </w:t>
      </w:r>
      <w:hyperlink r:id="rId25" w:history="1">
        <w:r w:rsidR="003A315D" w:rsidRPr="006C64AA">
          <w:rPr>
            <w:rStyle w:val="Hyperlink"/>
            <w:sz w:val="24"/>
            <w:szCs w:val="24"/>
          </w:rPr>
          <w:t xml:space="preserve">Working Towards </w:t>
        </w:r>
        <w:r w:rsidR="00C13A20">
          <w:rPr>
            <w:rStyle w:val="Hyperlink"/>
            <w:sz w:val="24"/>
            <w:szCs w:val="24"/>
          </w:rPr>
          <w:t>a</w:t>
        </w:r>
        <w:r w:rsidR="003A315D" w:rsidRPr="006C64AA">
          <w:rPr>
            <w:rStyle w:val="Hyperlink"/>
            <w:sz w:val="24"/>
            <w:szCs w:val="24"/>
          </w:rPr>
          <w:t xml:space="preserve"> Fully Accessible Railway</w:t>
        </w:r>
      </w:hyperlink>
      <w:r w:rsidR="003A315D" w:rsidRPr="006C64AA">
        <w:rPr>
          <w:sz w:val="24"/>
          <w:szCs w:val="24"/>
        </w:rPr>
        <w:t> report to be published.</w:t>
      </w:r>
    </w:p>
    <w:p w14:paraId="2DB6711B" w14:textId="4852A68D" w:rsidR="00D2568E" w:rsidRPr="006C64AA" w:rsidRDefault="003A315D">
      <w:pPr>
        <w:rPr>
          <w:sz w:val="24"/>
          <w:szCs w:val="24"/>
        </w:rPr>
      </w:pPr>
      <w:r w:rsidRPr="006C64AA">
        <w:rPr>
          <w:sz w:val="24"/>
          <w:szCs w:val="24"/>
        </w:rPr>
        <w:lastRenderedPageBreak/>
        <w:t>In one email</w:t>
      </w:r>
      <w:r w:rsidR="00D2568E" w:rsidRPr="006C64AA">
        <w:rPr>
          <w:sz w:val="24"/>
          <w:szCs w:val="24"/>
        </w:rPr>
        <w:t xml:space="preserve"> to a Department for Transport </w:t>
      </w:r>
      <w:r w:rsidR="00D84DCB">
        <w:rPr>
          <w:sz w:val="24"/>
          <w:szCs w:val="24"/>
        </w:rPr>
        <w:t xml:space="preserve">(DfT) </w:t>
      </w:r>
      <w:r w:rsidR="00D2568E" w:rsidRPr="006C64AA">
        <w:rPr>
          <w:sz w:val="24"/>
          <w:szCs w:val="24"/>
        </w:rPr>
        <w:t>civil servant</w:t>
      </w:r>
      <w:r w:rsidRPr="006C64AA">
        <w:rPr>
          <w:sz w:val="24"/>
          <w:szCs w:val="24"/>
        </w:rPr>
        <w:t>, someone from DPTAC</w:t>
      </w:r>
      <w:r w:rsidR="00D2568E" w:rsidRPr="006C64AA">
        <w:rPr>
          <w:sz w:val="24"/>
          <w:szCs w:val="24"/>
        </w:rPr>
        <w:t>*</w:t>
      </w:r>
      <w:r w:rsidRPr="006C64AA">
        <w:rPr>
          <w:sz w:val="24"/>
          <w:szCs w:val="24"/>
        </w:rPr>
        <w:t xml:space="preserve"> </w:t>
      </w:r>
      <w:r w:rsidR="00D2568E" w:rsidRPr="006C64AA">
        <w:rPr>
          <w:sz w:val="24"/>
          <w:szCs w:val="24"/>
        </w:rPr>
        <w:t>said</w:t>
      </w:r>
      <w:r w:rsidR="00685457" w:rsidRPr="006C64AA">
        <w:rPr>
          <w:sz w:val="24"/>
          <w:szCs w:val="24"/>
        </w:rPr>
        <w:t xml:space="preserve"> on 5 March 2021</w:t>
      </w:r>
      <w:r w:rsidR="00D2568E" w:rsidRPr="006C64AA">
        <w:rPr>
          <w:sz w:val="24"/>
          <w:szCs w:val="24"/>
        </w:rPr>
        <w:t xml:space="preserve">: “I checked the DPTAC website earlier today and found that our paper on ‘Working towards a fully accessible railway’ isn’t currently on the website. </w:t>
      </w:r>
    </w:p>
    <w:p w14:paraId="44DD48E3" w14:textId="6ADB5E94" w:rsidR="003A315D" w:rsidRPr="006C64AA" w:rsidRDefault="00D2568E">
      <w:pPr>
        <w:rPr>
          <w:sz w:val="24"/>
          <w:szCs w:val="24"/>
        </w:rPr>
      </w:pPr>
      <w:r w:rsidRPr="006C64AA">
        <w:rPr>
          <w:sz w:val="24"/>
          <w:szCs w:val="24"/>
        </w:rPr>
        <w:t>“As it has been in the public domain for some considerable time this seems somewhat anomalous.”</w:t>
      </w:r>
    </w:p>
    <w:p w14:paraId="2BA64A4A" w14:textId="4F0C6DB7" w:rsidR="00D2568E" w:rsidRPr="006C64AA" w:rsidRDefault="00685457">
      <w:pPr>
        <w:rPr>
          <w:sz w:val="24"/>
          <w:szCs w:val="24"/>
        </w:rPr>
      </w:pPr>
      <w:r w:rsidRPr="006C64AA">
        <w:rPr>
          <w:sz w:val="24"/>
          <w:szCs w:val="24"/>
        </w:rPr>
        <w:t>Another email the same day, also apparently from someone at DPTAC, said: “So if you can get this ‘officially’ published asap that would be great.”</w:t>
      </w:r>
    </w:p>
    <w:p w14:paraId="526F808D" w14:textId="09B8EBE1" w:rsidR="00467DC7" w:rsidRPr="006C64AA" w:rsidRDefault="00043AF9">
      <w:pPr>
        <w:rPr>
          <w:sz w:val="24"/>
          <w:szCs w:val="24"/>
        </w:rPr>
      </w:pPr>
      <w:r w:rsidRPr="006C64AA">
        <w:rPr>
          <w:sz w:val="24"/>
          <w:szCs w:val="24"/>
        </w:rPr>
        <w:t xml:space="preserve">There are further discussions about </w:t>
      </w:r>
      <w:r w:rsidR="00A44115">
        <w:rPr>
          <w:sz w:val="24"/>
          <w:szCs w:val="24"/>
        </w:rPr>
        <w:t xml:space="preserve">timings and </w:t>
      </w:r>
      <w:r w:rsidRPr="006C64AA">
        <w:rPr>
          <w:sz w:val="24"/>
          <w:szCs w:val="24"/>
        </w:rPr>
        <w:t>adding footnotes</w:t>
      </w:r>
      <w:r w:rsidR="00D54449" w:rsidRPr="006C64AA">
        <w:rPr>
          <w:sz w:val="24"/>
          <w:szCs w:val="24"/>
        </w:rPr>
        <w:t xml:space="preserve">, and </w:t>
      </w:r>
      <w:r w:rsidR="00DD6B6E" w:rsidRPr="006C64AA">
        <w:rPr>
          <w:sz w:val="24"/>
          <w:szCs w:val="24"/>
        </w:rPr>
        <w:t>a suggestion</w:t>
      </w:r>
      <w:r w:rsidR="00C1111E" w:rsidRPr="006C64AA">
        <w:rPr>
          <w:sz w:val="24"/>
          <w:szCs w:val="24"/>
        </w:rPr>
        <w:t xml:space="preserve"> on 31 March 2021</w:t>
      </w:r>
      <w:r w:rsidR="00DD6B6E" w:rsidRPr="006C64AA">
        <w:rPr>
          <w:sz w:val="24"/>
          <w:szCs w:val="24"/>
        </w:rPr>
        <w:t xml:space="preserve"> that </w:t>
      </w:r>
      <w:r w:rsidR="00F1594E">
        <w:rPr>
          <w:sz w:val="24"/>
          <w:szCs w:val="24"/>
        </w:rPr>
        <w:t>the report</w:t>
      </w:r>
      <w:r w:rsidR="00DD6B6E" w:rsidRPr="006C64AA">
        <w:rPr>
          <w:sz w:val="24"/>
          <w:szCs w:val="24"/>
        </w:rPr>
        <w:t xml:space="preserve"> should be published </w:t>
      </w:r>
      <w:r w:rsidR="00C1111E" w:rsidRPr="006C64AA">
        <w:rPr>
          <w:sz w:val="24"/>
          <w:szCs w:val="24"/>
        </w:rPr>
        <w:t>“in a couple of weeks”</w:t>
      </w:r>
      <w:r w:rsidR="00E51303" w:rsidRPr="006C64AA">
        <w:rPr>
          <w:sz w:val="24"/>
          <w:szCs w:val="24"/>
        </w:rPr>
        <w:t xml:space="preserve"> and “certainly” before the publication of the </w:t>
      </w:r>
      <w:r w:rsidR="00DB3E7A" w:rsidRPr="006C64AA">
        <w:rPr>
          <w:sz w:val="24"/>
          <w:szCs w:val="24"/>
        </w:rPr>
        <w:t xml:space="preserve">Williams </w:t>
      </w:r>
      <w:r w:rsidR="00E23E36" w:rsidRPr="006C64AA">
        <w:rPr>
          <w:sz w:val="24"/>
          <w:szCs w:val="24"/>
        </w:rPr>
        <w:t xml:space="preserve">Rail Review </w:t>
      </w:r>
      <w:r w:rsidR="00DB3E7A" w:rsidRPr="006C64AA">
        <w:rPr>
          <w:sz w:val="24"/>
          <w:szCs w:val="24"/>
        </w:rPr>
        <w:t>white paper</w:t>
      </w:r>
      <w:r w:rsidR="00453FEB">
        <w:rPr>
          <w:sz w:val="24"/>
          <w:szCs w:val="24"/>
        </w:rPr>
        <w:t xml:space="preserve">, which was </w:t>
      </w:r>
      <w:r w:rsidR="00E50D99">
        <w:rPr>
          <w:sz w:val="24"/>
          <w:szCs w:val="24"/>
        </w:rPr>
        <w:t xml:space="preserve">eventually </w:t>
      </w:r>
      <w:r w:rsidR="00453FEB">
        <w:rPr>
          <w:sz w:val="24"/>
          <w:szCs w:val="24"/>
        </w:rPr>
        <w:t>released</w:t>
      </w:r>
      <w:r w:rsidR="00611BEC" w:rsidRPr="006C64AA">
        <w:rPr>
          <w:sz w:val="24"/>
          <w:szCs w:val="24"/>
        </w:rPr>
        <w:t xml:space="preserve"> on 20 May 2021</w:t>
      </w:r>
      <w:r w:rsidR="00DB3E7A" w:rsidRPr="006C64AA">
        <w:rPr>
          <w:sz w:val="24"/>
          <w:szCs w:val="24"/>
        </w:rPr>
        <w:t>.</w:t>
      </w:r>
    </w:p>
    <w:p w14:paraId="0FEE2CC9" w14:textId="69EAD80A" w:rsidR="00DB3E7A" w:rsidRPr="006C64AA" w:rsidRDefault="00DB3E7A">
      <w:pPr>
        <w:rPr>
          <w:sz w:val="24"/>
          <w:szCs w:val="24"/>
        </w:rPr>
      </w:pPr>
      <w:r w:rsidRPr="006C64AA">
        <w:rPr>
          <w:sz w:val="24"/>
          <w:szCs w:val="24"/>
        </w:rPr>
        <w:t xml:space="preserve">After that, there were apparently no </w:t>
      </w:r>
      <w:r w:rsidR="0024284C" w:rsidRPr="006C64AA">
        <w:rPr>
          <w:sz w:val="24"/>
          <w:szCs w:val="24"/>
        </w:rPr>
        <w:t xml:space="preserve">further </w:t>
      </w:r>
      <w:r w:rsidRPr="006C64AA">
        <w:rPr>
          <w:sz w:val="24"/>
          <w:szCs w:val="24"/>
        </w:rPr>
        <w:t xml:space="preserve">discussions about the DPTAC report – which remained </w:t>
      </w:r>
      <w:r w:rsidR="00611BEC" w:rsidRPr="006C64AA">
        <w:rPr>
          <w:sz w:val="24"/>
          <w:szCs w:val="24"/>
        </w:rPr>
        <w:t xml:space="preserve">officially </w:t>
      </w:r>
      <w:r w:rsidRPr="006C64AA">
        <w:rPr>
          <w:sz w:val="24"/>
          <w:szCs w:val="24"/>
        </w:rPr>
        <w:t>unpublished – until it was mentioned in a</w:t>
      </w:r>
      <w:r w:rsidR="0024284C" w:rsidRPr="006C64AA">
        <w:rPr>
          <w:sz w:val="24"/>
          <w:szCs w:val="24"/>
        </w:rPr>
        <w:t xml:space="preserve">nother </w:t>
      </w:r>
      <w:r w:rsidRPr="006C64AA">
        <w:rPr>
          <w:sz w:val="24"/>
          <w:szCs w:val="24"/>
        </w:rPr>
        <w:t xml:space="preserve">exchange of emails </w:t>
      </w:r>
      <w:r w:rsidR="00490D3D" w:rsidRPr="006C64AA">
        <w:rPr>
          <w:sz w:val="24"/>
          <w:szCs w:val="24"/>
        </w:rPr>
        <w:t>in November and December</w:t>
      </w:r>
      <w:r w:rsidR="0024284C" w:rsidRPr="006C64AA">
        <w:rPr>
          <w:sz w:val="24"/>
          <w:szCs w:val="24"/>
        </w:rPr>
        <w:t>.</w:t>
      </w:r>
    </w:p>
    <w:p w14:paraId="04AC1B97" w14:textId="3B676984" w:rsidR="0024284C" w:rsidRDefault="0024284C">
      <w:pPr>
        <w:rPr>
          <w:sz w:val="24"/>
          <w:szCs w:val="24"/>
        </w:rPr>
      </w:pPr>
      <w:r w:rsidRPr="006C64AA">
        <w:rPr>
          <w:sz w:val="24"/>
          <w:szCs w:val="24"/>
        </w:rPr>
        <w:t>The report was eventually published on 14 February</w:t>
      </w:r>
      <w:r w:rsidR="00722F9E" w:rsidRPr="006C64AA">
        <w:rPr>
          <w:sz w:val="24"/>
          <w:szCs w:val="24"/>
        </w:rPr>
        <w:t xml:space="preserve"> 2022.</w:t>
      </w:r>
    </w:p>
    <w:p w14:paraId="5864E55D" w14:textId="1ECB14E3" w:rsidR="00EF4015" w:rsidRPr="00EF4015" w:rsidRDefault="00EF4015" w:rsidP="00EF4015">
      <w:pPr>
        <w:rPr>
          <w:sz w:val="24"/>
          <w:szCs w:val="24"/>
        </w:rPr>
      </w:pPr>
      <w:r>
        <w:rPr>
          <w:sz w:val="24"/>
          <w:szCs w:val="24"/>
        </w:rPr>
        <w:t xml:space="preserve">As well as the call for </w:t>
      </w:r>
      <w:r w:rsidR="00A42D37" w:rsidRPr="00A42D37">
        <w:rPr>
          <w:sz w:val="24"/>
          <w:szCs w:val="24"/>
        </w:rPr>
        <w:t>about £6 billion to upgrade all stations to “new-build standards of step-free access”</w:t>
      </w:r>
      <w:r w:rsidR="00A42D37">
        <w:rPr>
          <w:sz w:val="24"/>
          <w:szCs w:val="24"/>
        </w:rPr>
        <w:t>, the DPTAC report</w:t>
      </w:r>
      <w:r w:rsidRPr="00EF4015">
        <w:rPr>
          <w:sz w:val="24"/>
          <w:szCs w:val="24"/>
        </w:rPr>
        <w:t xml:space="preserve"> </w:t>
      </w:r>
      <w:r w:rsidR="00230233">
        <w:rPr>
          <w:sz w:val="24"/>
          <w:szCs w:val="24"/>
        </w:rPr>
        <w:t>said</w:t>
      </w:r>
      <w:r w:rsidRPr="00EF4015">
        <w:rPr>
          <w:sz w:val="24"/>
          <w:szCs w:val="24"/>
        </w:rPr>
        <w:t xml:space="preserve"> </w:t>
      </w:r>
      <w:r w:rsidR="00342B6D">
        <w:rPr>
          <w:sz w:val="24"/>
          <w:szCs w:val="24"/>
        </w:rPr>
        <w:t xml:space="preserve">that </w:t>
      </w:r>
      <w:r w:rsidRPr="00EF4015">
        <w:rPr>
          <w:sz w:val="24"/>
          <w:szCs w:val="24"/>
        </w:rPr>
        <w:t>only one in five stations provid</w:t>
      </w:r>
      <w:r w:rsidR="00A42D37">
        <w:rPr>
          <w:sz w:val="24"/>
          <w:szCs w:val="24"/>
        </w:rPr>
        <w:t>e</w:t>
      </w:r>
      <w:r w:rsidR="00230233">
        <w:rPr>
          <w:sz w:val="24"/>
          <w:szCs w:val="24"/>
        </w:rPr>
        <w:t>d</w:t>
      </w:r>
      <w:r w:rsidRPr="00EF4015">
        <w:rPr>
          <w:sz w:val="24"/>
          <w:szCs w:val="24"/>
        </w:rPr>
        <w:t xml:space="preserve"> step-free access between street and platform to new-build standards,</w:t>
      </w:r>
      <w:r w:rsidR="00257085">
        <w:rPr>
          <w:sz w:val="24"/>
          <w:szCs w:val="24"/>
        </w:rPr>
        <w:t xml:space="preserve"> </w:t>
      </w:r>
      <w:r w:rsidR="00CF58BA">
        <w:rPr>
          <w:sz w:val="24"/>
          <w:szCs w:val="24"/>
        </w:rPr>
        <w:t xml:space="preserve">and </w:t>
      </w:r>
      <w:r w:rsidRPr="00EF4015">
        <w:rPr>
          <w:sz w:val="24"/>
          <w:szCs w:val="24"/>
        </w:rPr>
        <w:t xml:space="preserve">fewer than two per cent of stations </w:t>
      </w:r>
      <w:r w:rsidR="00230233">
        <w:rPr>
          <w:sz w:val="24"/>
          <w:szCs w:val="24"/>
        </w:rPr>
        <w:t>had</w:t>
      </w:r>
      <w:r w:rsidRPr="00EF4015">
        <w:rPr>
          <w:sz w:val="24"/>
          <w:szCs w:val="24"/>
        </w:rPr>
        <w:t xml:space="preserve"> level access between train and platform.</w:t>
      </w:r>
    </w:p>
    <w:p w14:paraId="2169B76E" w14:textId="1A60A09D" w:rsidR="00B62B0C" w:rsidRDefault="00EF4015">
      <w:pPr>
        <w:rPr>
          <w:sz w:val="24"/>
          <w:szCs w:val="24"/>
        </w:rPr>
      </w:pPr>
      <w:r w:rsidRPr="00EF4015">
        <w:rPr>
          <w:sz w:val="24"/>
          <w:szCs w:val="24"/>
        </w:rPr>
        <w:t xml:space="preserve">At current rates of investment, </w:t>
      </w:r>
      <w:r w:rsidR="00940ABA">
        <w:rPr>
          <w:sz w:val="24"/>
          <w:szCs w:val="24"/>
        </w:rPr>
        <w:t>upgrading all stations to new-build step-free access standards</w:t>
      </w:r>
      <w:r w:rsidRPr="00EF4015">
        <w:rPr>
          <w:sz w:val="24"/>
          <w:szCs w:val="24"/>
        </w:rPr>
        <w:t xml:space="preserve"> would take about 100 years, and </w:t>
      </w:r>
      <w:r w:rsidR="00605F52">
        <w:rPr>
          <w:sz w:val="24"/>
          <w:szCs w:val="24"/>
        </w:rPr>
        <w:t>the report</w:t>
      </w:r>
      <w:r w:rsidRPr="00EF4015">
        <w:rPr>
          <w:sz w:val="24"/>
          <w:szCs w:val="24"/>
        </w:rPr>
        <w:t xml:space="preserve"> conclude</w:t>
      </w:r>
      <w:r w:rsidR="00230233">
        <w:rPr>
          <w:sz w:val="24"/>
          <w:szCs w:val="24"/>
        </w:rPr>
        <w:t>d</w:t>
      </w:r>
      <w:r w:rsidRPr="00EF4015">
        <w:rPr>
          <w:sz w:val="24"/>
          <w:szCs w:val="24"/>
        </w:rPr>
        <w:t xml:space="preserve"> that there </w:t>
      </w:r>
      <w:r w:rsidR="00230233">
        <w:rPr>
          <w:sz w:val="24"/>
          <w:szCs w:val="24"/>
        </w:rPr>
        <w:t>was</w:t>
      </w:r>
      <w:r w:rsidRPr="00EF4015">
        <w:rPr>
          <w:sz w:val="24"/>
          <w:szCs w:val="24"/>
        </w:rPr>
        <w:t xml:space="preserve"> “no escaping the simple fact that significantly more investment is required”.</w:t>
      </w:r>
    </w:p>
    <w:p w14:paraId="6129D364" w14:textId="77777777" w:rsidR="00B02235" w:rsidRPr="001702A8" w:rsidRDefault="00545CA2" w:rsidP="009D15BE">
      <w:pPr>
        <w:rPr>
          <w:sz w:val="24"/>
          <w:szCs w:val="24"/>
        </w:rPr>
      </w:pPr>
      <w:hyperlink r:id="rId26" w:history="1">
        <w:r w:rsidR="00B02235" w:rsidRPr="001702A8">
          <w:rPr>
            <w:rStyle w:val="Hyperlink"/>
            <w:sz w:val="24"/>
            <w:szCs w:val="24"/>
          </w:rPr>
          <w:t>Tony Jennings</w:t>
        </w:r>
      </w:hyperlink>
      <w:r w:rsidR="00B02235" w:rsidRPr="001702A8">
        <w:rPr>
          <w:sz w:val="24"/>
          <w:szCs w:val="24"/>
        </w:rPr>
        <w:t>, co-chair of a rail accessibility panel and a disability rights campaigner and member of the Campaign for Level Boarding, said: “</w:t>
      </w:r>
      <w:r w:rsidR="009D15BE" w:rsidRPr="001702A8">
        <w:rPr>
          <w:sz w:val="24"/>
          <w:szCs w:val="24"/>
        </w:rPr>
        <w:t>Regrettably, the gover</w:t>
      </w:r>
      <w:r w:rsidR="00B02235" w:rsidRPr="001702A8">
        <w:rPr>
          <w:sz w:val="24"/>
          <w:szCs w:val="24"/>
        </w:rPr>
        <w:t>n</w:t>
      </w:r>
      <w:r w:rsidR="009D15BE" w:rsidRPr="001702A8">
        <w:rPr>
          <w:sz w:val="24"/>
          <w:szCs w:val="24"/>
        </w:rPr>
        <w:t xml:space="preserve">ment intentionally delaying publication of </w:t>
      </w:r>
      <w:r w:rsidR="00B02235" w:rsidRPr="001702A8">
        <w:rPr>
          <w:sz w:val="24"/>
          <w:szCs w:val="24"/>
        </w:rPr>
        <w:t xml:space="preserve">the </w:t>
      </w:r>
      <w:r w:rsidR="009D15BE" w:rsidRPr="001702A8">
        <w:rPr>
          <w:sz w:val="24"/>
          <w:szCs w:val="24"/>
        </w:rPr>
        <w:t xml:space="preserve">DPTAC report on Working Towards a Fully Accessible Railway displayed a lack of transparency and was a breach of trust. </w:t>
      </w:r>
    </w:p>
    <w:p w14:paraId="540B6F24" w14:textId="50CB6C9A" w:rsidR="009D15BE" w:rsidRDefault="00B02235" w:rsidP="009D15BE">
      <w:pPr>
        <w:rPr>
          <w:sz w:val="24"/>
          <w:szCs w:val="24"/>
        </w:rPr>
      </w:pPr>
      <w:r w:rsidRPr="001702A8">
        <w:rPr>
          <w:sz w:val="24"/>
          <w:szCs w:val="24"/>
        </w:rPr>
        <w:t>“</w:t>
      </w:r>
      <w:r w:rsidR="009D15BE" w:rsidRPr="001702A8">
        <w:rPr>
          <w:sz w:val="24"/>
          <w:szCs w:val="24"/>
        </w:rPr>
        <w:t xml:space="preserve">In future it is essential that culture changes under </w:t>
      </w:r>
      <w:r w:rsidR="00B17480">
        <w:rPr>
          <w:sz w:val="24"/>
          <w:szCs w:val="24"/>
        </w:rPr>
        <w:t xml:space="preserve">Great British </w:t>
      </w:r>
      <w:r w:rsidR="00354D27">
        <w:rPr>
          <w:sz w:val="24"/>
          <w:szCs w:val="24"/>
        </w:rPr>
        <w:t>R</w:t>
      </w:r>
      <w:r w:rsidR="00B17480">
        <w:rPr>
          <w:sz w:val="24"/>
          <w:szCs w:val="24"/>
        </w:rPr>
        <w:t>ailways (GBR)</w:t>
      </w:r>
      <w:r w:rsidR="00725804">
        <w:rPr>
          <w:sz w:val="24"/>
          <w:szCs w:val="24"/>
        </w:rPr>
        <w:t>**</w:t>
      </w:r>
      <w:r w:rsidR="009D15BE" w:rsidRPr="001702A8">
        <w:rPr>
          <w:sz w:val="24"/>
          <w:szCs w:val="24"/>
        </w:rPr>
        <w:t>, enabling the value of partnership with disabled people to flourish, ensuring inclusion and accessibility sit at the heart of the decision</w:t>
      </w:r>
      <w:r w:rsidR="001702A8">
        <w:rPr>
          <w:sz w:val="24"/>
          <w:szCs w:val="24"/>
        </w:rPr>
        <w:t>-</w:t>
      </w:r>
      <w:r w:rsidR="009D15BE" w:rsidRPr="001702A8">
        <w:rPr>
          <w:sz w:val="24"/>
          <w:szCs w:val="24"/>
        </w:rPr>
        <w:t>making process</w:t>
      </w:r>
      <w:r w:rsidRPr="001702A8">
        <w:rPr>
          <w:sz w:val="24"/>
          <w:szCs w:val="24"/>
        </w:rPr>
        <w:t>.</w:t>
      </w:r>
      <w:r w:rsidR="001702A8">
        <w:rPr>
          <w:sz w:val="24"/>
          <w:szCs w:val="24"/>
        </w:rPr>
        <w:t>”</w:t>
      </w:r>
      <w:r w:rsidR="009D15BE" w:rsidRPr="001702A8">
        <w:rPr>
          <w:sz w:val="24"/>
          <w:szCs w:val="24"/>
        </w:rPr>
        <w:t> </w:t>
      </w:r>
    </w:p>
    <w:p w14:paraId="5CDE6DE7" w14:textId="77777777" w:rsidR="00095BEC" w:rsidRDefault="001702A8" w:rsidP="00EA3CB0">
      <w:pPr>
        <w:rPr>
          <w:sz w:val="24"/>
          <w:szCs w:val="24"/>
        </w:rPr>
      </w:pPr>
      <w:r>
        <w:rPr>
          <w:sz w:val="24"/>
          <w:szCs w:val="24"/>
        </w:rPr>
        <w:t xml:space="preserve">He said the delayed publication of the DPTAC report meant that disabled people, disabled people’s </w:t>
      </w:r>
      <w:proofErr w:type="gramStart"/>
      <w:r>
        <w:rPr>
          <w:sz w:val="24"/>
          <w:szCs w:val="24"/>
        </w:rPr>
        <w:t>organisations</w:t>
      </w:r>
      <w:proofErr w:type="gramEnd"/>
      <w:r>
        <w:rPr>
          <w:sz w:val="24"/>
          <w:szCs w:val="24"/>
        </w:rPr>
        <w:t xml:space="preserve"> and </w:t>
      </w:r>
      <w:r w:rsidR="00EA3CB0">
        <w:rPr>
          <w:sz w:val="24"/>
          <w:szCs w:val="24"/>
        </w:rPr>
        <w:t>train companies’ accessibility panels “</w:t>
      </w:r>
      <w:r w:rsidR="009D15BE" w:rsidRPr="009D15BE">
        <w:rPr>
          <w:sz w:val="24"/>
          <w:szCs w:val="24"/>
        </w:rPr>
        <w:t>did not have the opportunity to include the report</w:t>
      </w:r>
      <w:r w:rsidR="00EA3CB0">
        <w:rPr>
          <w:sz w:val="24"/>
          <w:szCs w:val="24"/>
        </w:rPr>
        <w:t>’</w:t>
      </w:r>
      <w:r w:rsidR="009D15BE" w:rsidRPr="009D15BE">
        <w:rPr>
          <w:sz w:val="24"/>
          <w:szCs w:val="24"/>
        </w:rPr>
        <w:t>s findings in the National Disability Strategy or the WISP call for evidence</w:t>
      </w:r>
      <w:r w:rsidR="00095BEC">
        <w:rPr>
          <w:sz w:val="24"/>
          <w:szCs w:val="24"/>
        </w:rPr>
        <w:t>”.</w:t>
      </w:r>
    </w:p>
    <w:p w14:paraId="68D4604C" w14:textId="5197AE74" w:rsidR="009D15BE" w:rsidRPr="009D15BE" w:rsidRDefault="00095BEC" w:rsidP="00EA3CB0">
      <w:pPr>
        <w:rPr>
          <w:sz w:val="24"/>
          <w:szCs w:val="24"/>
        </w:rPr>
      </w:pPr>
      <w:r w:rsidRPr="009B6264">
        <w:rPr>
          <w:sz w:val="24"/>
          <w:szCs w:val="24"/>
        </w:rPr>
        <w:t xml:space="preserve">He said </w:t>
      </w:r>
      <w:r w:rsidR="00F02ADC">
        <w:rPr>
          <w:sz w:val="24"/>
          <w:szCs w:val="24"/>
        </w:rPr>
        <w:t>the DPTAC report</w:t>
      </w:r>
      <w:r w:rsidR="009D15BE" w:rsidRPr="009D15BE">
        <w:rPr>
          <w:sz w:val="24"/>
          <w:szCs w:val="24"/>
        </w:rPr>
        <w:t xml:space="preserve"> </w:t>
      </w:r>
      <w:r w:rsidRPr="009B6264">
        <w:rPr>
          <w:sz w:val="24"/>
          <w:szCs w:val="24"/>
        </w:rPr>
        <w:t>“</w:t>
      </w:r>
      <w:r w:rsidR="009D15BE" w:rsidRPr="009D15BE">
        <w:rPr>
          <w:sz w:val="24"/>
          <w:szCs w:val="24"/>
        </w:rPr>
        <w:t>clearly demonstrated</w:t>
      </w:r>
      <w:r w:rsidR="00605F52" w:rsidRPr="009B6264">
        <w:rPr>
          <w:sz w:val="24"/>
          <w:szCs w:val="24"/>
        </w:rPr>
        <w:t>” that the m</w:t>
      </w:r>
      <w:r w:rsidR="00B91DC3" w:rsidRPr="009B6264">
        <w:rPr>
          <w:sz w:val="24"/>
          <w:szCs w:val="24"/>
        </w:rPr>
        <w:t xml:space="preserve">ethodology used by the government to award funding for rail </w:t>
      </w:r>
      <w:r w:rsidR="009B6264" w:rsidRPr="009B6264">
        <w:rPr>
          <w:sz w:val="24"/>
          <w:szCs w:val="24"/>
        </w:rPr>
        <w:t xml:space="preserve">infrastructure </w:t>
      </w:r>
      <w:r w:rsidR="00B91DC3" w:rsidRPr="009B6264">
        <w:rPr>
          <w:sz w:val="24"/>
          <w:szCs w:val="24"/>
        </w:rPr>
        <w:t>access improvements</w:t>
      </w:r>
      <w:r w:rsidR="009B6264" w:rsidRPr="009B6264">
        <w:rPr>
          <w:sz w:val="24"/>
          <w:szCs w:val="24"/>
        </w:rPr>
        <w:t xml:space="preserve"> under its Access for All programme</w:t>
      </w:r>
      <w:r w:rsidR="00B91DC3" w:rsidRPr="009B6264">
        <w:rPr>
          <w:sz w:val="24"/>
          <w:szCs w:val="24"/>
        </w:rPr>
        <w:t xml:space="preserve"> </w:t>
      </w:r>
      <w:r w:rsidR="009B6264" w:rsidRPr="009B6264">
        <w:rPr>
          <w:sz w:val="24"/>
          <w:szCs w:val="24"/>
        </w:rPr>
        <w:t xml:space="preserve">“isn’t </w:t>
      </w:r>
      <w:r w:rsidR="009D15BE" w:rsidRPr="009D15BE">
        <w:rPr>
          <w:sz w:val="24"/>
          <w:szCs w:val="24"/>
        </w:rPr>
        <w:t>fit for purpose and significant investment is required now</w:t>
      </w:r>
      <w:r w:rsidRPr="009B6264">
        <w:rPr>
          <w:sz w:val="24"/>
          <w:szCs w:val="24"/>
        </w:rPr>
        <w:t>”.</w:t>
      </w:r>
      <w:r w:rsidR="009D15BE" w:rsidRPr="009D15BE">
        <w:rPr>
          <w:sz w:val="24"/>
          <w:szCs w:val="24"/>
        </w:rPr>
        <w:t> </w:t>
      </w:r>
    </w:p>
    <w:p w14:paraId="4E914555" w14:textId="25BBB19F" w:rsidR="00421D2E" w:rsidRPr="006C64AA" w:rsidRDefault="00F02ADC">
      <w:pPr>
        <w:rPr>
          <w:sz w:val="24"/>
          <w:szCs w:val="24"/>
        </w:rPr>
      </w:pPr>
      <w:r>
        <w:rPr>
          <w:sz w:val="24"/>
          <w:szCs w:val="24"/>
        </w:rPr>
        <w:t>And he</w:t>
      </w:r>
      <w:r w:rsidR="00095BEC">
        <w:rPr>
          <w:sz w:val="24"/>
          <w:szCs w:val="24"/>
        </w:rPr>
        <w:t xml:space="preserve"> said that </w:t>
      </w:r>
      <w:r w:rsidR="009D15BE" w:rsidRPr="009D15BE">
        <w:rPr>
          <w:sz w:val="24"/>
          <w:szCs w:val="24"/>
        </w:rPr>
        <w:t xml:space="preserve">the report highlighted </w:t>
      </w:r>
      <w:r w:rsidR="00095BEC">
        <w:rPr>
          <w:sz w:val="24"/>
          <w:szCs w:val="24"/>
        </w:rPr>
        <w:t>that “</w:t>
      </w:r>
      <w:r w:rsidR="009D15BE" w:rsidRPr="009D15BE">
        <w:rPr>
          <w:sz w:val="24"/>
          <w:szCs w:val="24"/>
        </w:rPr>
        <w:t>an inclusive</w:t>
      </w:r>
      <w:r w:rsidR="00095BEC">
        <w:rPr>
          <w:sz w:val="24"/>
          <w:szCs w:val="24"/>
        </w:rPr>
        <w:t xml:space="preserve">, </w:t>
      </w:r>
      <w:r w:rsidR="009D15BE" w:rsidRPr="009D15BE">
        <w:rPr>
          <w:sz w:val="24"/>
          <w:szCs w:val="24"/>
        </w:rPr>
        <w:t xml:space="preserve">accessible railway is </w:t>
      </w:r>
      <w:proofErr w:type="gramStart"/>
      <w:r w:rsidR="009D15BE" w:rsidRPr="009D15BE">
        <w:rPr>
          <w:sz w:val="24"/>
          <w:szCs w:val="24"/>
        </w:rPr>
        <w:t>affordable</w:t>
      </w:r>
      <w:proofErr w:type="gramEnd"/>
      <w:r w:rsidR="009D15BE" w:rsidRPr="009D15BE">
        <w:rPr>
          <w:sz w:val="24"/>
          <w:szCs w:val="24"/>
        </w:rPr>
        <w:t xml:space="preserve"> and it is in the government</w:t>
      </w:r>
      <w:r w:rsidR="00095BEC">
        <w:rPr>
          <w:sz w:val="24"/>
          <w:szCs w:val="24"/>
        </w:rPr>
        <w:t>’</w:t>
      </w:r>
      <w:r w:rsidR="009D15BE" w:rsidRPr="009D15BE">
        <w:rPr>
          <w:sz w:val="24"/>
          <w:szCs w:val="24"/>
        </w:rPr>
        <w:t>s gift if they take accessibility seriously</w:t>
      </w:r>
      <w:r w:rsidR="00095BEC">
        <w:rPr>
          <w:sz w:val="24"/>
          <w:szCs w:val="24"/>
        </w:rPr>
        <w:t>”.</w:t>
      </w:r>
    </w:p>
    <w:p w14:paraId="5A68E6EA" w14:textId="5BC2C511" w:rsidR="004D2D68" w:rsidRPr="006C64AA" w:rsidRDefault="00CF27C7">
      <w:pPr>
        <w:rPr>
          <w:sz w:val="24"/>
          <w:szCs w:val="24"/>
        </w:rPr>
      </w:pPr>
      <w:r w:rsidRPr="006C64AA">
        <w:rPr>
          <w:sz w:val="24"/>
          <w:szCs w:val="24"/>
        </w:rPr>
        <w:lastRenderedPageBreak/>
        <w:t xml:space="preserve">Richards said this week that an earlier version of the DPTAC report had </w:t>
      </w:r>
      <w:r w:rsidR="00652E85">
        <w:rPr>
          <w:sz w:val="24"/>
          <w:szCs w:val="24"/>
        </w:rPr>
        <w:t xml:space="preserve">already </w:t>
      </w:r>
      <w:r w:rsidRPr="006C64AA">
        <w:rPr>
          <w:sz w:val="24"/>
          <w:szCs w:val="24"/>
        </w:rPr>
        <w:t xml:space="preserve">been released </w:t>
      </w:r>
      <w:r w:rsidR="00037391">
        <w:rPr>
          <w:sz w:val="24"/>
          <w:szCs w:val="24"/>
        </w:rPr>
        <w:t xml:space="preserve">in November 2020 </w:t>
      </w:r>
      <w:r w:rsidRPr="006C64AA">
        <w:rPr>
          <w:sz w:val="24"/>
          <w:szCs w:val="24"/>
        </w:rPr>
        <w:t xml:space="preserve">through a freedom of information request </w:t>
      </w:r>
      <w:r w:rsidR="00D0331A" w:rsidRPr="006C64AA">
        <w:rPr>
          <w:sz w:val="24"/>
          <w:szCs w:val="24"/>
        </w:rPr>
        <w:t xml:space="preserve">by </w:t>
      </w:r>
      <w:r w:rsidR="004D2D68" w:rsidRPr="006C64AA">
        <w:rPr>
          <w:sz w:val="24"/>
          <w:szCs w:val="24"/>
        </w:rPr>
        <w:t>The Association of British Commuters.</w:t>
      </w:r>
    </w:p>
    <w:p w14:paraId="47B6AEF8" w14:textId="75B64D28" w:rsidR="00611BEC" w:rsidRPr="006C64AA" w:rsidRDefault="004D2D68">
      <w:pPr>
        <w:rPr>
          <w:sz w:val="24"/>
          <w:szCs w:val="24"/>
        </w:rPr>
      </w:pPr>
      <w:r w:rsidRPr="006C64AA">
        <w:rPr>
          <w:sz w:val="24"/>
          <w:szCs w:val="24"/>
        </w:rPr>
        <w:t xml:space="preserve">But although </w:t>
      </w:r>
      <w:hyperlink r:id="rId27" w:history="1">
        <w:r w:rsidRPr="006C64AA">
          <w:rPr>
            <w:rStyle w:val="Hyperlink"/>
            <w:sz w:val="24"/>
            <w:szCs w:val="24"/>
          </w:rPr>
          <w:t>a blog about the release</w:t>
        </w:r>
      </w:hyperlink>
      <w:r w:rsidRPr="006C64AA">
        <w:rPr>
          <w:sz w:val="24"/>
          <w:szCs w:val="24"/>
        </w:rPr>
        <w:t xml:space="preserve"> included a link to the report, the </w:t>
      </w:r>
      <w:r w:rsidR="00D40AE8" w:rsidRPr="006C64AA">
        <w:rPr>
          <w:sz w:val="24"/>
          <w:szCs w:val="24"/>
        </w:rPr>
        <w:t xml:space="preserve">post focused solely on </w:t>
      </w:r>
      <w:r w:rsidR="0063652D" w:rsidRPr="006C64AA">
        <w:rPr>
          <w:sz w:val="24"/>
          <w:szCs w:val="24"/>
        </w:rPr>
        <w:t>unstaffed stations</w:t>
      </w:r>
      <w:r w:rsidR="000C70FE" w:rsidRPr="006C64AA">
        <w:rPr>
          <w:sz w:val="24"/>
          <w:szCs w:val="24"/>
        </w:rPr>
        <w:t xml:space="preserve"> and driver</w:t>
      </w:r>
      <w:r w:rsidR="00797679">
        <w:rPr>
          <w:sz w:val="24"/>
          <w:szCs w:val="24"/>
        </w:rPr>
        <w:t>-</w:t>
      </w:r>
      <w:r w:rsidR="000C70FE" w:rsidRPr="006C64AA">
        <w:rPr>
          <w:sz w:val="24"/>
          <w:szCs w:val="24"/>
        </w:rPr>
        <w:t xml:space="preserve">only trains and made no reference to the </w:t>
      </w:r>
      <w:r w:rsidR="0018590B" w:rsidRPr="006C64AA">
        <w:rPr>
          <w:sz w:val="24"/>
          <w:szCs w:val="24"/>
        </w:rPr>
        <w:t>report</w:t>
      </w:r>
      <w:r w:rsidR="00F02ADC">
        <w:rPr>
          <w:sz w:val="24"/>
          <w:szCs w:val="24"/>
        </w:rPr>
        <w:t xml:space="preserve">’s </w:t>
      </w:r>
      <w:r w:rsidR="000C70FE" w:rsidRPr="006C64AA">
        <w:rPr>
          <w:sz w:val="24"/>
          <w:szCs w:val="24"/>
        </w:rPr>
        <w:t>calls for billions of pounds in funding for access improvements.</w:t>
      </w:r>
      <w:r w:rsidR="00D0331A" w:rsidRPr="006C64AA">
        <w:rPr>
          <w:sz w:val="24"/>
          <w:szCs w:val="24"/>
        </w:rPr>
        <w:t xml:space="preserve"> </w:t>
      </w:r>
    </w:p>
    <w:p w14:paraId="58A14B7B" w14:textId="64CEFA00" w:rsidR="00871FAB" w:rsidRPr="006C64AA" w:rsidRDefault="00871FAB">
      <w:pPr>
        <w:rPr>
          <w:sz w:val="24"/>
          <w:szCs w:val="24"/>
        </w:rPr>
      </w:pPr>
      <w:r w:rsidRPr="006C64AA">
        <w:rPr>
          <w:sz w:val="24"/>
          <w:szCs w:val="24"/>
        </w:rPr>
        <w:t xml:space="preserve">Richards said that DPTAC’s </w:t>
      </w:r>
      <w:r w:rsidR="00630CCD" w:rsidRPr="006C64AA">
        <w:rPr>
          <w:sz w:val="24"/>
          <w:szCs w:val="24"/>
        </w:rPr>
        <w:t>“</w:t>
      </w:r>
      <w:r w:rsidR="00941E7E">
        <w:rPr>
          <w:sz w:val="24"/>
          <w:szCs w:val="24"/>
        </w:rPr>
        <w:t>priority</w:t>
      </w:r>
      <w:r w:rsidR="00630CCD" w:rsidRPr="006C64AA">
        <w:rPr>
          <w:sz w:val="24"/>
          <w:szCs w:val="24"/>
        </w:rPr>
        <w:t xml:space="preserve">” </w:t>
      </w:r>
      <w:r w:rsidR="00941E7E">
        <w:rPr>
          <w:sz w:val="24"/>
          <w:szCs w:val="24"/>
        </w:rPr>
        <w:t>had been</w:t>
      </w:r>
      <w:r w:rsidR="00630CCD" w:rsidRPr="006C64AA">
        <w:rPr>
          <w:sz w:val="24"/>
          <w:szCs w:val="24"/>
        </w:rPr>
        <w:t xml:space="preserve"> </w:t>
      </w:r>
      <w:r w:rsidR="002E03FF">
        <w:rPr>
          <w:sz w:val="24"/>
          <w:szCs w:val="24"/>
        </w:rPr>
        <w:t>to</w:t>
      </w:r>
      <w:r w:rsidR="00630CCD" w:rsidRPr="006C64AA">
        <w:rPr>
          <w:sz w:val="24"/>
          <w:szCs w:val="24"/>
        </w:rPr>
        <w:t xml:space="preserve"> </w:t>
      </w:r>
      <w:r w:rsidR="00966055">
        <w:rPr>
          <w:sz w:val="24"/>
          <w:szCs w:val="24"/>
        </w:rPr>
        <w:t>deliver advice “</w:t>
      </w:r>
      <w:r w:rsidR="00966055" w:rsidRPr="00966055">
        <w:rPr>
          <w:sz w:val="24"/>
          <w:szCs w:val="24"/>
        </w:rPr>
        <w:t>at the right time to the right people</w:t>
      </w:r>
      <w:r w:rsidR="00966055">
        <w:rPr>
          <w:sz w:val="24"/>
          <w:szCs w:val="24"/>
        </w:rPr>
        <w:t>” within</w:t>
      </w:r>
      <w:r w:rsidR="00966055" w:rsidRPr="00966055">
        <w:rPr>
          <w:sz w:val="24"/>
          <w:szCs w:val="24"/>
        </w:rPr>
        <w:t> </w:t>
      </w:r>
      <w:r w:rsidR="00630CCD" w:rsidRPr="006C64AA">
        <w:rPr>
          <w:sz w:val="24"/>
          <w:szCs w:val="24"/>
        </w:rPr>
        <w:t xml:space="preserve">DfT rather </w:t>
      </w:r>
      <w:r w:rsidR="00C32685" w:rsidRPr="006C64AA">
        <w:rPr>
          <w:sz w:val="24"/>
          <w:szCs w:val="24"/>
        </w:rPr>
        <w:t>than publishing the report.</w:t>
      </w:r>
    </w:p>
    <w:p w14:paraId="5E7B4CC2" w14:textId="08947D3B" w:rsidR="00ED65BB" w:rsidRPr="006C64AA" w:rsidRDefault="00ED65BB">
      <w:pPr>
        <w:rPr>
          <w:sz w:val="24"/>
          <w:szCs w:val="24"/>
        </w:rPr>
      </w:pPr>
      <w:r w:rsidRPr="006C64AA">
        <w:rPr>
          <w:sz w:val="24"/>
          <w:szCs w:val="24"/>
        </w:rPr>
        <w:t xml:space="preserve">He </w:t>
      </w:r>
      <w:r w:rsidR="00576254">
        <w:rPr>
          <w:sz w:val="24"/>
          <w:szCs w:val="24"/>
        </w:rPr>
        <w:t>told DNS</w:t>
      </w:r>
      <w:r w:rsidRPr="006C64AA">
        <w:rPr>
          <w:sz w:val="24"/>
          <w:szCs w:val="24"/>
        </w:rPr>
        <w:t xml:space="preserve">: “To this end we had developed our thoughts and set these out in the paper, which we shared with the review team quite </w:t>
      </w:r>
      <w:proofErr w:type="gramStart"/>
      <w:r w:rsidRPr="006C64AA">
        <w:rPr>
          <w:sz w:val="24"/>
          <w:szCs w:val="24"/>
        </w:rPr>
        <w:t>early on in the</w:t>
      </w:r>
      <w:proofErr w:type="gramEnd"/>
      <w:r w:rsidRPr="006C64AA">
        <w:rPr>
          <w:sz w:val="24"/>
          <w:szCs w:val="24"/>
        </w:rPr>
        <w:t xml:space="preserve"> Williams </w:t>
      </w:r>
      <w:r w:rsidR="00797679">
        <w:rPr>
          <w:sz w:val="24"/>
          <w:szCs w:val="24"/>
        </w:rPr>
        <w:t>r</w:t>
      </w:r>
      <w:r w:rsidRPr="006C64AA">
        <w:rPr>
          <w:sz w:val="24"/>
          <w:szCs w:val="24"/>
        </w:rPr>
        <w:t xml:space="preserve">eview process. </w:t>
      </w:r>
    </w:p>
    <w:p w14:paraId="2EC0B560" w14:textId="6F0665C9" w:rsidR="00ED65BB" w:rsidRPr="006C64AA" w:rsidRDefault="00ED65BB">
      <w:pPr>
        <w:rPr>
          <w:sz w:val="24"/>
          <w:szCs w:val="24"/>
        </w:rPr>
      </w:pPr>
      <w:r w:rsidRPr="006C64AA">
        <w:rPr>
          <w:sz w:val="24"/>
          <w:szCs w:val="24"/>
        </w:rPr>
        <w:t>“As the rail reform discussions were moving at pace, the clear priority was then to focus our limited resources on engagement with the review team to make sure that the advice we were providing was being heard and hopefully listened to.</w:t>
      </w:r>
      <w:r w:rsidR="0042309E" w:rsidRPr="006C64AA">
        <w:rPr>
          <w:sz w:val="24"/>
          <w:szCs w:val="24"/>
        </w:rPr>
        <w:t>”</w:t>
      </w:r>
    </w:p>
    <w:p w14:paraId="15F0BAB1" w14:textId="77777777" w:rsidR="0042309E" w:rsidRPr="006C64AA" w:rsidRDefault="0042309E" w:rsidP="0042309E">
      <w:pPr>
        <w:rPr>
          <w:sz w:val="24"/>
          <w:szCs w:val="24"/>
        </w:rPr>
      </w:pPr>
      <w:r w:rsidRPr="006C64AA">
        <w:rPr>
          <w:sz w:val="24"/>
          <w:szCs w:val="24"/>
        </w:rPr>
        <w:t xml:space="preserve">He added: “Following-on from the review, our advice was shared widely with DfT officials (including the Cabinet Office during the development of the National Disability Strategy), ministers, our counterparts in Scotland, Northern Ireland and Wales, and other stakeholders. </w:t>
      </w:r>
    </w:p>
    <w:p w14:paraId="3DAB7777" w14:textId="77777777" w:rsidR="0042309E" w:rsidRPr="006C64AA" w:rsidRDefault="0042309E" w:rsidP="0042309E">
      <w:pPr>
        <w:rPr>
          <w:sz w:val="24"/>
          <w:szCs w:val="24"/>
        </w:rPr>
      </w:pPr>
      <w:r w:rsidRPr="006C64AA">
        <w:rPr>
          <w:sz w:val="24"/>
          <w:szCs w:val="24"/>
        </w:rPr>
        <w:t>“Again, our priority was effective engagement in the context of our role as statutory advisors.</w:t>
      </w:r>
    </w:p>
    <w:p w14:paraId="7434F780" w14:textId="77777777" w:rsidR="0042309E" w:rsidRPr="006C64AA" w:rsidRDefault="0042309E" w:rsidP="0042309E">
      <w:pPr>
        <w:rPr>
          <w:sz w:val="24"/>
          <w:szCs w:val="24"/>
        </w:rPr>
      </w:pPr>
      <w:r w:rsidRPr="006C64AA">
        <w:rPr>
          <w:sz w:val="24"/>
          <w:szCs w:val="24"/>
        </w:rPr>
        <w:t>“</w:t>
      </w:r>
      <w:r w:rsidRPr="0042309E">
        <w:rPr>
          <w:sz w:val="24"/>
          <w:szCs w:val="24"/>
        </w:rPr>
        <w:t xml:space="preserve">From the perspective of someone outside of the </w:t>
      </w:r>
      <w:r w:rsidRPr="006C64AA">
        <w:rPr>
          <w:sz w:val="24"/>
          <w:szCs w:val="24"/>
        </w:rPr>
        <w:t>d</w:t>
      </w:r>
      <w:r w:rsidRPr="0042309E">
        <w:rPr>
          <w:sz w:val="24"/>
          <w:szCs w:val="24"/>
        </w:rPr>
        <w:t xml:space="preserve">epartment, it may well look as if the delay in publication of the report was deliberate and that, as a result, our advice to officials and ministers came too late to influence policy, but as we have highlighted above this was not the case. </w:t>
      </w:r>
    </w:p>
    <w:p w14:paraId="1E6EBDC9" w14:textId="72DF6C6D" w:rsidR="0042309E" w:rsidRDefault="0042309E">
      <w:pPr>
        <w:rPr>
          <w:sz w:val="24"/>
          <w:szCs w:val="24"/>
        </w:rPr>
      </w:pPr>
      <w:r w:rsidRPr="006C64AA">
        <w:rPr>
          <w:sz w:val="24"/>
          <w:szCs w:val="24"/>
        </w:rPr>
        <w:t>“</w:t>
      </w:r>
      <w:r w:rsidRPr="0042309E">
        <w:rPr>
          <w:sz w:val="24"/>
          <w:szCs w:val="24"/>
        </w:rPr>
        <w:t xml:space="preserve">The length of time before final publication reflected DPTAC’s own choice to prioritise engagement over publication, including the original intention to publish in March 2021, which was overtaken by events; principally the publication of the </w:t>
      </w:r>
      <w:r w:rsidRPr="006C64AA">
        <w:rPr>
          <w:sz w:val="24"/>
          <w:szCs w:val="24"/>
        </w:rPr>
        <w:t>r</w:t>
      </w:r>
      <w:r w:rsidRPr="0042309E">
        <w:rPr>
          <w:sz w:val="24"/>
          <w:szCs w:val="24"/>
        </w:rPr>
        <w:t xml:space="preserve">ailways’ </w:t>
      </w:r>
      <w:r w:rsidRPr="006C64AA">
        <w:rPr>
          <w:sz w:val="24"/>
          <w:szCs w:val="24"/>
        </w:rPr>
        <w:t>w</w:t>
      </w:r>
      <w:r w:rsidRPr="0042309E">
        <w:rPr>
          <w:sz w:val="24"/>
          <w:szCs w:val="24"/>
        </w:rPr>
        <w:t xml:space="preserve">hite </w:t>
      </w:r>
      <w:r w:rsidRPr="006C64AA">
        <w:rPr>
          <w:sz w:val="24"/>
          <w:szCs w:val="24"/>
        </w:rPr>
        <w:t>p</w:t>
      </w:r>
      <w:r w:rsidRPr="0042309E">
        <w:rPr>
          <w:sz w:val="24"/>
          <w:szCs w:val="24"/>
        </w:rPr>
        <w:t>aper.”</w:t>
      </w:r>
    </w:p>
    <w:p w14:paraId="705B1BCF" w14:textId="5A0F0001" w:rsidR="00313D93" w:rsidRDefault="00FE3F7D">
      <w:pPr>
        <w:rPr>
          <w:sz w:val="24"/>
          <w:szCs w:val="24"/>
        </w:rPr>
      </w:pPr>
      <w:r>
        <w:rPr>
          <w:sz w:val="24"/>
          <w:szCs w:val="24"/>
        </w:rPr>
        <w:t xml:space="preserve">But Doug </w:t>
      </w:r>
      <w:proofErr w:type="spellStart"/>
      <w:r w:rsidR="00313D93">
        <w:rPr>
          <w:sz w:val="24"/>
          <w:szCs w:val="24"/>
        </w:rPr>
        <w:t>Paulley</w:t>
      </w:r>
      <w:proofErr w:type="spellEnd"/>
      <w:r w:rsidR="00345B7B">
        <w:rPr>
          <w:sz w:val="24"/>
          <w:szCs w:val="24"/>
        </w:rPr>
        <w:t xml:space="preserve">, </w:t>
      </w:r>
      <w:r w:rsidR="002F1A94" w:rsidRPr="002F1A94">
        <w:rPr>
          <w:sz w:val="24"/>
          <w:szCs w:val="24"/>
        </w:rPr>
        <w:t>one of four disabled people who took a legal case against the government that led to the National Disability Strategy being declared unlawful, and a leading accessible transport campaigner,</w:t>
      </w:r>
      <w:r w:rsidR="00313D93">
        <w:rPr>
          <w:sz w:val="24"/>
          <w:szCs w:val="24"/>
        </w:rPr>
        <w:t xml:space="preserve"> said </w:t>
      </w:r>
      <w:r w:rsidR="00982AF3">
        <w:rPr>
          <w:sz w:val="24"/>
          <w:szCs w:val="24"/>
        </w:rPr>
        <w:t>he was sure that DPTAC was “</w:t>
      </w:r>
      <w:r w:rsidR="00982AF3" w:rsidRPr="00982AF3">
        <w:rPr>
          <w:sz w:val="24"/>
          <w:szCs w:val="24"/>
        </w:rPr>
        <w:t xml:space="preserve">being very forthright and forthcoming in their representations to </w:t>
      </w:r>
      <w:r w:rsidR="00982AF3">
        <w:rPr>
          <w:sz w:val="24"/>
          <w:szCs w:val="24"/>
        </w:rPr>
        <w:t>g</w:t>
      </w:r>
      <w:r w:rsidR="00982AF3" w:rsidRPr="00982AF3">
        <w:rPr>
          <w:sz w:val="24"/>
          <w:szCs w:val="24"/>
        </w:rPr>
        <w:t>overnment</w:t>
      </w:r>
      <w:r w:rsidR="00982AF3">
        <w:rPr>
          <w:sz w:val="24"/>
          <w:szCs w:val="24"/>
        </w:rPr>
        <w:t>”.</w:t>
      </w:r>
    </w:p>
    <w:p w14:paraId="06986A59" w14:textId="77777777" w:rsidR="00BA1F74" w:rsidRDefault="00982AF3">
      <w:pPr>
        <w:rPr>
          <w:sz w:val="24"/>
          <w:szCs w:val="24"/>
        </w:rPr>
      </w:pPr>
      <w:r>
        <w:rPr>
          <w:sz w:val="24"/>
          <w:szCs w:val="24"/>
        </w:rPr>
        <w:t>But he said</w:t>
      </w:r>
      <w:r w:rsidR="00BA1F74">
        <w:rPr>
          <w:sz w:val="24"/>
          <w:szCs w:val="24"/>
        </w:rPr>
        <w:t xml:space="preserve"> that</w:t>
      </w:r>
      <w:r>
        <w:rPr>
          <w:sz w:val="24"/>
          <w:szCs w:val="24"/>
        </w:rPr>
        <w:t xml:space="preserve"> Richards </w:t>
      </w:r>
      <w:r w:rsidR="00BA1F74">
        <w:rPr>
          <w:sz w:val="24"/>
          <w:szCs w:val="24"/>
        </w:rPr>
        <w:t>“</w:t>
      </w:r>
      <w:r w:rsidR="00BA1F74" w:rsidRPr="00BA1F74">
        <w:rPr>
          <w:sz w:val="24"/>
          <w:szCs w:val="24"/>
        </w:rPr>
        <w:t>seems to miss the point that the failure to publish the paper sooner means that it was not available to other organisations and people</w:t>
      </w:r>
      <w:r w:rsidR="00BA1F74">
        <w:rPr>
          <w:sz w:val="24"/>
          <w:szCs w:val="24"/>
        </w:rPr>
        <w:t>”</w:t>
      </w:r>
      <w:r w:rsidR="00BA1F74" w:rsidRPr="00BA1F74">
        <w:rPr>
          <w:sz w:val="24"/>
          <w:szCs w:val="24"/>
        </w:rPr>
        <w:t xml:space="preserve"> to inform </w:t>
      </w:r>
      <w:r w:rsidR="00BA1F74">
        <w:rPr>
          <w:sz w:val="24"/>
          <w:szCs w:val="24"/>
        </w:rPr>
        <w:t>their</w:t>
      </w:r>
      <w:r w:rsidR="00BA1F74" w:rsidRPr="00BA1F74">
        <w:rPr>
          <w:sz w:val="24"/>
          <w:szCs w:val="24"/>
        </w:rPr>
        <w:t xml:space="preserve"> responses to WISP </w:t>
      </w:r>
      <w:r w:rsidR="00BA1F74">
        <w:rPr>
          <w:sz w:val="24"/>
          <w:szCs w:val="24"/>
        </w:rPr>
        <w:t xml:space="preserve">and </w:t>
      </w:r>
      <w:r w:rsidR="00BA1F74" w:rsidRPr="00BA1F74">
        <w:rPr>
          <w:sz w:val="24"/>
          <w:szCs w:val="24"/>
        </w:rPr>
        <w:t xml:space="preserve">the government on accessibility. </w:t>
      </w:r>
    </w:p>
    <w:p w14:paraId="2208A37F" w14:textId="2C38F5E6" w:rsidR="00982AF3" w:rsidRDefault="00BA1F74">
      <w:pPr>
        <w:rPr>
          <w:sz w:val="24"/>
          <w:szCs w:val="24"/>
        </w:rPr>
      </w:pPr>
      <w:r>
        <w:rPr>
          <w:sz w:val="24"/>
          <w:szCs w:val="24"/>
        </w:rPr>
        <w:t>He said: “</w:t>
      </w:r>
      <w:r w:rsidRPr="00BA1F74">
        <w:rPr>
          <w:sz w:val="24"/>
          <w:szCs w:val="24"/>
        </w:rPr>
        <w:t xml:space="preserve">Not only does this fail to empower others working towards the same cause, </w:t>
      </w:r>
      <w:proofErr w:type="gramStart"/>
      <w:r w:rsidRPr="00BA1F74">
        <w:rPr>
          <w:sz w:val="24"/>
          <w:szCs w:val="24"/>
        </w:rPr>
        <w:t>it</w:t>
      </w:r>
      <w:proofErr w:type="gramEnd"/>
      <w:r w:rsidRPr="00BA1F74">
        <w:rPr>
          <w:sz w:val="24"/>
          <w:szCs w:val="24"/>
        </w:rPr>
        <w:t xml:space="preserve"> fails to take an opportunity for DPTAC to amplify their own voice in the </w:t>
      </w:r>
      <w:r>
        <w:rPr>
          <w:sz w:val="24"/>
          <w:szCs w:val="24"/>
        </w:rPr>
        <w:t>g</w:t>
      </w:r>
      <w:r w:rsidRPr="00BA1F74">
        <w:rPr>
          <w:sz w:val="24"/>
          <w:szCs w:val="24"/>
        </w:rPr>
        <w:t>overnment by their report being quoted by others.</w:t>
      </w:r>
      <w:r>
        <w:rPr>
          <w:sz w:val="24"/>
          <w:szCs w:val="24"/>
        </w:rPr>
        <w:t>”</w:t>
      </w:r>
    </w:p>
    <w:p w14:paraId="6EA107A9" w14:textId="5CDE75D8" w:rsidR="00C713BA" w:rsidRDefault="009478F5">
      <w:pPr>
        <w:rPr>
          <w:sz w:val="24"/>
          <w:szCs w:val="24"/>
        </w:rPr>
      </w:pPr>
      <w:proofErr w:type="spellStart"/>
      <w:r>
        <w:rPr>
          <w:sz w:val="24"/>
          <w:szCs w:val="24"/>
        </w:rPr>
        <w:t>Paulley</w:t>
      </w:r>
      <w:proofErr w:type="spellEnd"/>
      <w:r w:rsidR="00CF4042">
        <w:rPr>
          <w:sz w:val="24"/>
          <w:szCs w:val="24"/>
        </w:rPr>
        <w:t xml:space="preserve">, who has previously praised the </w:t>
      </w:r>
      <w:r w:rsidR="00CF4042" w:rsidRPr="00CF4042">
        <w:rPr>
          <w:sz w:val="24"/>
          <w:szCs w:val="24"/>
        </w:rPr>
        <w:t>“utterly excellent” </w:t>
      </w:r>
      <w:r w:rsidR="00CF4042">
        <w:rPr>
          <w:sz w:val="24"/>
          <w:szCs w:val="24"/>
        </w:rPr>
        <w:t>report,</w:t>
      </w:r>
      <w:r>
        <w:rPr>
          <w:sz w:val="24"/>
          <w:szCs w:val="24"/>
        </w:rPr>
        <w:t xml:space="preserve"> said he believed DPTAC was “</w:t>
      </w:r>
      <w:r w:rsidRPr="009478F5">
        <w:rPr>
          <w:sz w:val="24"/>
          <w:szCs w:val="24"/>
        </w:rPr>
        <w:t xml:space="preserve">very direct, accurate and uncompromising in stating exactly what effect the </w:t>
      </w:r>
      <w:r w:rsidRPr="009478F5">
        <w:rPr>
          <w:sz w:val="24"/>
          <w:szCs w:val="24"/>
        </w:rPr>
        <w:lastRenderedPageBreak/>
        <w:t>government</w:t>
      </w:r>
      <w:r>
        <w:rPr>
          <w:sz w:val="24"/>
          <w:szCs w:val="24"/>
        </w:rPr>
        <w:t>’s</w:t>
      </w:r>
      <w:r w:rsidRPr="009478F5">
        <w:rPr>
          <w:sz w:val="24"/>
          <w:szCs w:val="24"/>
        </w:rPr>
        <w:t xml:space="preserve"> and rail industry</w:t>
      </w:r>
      <w:r>
        <w:rPr>
          <w:sz w:val="24"/>
          <w:szCs w:val="24"/>
        </w:rPr>
        <w:t>’</w:t>
      </w:r>
      <w:r w:rsidRPr="009478F5">
        <w:rPr>
          <w:sz w:val="24"/>
          <w:szCs w:val="24"/>
        </w:rPr>
        <w:t>s approach is having on disabled passengers, and what needs to happen</w:t>
      </w:r>
      <w:r>
        <w:rPr>
          <w:sz w:val="24"/>
          <w:szCs w:val="24"/>
        </w:rPr>
        <w:t>”</w:t>
      </w:r>
      <w:r w:rsidR="00C713BA">
        <w:rPr>
          <w:sz w:val="24"/>
          <w:szCs w:val="24"/>
        </w:rPr>
        <w:t>.</w:t>
      </w:r>
    </w:p>
    <w:p w14:paraId="53AE94FF" w14:textId="172E7877" w:rsidR="009478F5" w:rsidRDefault="00BA3979">
      <w:pPr>
        <w:rPr>
          <w:sz w:val="24"/>
          <w:szCs w:val="24"/>
        </w:rPr>
      </w:pPr>
      <w:r>
        <w:rPr>
          <w:sz w:val="24"/>
          <w:szCs w:val="24"/>
        </w:rPr>
        <w:t>But he said that, on this occasion, “</w:t>
      </w:r>
      <w:r w:rsidRPr="00BA3979">
        <w:rPr>
          <w:sz w:val="24"/>
          <w:szCs w:val="24"/>
        </w:rPr>
        <w:t xml:space="preserve">they did other disabled transport rights campaigners and groups an active disservice in not publishing the report which could have been of great use to us all, particularly given the </w:t>
      </w:r>
      <w:r>
        <w:rPr>
          <w:sz w:val="24"/>
          <w:szCs w:val="24"/>
        </w:rPr>
        <w:t>N</w:t>
      </w:r>
      <w:r w:rsidRPr="00BA3979">
        <w:rPr>
          <w:sz w:val="24"/>
          <w:szCs w:val="24"/>
        </w:rPr>
        <w:t xml:space="preserve">ational </w:t>
      </w:r>
      <w:r>
        <w:rPr>
          <w:sz w:val="24"/>
          <w:szCs w:val="24"/>
        </w:rPr>
        <w:t>D</w:t>
      </w:r>
      <w:r w:rsidRPr="00BA3979">
        <w:rPr>
          <w:sz w:val="24"/>
          <w:szCs w:val="24"/>
        </w:rPr>
        <w:t xml:space="preserve">isability </w:t>
      </w:r>
      <w:r>
        <w:rPr>
          <w:sz w:val="24"/>
          <w:szCs w:val="24"/>
        </w:rPr>
        <w:t>S</w:t>
      </w:r>
      <w:r w:rsidRPr="00BA3979">
        <w:rPr>
          <w:sz w:val="24"/>
          <w:szCs w:val="24"/>
        </w:rPr>
        <w:t>trategy and industry review consultation</w:t>
      </w:r>
      <w:r>
        <w:rPr>
          <w:sz w:val="24"/>
          <w:szCs w:val="24"/>
        </w:rPr>
        <w:t>”.</w:t>
      </w:r>
      <w:r w:rsidR="009478F5" w:rsidRPr="009478F5">
        <w:rPr>
          <w:sz w:val="24"/>
          <w:szCs w:val="24"/>
        </w:rPr>
        <w:t> </w:t>
      </w:r>
    </w:p>
    <w:p w14:paraId="61A07E19" w14:textId="77777777" w:rsidR="0001470E" w:rsidRDefault="00545CA2" w:rsidP="00421D2E">
      <w:pPr>
        <w:rPr>
          <w:sz w:val="24"/>
          <w:szCs w:val="24"/>
        </w:rPr>
      </w:pPr>
      <w:hyperlink r:id="rId28" w:history="1">
        <w:r w:rsidR="00421D2E" w:rsidRPr="00421D2E">
          <w:rPr>
            <w:rStyle w:val="Hyperlink"/>
            <w:sz w:val="24"/>
            <w:szCs w:val="24"/>
          </w:rPr>
          <w:t>Alan Benson</w:t>
        </w:r>
      </w:hyperlink>
      <w:r w:rsidR="00421D2E" w:rsidRPr="00421D2E">
        <w:rPr>
          <w:sz w:val="24"/>
          <w:szCs w:val="24"/>
        </w:rPr>
        <w:t>, another leading campaigner on accessible transport, and chair of </w:t>
      </w:r>
      <w:hyperlink r:id="rId29" w:history="1">
        <w:r w:rsidR="00421D2E" w:rsidRPr="00421D2E">
          <w:rPr>
            <w:rStyle w:val="Hyperlink"/>
            <w:sz w:val="24"/>
            <w:szCs w:val="24"/>
          </w:rPr>
          <w:t>Transport for All</w:t>
        </w:r>
      </w:hyperlink>
      <w:r w:rsidR="00421D2E" w:rsidRPr="00421D2E">
        <w:rPr>
          <w:sz w:val="24"/>
          <w:szCs w:val="24"/>
        </w:rPr>
        <w:t> (</w:t>
      </w:r>
      <w:proofErr w:type="spellStart"/>
      <w:r w:rsidR="00421D2E" w:rsidRPr="00421D2E">
        <w:rPr>
          <w:sz w:val="24"/>
          <w:szCs w:val="24"/>
        </w:rPr>
        <w:t>TfA</w:t>
      </w:r>
      <w:proofErr w:type="spellEnd"/>
      <w:r w:rsidR="00421D2E" w:rsidRPr="00421D2E">
        <w:rPr>
          <w:sz w:val="24"/>
          <w:szCs w:val="24"/>
        </w:rPr>
        <w:t xml:space="preserve">), although speaking personally and not for </w:t>
      </w:r>
      <w:proofErr w:type="spellStart"/>
      <w:r w:rsidR="00421D2E" w:rsidRPr="00421D2E">
        <w:rPr>
          <w:sz w:val="24"/>
          <w:szCs w:val="24"/>
        </w:rPr>
        <w:t>TfA</w:t>
      </w:r>
      <w:proofErr w:type="spellEnd"/>
      <w:r w:rsidR="00421D2E" w:rsidRPr="00421D2E">
        <w:rPr>
          <w:sz w:val="24"/>
          <w:szCs w:val="24"/>
        </w:rPr>
        <w:t>, said</w:t>
      </w:r>
      <w:r w:rsidR="0001470E">
        <w:rPr>
          <w:sz w:val="24"/>
          <w:szCs w:val="24"/>
        </w:rPr>
        <w:t xml:space="preserve"> he agreed with </w:t>
      </w:r>
      <w:proofErr w:type="spellStart"/>
      <w:r w:rsidR="0001470E">
        <w:rPr>
          <w:sz w:val="24"/>
          <w:szCs w:val="24"/>
        </w:rPr>
        <w:t>Paulley</w:t>
      </w:r>
      <w:proofErr w:type="spellEnd"/>
      <w:r w:rsidR="0001470E">
        <w:rPr>
          <w:sz w:val="24"/>
          <w:szCs w:val="24"/>
        </w:rPr>
        <w:t>.</w:t>
      </w:r>
    </w:p>
    <w:p w14:paraId="27B99E72" w14:textId="77777777" w:rsidR="0001470E" w:rsidRDefault="0001470E" w:rsidP="00421D2E">
      <w:pPr>
        <w:rPr>
          <w:sz w:val="24"/>
          <w:szCs w:val="24"/>
        </w:rPr>
      </w:pPr>
      <w:r>
        <w:rPr>
          <w:sz w:val="24"/>
          <w:szCs w:val="24"/>
        </w:rPr>
        <w:t>He added: “</w:t>
      </w:r>
      <w:r w:rsidR="00421D2E" w:rsidRPr="00421D2E">
        <w:rPr>
          <w:sz w:val="24"/>
          <w:szCs w:val="24"/>
        </w:rPr>
        <w:t>Everyone agrees that we</w:t>
      </w:r>
      <w:r>
        <w:rPr>
          <w:sz w:val="24"/>
          <w:szCs w:val="24"/>
        </w:rPr>
        <w:t>’</w:t>
      </w:r>
      <w:r w:rsidR="00421D2E" w:rsidRPr="00421D2E">
        <w:rPr>
          <w:sz w:val="24"/>
          <w:szCs w:val="24"/>
        </w:rPr>
        <w:t>re not going to fix access on the railway overnight. All parties involved are going to have to work together to achieve it.</w:t>
      </w:r>
      <w:r>
        <w:rPr>
          <w:sz w:val="24"/>
          <w:szCs w:val="24"/>
        </w:rPr>
        <w:t>”</w:t>
      </w:r>
    </w:p>
    <w:p w14:paraId="1159E83B" w14:textId="77777777" w:rsidR="00E7705B" w:rsidRDefault="0001470E" w:rsidP="00421D2E">
      <w:pPr>
        <w:rPr>
          <w:sz w:val="24"/>
          <w:szCs w:val="24"/>
        </w:rPr>
      </w:pPr>
      <w:r>
        <w:rPr>
          <w:sz w:val="24"/>
          <w:szCs w:val="24"/>
        </w:rPr>
        <w:t xml:space="preserve">He said </w:t>
      </w:r>
      <w:r w:rsidR="00B214EA">
        <w:rPr>
          <w:sz w:val="24"/>
          <w:szCs w:val="24"/>
        </w:rPr>
        <w:t>that initiatives such as access panels set up by train operating companies and “open communication” from the regulator, the Office of Rail and Road</w:t>
      </w:r>
      <w:r w:rsidR="00E7705B">
        <w:rPr>
          <w:sz w:val="24"/>
          <w:szCs w:val="24"/>
        </w:rPr>
        <w:t>, were “</w:t>
      </w:r>
      <w:r w:rsidR="00421D2E" w:rsidRPr="00421D2E">
        <w:rPr>
          <w:sz w:val="24"/>
          <w:szCs w:val="24"/>
        </w:rPr>
        <w:t>starting to build this trust with disabled people</w:t>
      </w:r>
      <w:r w:rsidR="00E7705B">
        <w:rPr>
          <w:sz w:val="24"/>
          <w:szCs w:val="24"/>
        </w:rPr>
        <w:t>”</w:t>
      </w:r>
      <w:r w:rsidR="00421D2E" w:rsidRPr="00421D2E">
        <w:rPr>
          <w:sz w:val="24"/>
          <w:szCs w:val="24"/>
        </w:rPr>
        <w:t xml:space="preserve">. </w:t>
      </w:r>
    </w:p>
    <w:p w14:paraId="0F125421" w14:textId="22385818" w:rsidR="00E7705B" w:rsidRDefault="00E7705B" w:rsidP="00421D2E">
      <w:pPr>
        <w:rPr>
          <w:sz w:val="24"/>
          <w:szCs w:val="24"/>
        </w:rPr>
      </w:pPr>
      <w:r>
        <w:rPr>
          <w:sz w:val="24"/>
          <w:szCs w:val="24"/>
        </w:rPr>
        <w:t>But he said that o</w:t>
      </w:r>
      <w:r w:rsidR="00421D2E" w:rsidRPr="00421D2E">
        <w:rPr>
          <w:sz w:val="24"/>
          <w:szCs w:val="24"/>
        </w:rPr>
        <w:t>ther</w:t>
      </w:r>
      <w:r w:rsidR="0001470E">
        <w:rPr>
          <w:sz w:val="24"/>
          <w:szCs w:val="24"/>
        </w:rPr>
        <w:t xml:space="preserve"> </w:t>
      </w:r>
      <w:r w:rsidR="00421D2E" w:rsidRPr="00421D2E">
        <w:rPr>
          <w:sz w:val="24"/>
          <w:szCs w:val="24"/>
        </w:rPr>
        <w:t xml:space="preserve">stakeholders </w:t>
      </w:r>
      <w:r>
        <w:rPr>
          <w:sz w:val="24"/>
          <w:szCs w:val="24"/>
        </w:rPr>
        <w:t>were “</w:t>
      </w:r>
      <w:r w:rsidR="00421D2E" w:rsidRPr="00421D2E">
        <w:rPr>
          <w:sz w:val="24"/>
          <w:szCs w:val="24"/>
        </w:rPr>
        <w:t>not showing the same commitment</w:t>
      </w:r>
      <w:r>
        <w:rPr>
          <w:sz w:val="24"/>
          <w:szCs w:val="24"/>
        </w:rPr>
        <w:t>”</w:t>
      </w:r>
      <w:r w:rsidR="00421D2E" w:rsidRPr="00421D2E">
        <w:rPr>
          <w:sz w:val="24"/>
          <w:szCs w:val="24"/>
        </w:rPr>
        <w:t>.</w:t>
      </w:r>
      <w:r>
        <w:rPr>
          <w:sz w:val="24"/>
          <w:szCs w:val="24"/>
        </w:rPr>
        <w:t xml:space="preserve"> </w:t>
      </w:r>
    </w:p>
    <w:p w14:paraId="70B5E821" w14:textId="77777777" w:rsidR="00CA7CBC" w:rsidRDefault="00E7705B" w:rsidP="00421D2E">
      <w:pPr>
        <w:rPr>
          <w:sz w:val="24"/>
          <w:szCs w:val="24"/>
        </w:rPr>
      </w:pPr>
      <w:r>
        <w:rPr>
          <w:sz w:val="24"/>
          <w:szCs w:val="24"/>
        </w:rPr>
        <w:t>He said: “</w:t>
      </w:r>
      <w:r w:rsidR="00421D2E" w:rsidRPr="00421D2E">
        <w:rPr>
          <w:sz w:val="24"/>
          <w:szCs w:val="24"/>
        </w:rPr>
        <w:t xml:space="preserve">Government is talking the talk, for example with the </w:t>
      </w:r>
      <w:hyperlink r:id="rId30" w:history="1">
        <w:r w:rsidR="00CA7CBC" w:rsidRPr="00CA7CBC">
          <w:rPr>
            <w:rStyle w:val="Hyperlink"/>
            <w:sz w:val="24"/>
            <w:szCs w:val="24"/>
          </w:rPr>
          <w:t>Inclusive Transport Strategy</w:t>
        </w:r>
      </w:hyperlink>
      <w:r w:rsidR="00421D2E" w:rsidRPr="00421D2E">
        <w:rPr>
          <w:sz w:val="24"/>
          <w:szCs w:val="24"/>
        </w:rPr>
        <w:t>, but errors</w:t>
      </w:r>
      <w:r w:rsidR="00CA7CBC">
        <w:rPr>
          <w:sz w:val="24"/>
          <w:szCs w:val="24"/>
        </w:rPr>
        <w:t xml:space="preserve"> </w:t>
      </w:r>
      <w:r w:rsidR="00421D2E" w:rsidRPr="00421D2E">
        <w:rPr>
          <w:sz w:val="24"/>
          <w:szCs w:val="24"/>
        </w:rPr>
        <w:t xml:space="preserve">like this report undermine the good words. </w:t>
      </w:r>
    </w:p>
    <w:p w14:paraId="7A5FBEDC" w14:textId="4D163DEA" w:rsidR="00CA7CBC" w:rsidRDefault="00CA7CBC" w:rsidP="00421D2E">
      <w:pPr>
        <w:rPr>
          <w:sz w:val="24"/>
          <w:szCs w:val="24"/>
        </w:rPr>
      </w:pPr>
      <w:r>
        <w:rPr>
          <w:sz w:val="24"/>
          <w:szCs w:val="24"/>
        </w:rPr>
        <w:t>“</w:t>
      </w:r>
      <w:r w:rsidR="00421D2E" w:rsidRPr="00421D2E">
        <w:rPr>
          <w:sz w:val="24"/>
          <w:szCs w:val="24"/>
        </w:rPr>
        <w:t>We have also repeatedly seen</w:t>
      </w:r>
      <w:r>
        <w:rPr>
          <w:sz w:val="24"/>
          <w:szCs w:val="24"/>
        </w:rPr>
        <w:t xml:space="preserve"> </w:t>
      </w:r>
      <w:r w:rsidR="00421D2E" w:rsidRPr="00421D2E">
        <w:rPr>
          <w:sz w:val="24"/>
          <w:szCs w:val="24"/>
        </w:rPr>
        <w:t xml:space="preserve">good </w:t>
      </w:r>
      <w:r>
        <w:rPr>
          <w:sz w:val="24"/>
          <w:szCs w:val="24"/>
        </w:rPr>
        <w:t>m</w:t>
      </w:r>
      <w:r w:rsidR="00421D2E" w:rsidRPr="00421D2E">
        <w:rPr>
          <w:sz w:val="24"/>
          <w:szCs w:val="24"/>
        </w:rPr>
        <w:t>inisters, in Nus Ghani and Chris Heaton</w:t>
      </w:r>
      <w:r w:rsidR="00DF2328">
        <w:rPr>
          <w:sz w:val="24"/>
          <w:szCs w:val="24"/>
        </w:rPr>
        <w:t>-</w:t>
      </w:r>
      <w:r w:rsidR="00421D2E" w:rsidRPr="00421D2E">
        <w:rPr>
          <w:sz w:val="24"/>
          <w:szCs w:val="24"/>
        </w:rPr>
        <w:t>Harris,</w:t>
      </w:r>
      <w:r>
        <w:rPr>
          <w:sz w:val="24"/>
          <w:szCs w:val="24"/>
        </w:rPr>
        <w:t xml:space="preserve"> </w:t>
      </w:r>
      <w:r w:rsidR="00421D2E" w:rsidRPr="00421D2E">
        <w:rPr>
          <w:sz w:val="24"/>
          <w:szCs w:val="24"/>
        </w:rPr>
        <w:t>removed from their</w:t>
      </w:r>
      <w:r>
        <w:rPr>
          <w:sz w:val="24"/>
          <w:szCs w:val="24"/>
        </w:rPr>
        <w:t xml:space="preserve"> </w:t>
      </w:r>
      <w:r w:rsidR="00421D2E" w:rsidRPr="00421D2E">
        <w:rPr>
          <w:sz w:val="24"/>
          <w:szCs w:val="24"/>
        </w:rPr>
        <w:t xml:space="preserve">post just as they get to grips with the portfolio. </w:t>
      </w:r>
    </w:p>
    <w:p w14:paraId="0B54FD66" w14:textId="77777777" w:rsidR="00CA7CBC" w:rsidRDefault="00CA7CBC" w:rsidP="00421D2E">
      <w:pPr>
        <w:rPr>
          <w:sz w:val="24"/>
          <w:szCs w:val="24"/>
        </w:rPr>
      </w:pPr>
      <w:r>
        <w:rPr>
          <w:sz w:val="24"/>
          <w:szCs w:val="24"/>
        </w:rPr>
        <w:t>“</w:t>
      </w:r>
      <w:r w:rsidR="00421D2E" w:rsidRPr="00421D2E">
        <w:rPr>
          <w:sz w:val="24"/>
          <w:szCs w:val="24"/>
        </w:rPr>
        <w:t>These actions</w:t>
      </w:r>
      <w:r>
        <w:rPr>
          <w:sz w:val="24"/>
          <w:szCs w:val="24"/>
        </w:rPr>
        <w:t xml:space="preserve"> </w:t>
      </w:r>
      <w:r w:rsidR="00421D2E" w:rsidRPr="00421D2E">
        <w:rPr>
          <w:sz w:val="24"/>
          <w:szCs w:val="24"/>
        </w:rPr>
        <w:t>undermine that building of trust.</w:t>
      </w:r>
      <w:r>
        <w:rPr>
          <w:sz w:val="24"/>
          <w:szCs w:val="24"/>
        </w:rPr>
        <w:t xml:space="preserve"> </w:t>
      </w:r>
    </w:p>
    <w:p w14:paraId="67B087B3" w14:textId="476C2C0B" w:rsidR="00CA7CBC" w:rsidRDefault="00CA7CBC" w:rsidP="00421D2E">
      <w:pPr>
        <w:rPr>
          <w:sz w:val="24"/>
          <w:szCs w:val="24"/>
        </w:rPr>
      </w:pPr>
      <w:r>
        <w:rPr>
          <w:sz w:val="24"/>
          <w:szCs w:val="24"/>
        </w:rPr>
        <w:t>“</w:t>
      </w:r>
      <w:r w:rsidR="00421D2E" w:rsidRPr="00421D2E">
        <w:rPr>
          <w:sz w:val="24"/>
          <w:szCs w:val="24"/>
        </w:rPr>
        <w:t>If there</w:t>
      </w:r>
      <w:r>
        <w:rPr>
          <w:sz w:val="24"/>
          <w:szCs w:val="24"/>
        </w:rPr>
        <w:t>’</w:t>
      </w:r>
      <w:r w:rsidR="00421D2E" w:rsidRPr="00421D2E">
        <w:rPr>
          <w:sz w:val="24"/>
          <w:szCs w:val="24"/>
        </w:rPr>
        <w:t>s going to be proper consultation and even co-production going</w:t>
      </w:r>
      <w:r>
        <w:rPr>
          <w:sz w:val="24"/>
          <w:szCs w:val="24"/>
        </w:rPr>
        <w:t xml:space="preserve"> </w:t>
      </w:r>
      <w:r w:rsidR="00421D2E" w:rsidRPr="00421D2E">
        <w:rPr>
          <w:sz w:val="24"/>
          <w:szCs w:val="24"/>
        </w:rPr>
        <w:t>forward</w:t>
      </w:r>
      <w:r w:rsidR="00A60025">
        <w:rPr>
          <w:sz w:val="24"/>
          <w:szCs w:val="24"/>
        </w:rPr>
        <w:t>,</w:t>
      </w:r>
      <w:r w:rsidR="00421D2E" w:rsidRPr="00421D2E">
        <w:rPr>
          <w:sz w:val="24"/>
          <w:szCs w:val="24"/>
        </w:rPr>
        <w:t xml:space="preserve"> there needs to be a level </w:t>
      </w:r>
      <w:proofErr w:type="gramStart"/>
      <w:r w:rsidR="00421D2E" w:rsidRPr="00421D2E">
        <w:rPr>
          <w:sz w:val="24"/>
          <w:szCs w:val="24"/>
        </w:rPr>
        <w:t>playing</w:t>
      </w:r>
      <w:r>
        <w:rPr>
          <w:sz w:val="24"/>
          <w:szCs w:val="24"/>
        </w:rPr>
        <w:t>-</w:t>
      </w:r>
      <w:r w:rsidR="00421D2E" w:rsidRPr="00421D2E">
        <w:rPr>
          <w:sz w:val="24"/>
          <w:szCs w:val="24"/>
        </w:rPr>
        <w:t>field</w:t>
      </w:r>
      <w:proofErr w:type="gramEnd"/>
      <w:r w:rsidR="00421D2E" w:rsidRPr="00421D2E">
        <w:rPr>
          <w:sz w:val="24"/>
          <w:szCs w:val="24"/>
        </w:rPr>
        <w:t xml:space="preserve">. </w:t>
      </w:r>
    </w:p>
    <w:p w14:paraId="638AB389" w14:textId="5509F2B3" w:rsidR="00421D2E" w:rsidRPr="006C64AA" w:rsidRDefault="00CA7CBC">
      <w:pPr>
        <w:rPr>
          <w:sz w:val="24"/>
          <w:szCs w:val="24"/>
        </w:rPr>
      </w:pPr>
      <w:r>
        <w:rPr>
          <w:sz w:val="24"/>
          <w:szCs w:val="24"/>
        </w:rPr>
        <w:t>“</w:t>
      </w:r>
      <w:r w:rsidR="00421D2E" w:rsidRPr="00421D2E">
        <w:rPr>
          <w:sz w:val="24"/>
          <w:szCs w:val="24"/>
        </w:rPr>
        <w:t xml:space="preserve">When </w:t>
      </w:r>
      <w:r>
        <w:rPr>
          <w:sz w:val="24"/>
          <w:szCs w:val="24"/>
        </w:rPr>
        <w:t>g</w:t>
      </w:r>
      <w:r w:rsidR="00421D2E" w:rsidRPr="00421D2E">
        <w:rPr>
          <w:sz w:val="24"/>
          <w:szCs w:val="24"/>
        </w:rPr>
        <w:t>overnment, or any</w:t>
      </w:r>
      <w:r>
        <w:rPr>
          <w:sz w:val="24"/>
          <w:szCs w:val="24"/>
        </w:rPr>
        <w:t xml:space="preserve"> </w:t>
      </w:r>
      <w:r w:rsidR="00421D2E" w:rsidRPr="00421D2E">
        <w:rPr>
          <w:sz w:val="24"/>
          <w:szCs w:val="24"/>
        </w:rPr>
        <w:t>other stakeholder, withholds information like this the balance of power</w:t>
      </w:r>
      <w:r w:rsidR="00EE3F59">
        <w:rPr>
          <w:sz w:val="24"/>
          <w:szCs w:val="24"/>
        </w:rPr>
        <w:t xml:space="preserve"> </w:t>
      </w:r>
      <w:r w:rsidR="00421D2E" w:rsidRPr="00421D2E">
        <w:rPr>
          <w:sz w:val="24"/>
          <w:szCs w:val="24"/>
        </w:rPr>
        <w:t>changes, and not in favour of disabled people.</w:t>
      </w:r>
      <w:r w:rsidR="00EE3F59">
        <w:rPr>
          <w:sz w:val="24"/>
          <w:szCs w:val="24"/>
        </w:rPr>
        <w:t>”</w:t>
      </w:r>
    </w:p>
    <w:p w14:paraId="0E897168" w14:textId="4C033EE9" w:rsidR="00467DC7" w:rsidRDefault="00D2568E">
      <w:pPr>
        <w:rPr>
          <w:i/>
          <w:iCs/>
          <w:sz w:val="24"/>
          <w:szCs w:val="24"/>
        </w:rPr>
      </w:pPr>
      <w:r w:rsidRPr="006C64AA">
        <w:rPr>
          <w:i/>
          <w:iCs/>
          <w:sz w:val="24"/>
          <w:szCs w:val="24"/>
        </w:rPr>
        <w:t xml:space="preserve">*All the names in the emails </w:t>
      </w:r>
      <w:r w:rsidR="00A60025">
        <w:rPr>
          <w:i/>
          <w:iCs/>
          <w:sz w:val="24"/>
          <w:szCs w:val="24"/>
        </w:rPr>
        <w:t>were</w:t>
      </w:r>
      <w:r w:rsidRPr="006C64AA">
        <w:rPr>
          <w:i/>
          <w:iCs/>
          <w:sz w:val="24"/>
          <w:szCs w:val="24"/>
        </w:rPr>
        <w:t xml:space="preserve"> redacted</w:t>
      </w:r>
    </w:p>
    <w:p w14:paraId="41533312" w14:textId="5FA7FEA3" w:rsidR="00725804" w:rsidRPr="006C64AA" w:rsidRDefault="00725804">
      <w:pPr>
        <w:rPr>
          <w:i/>
          <w:iCs/>
          <w:sz w:val="24"/>
          <w:szCs w:val="24"/>
        </w:rPr>
      </w:pPr>
      <w:r>
        <w:rPr>
          <w:i/>
          <w:iCs/>
          <w:sz w:val="24"/>
          <w:szCs w:val="24"/>
        </w:rPr>
        <w:t xml:space="preserve">**GBR is </w:t>
      </w:r>
      <w:hyperlink r:id="rId31" w:history="1">
        <w:r w:rsidRPr="00133ED1">
          <w:rPr>
            <w:rStyle w:val="Hyperlink"/>
            <w:i/>
            <w:iCs/>
            <w:sz w:val="24"/>
            <w:szCs w:val="24"/>
          </w:rPr>
          <w:t>the new state-owned public body</w:t>
        </w:r>
      </w:hyperlink>
      <w:r>
        <w:rPr>
          <w:i/>
          <w:iCs/>
          <w:sz w:val="24"/>
          <w:szCs w:val="24"/>
        </w:rPr>
        <w:t xml:space="preserve"> that will </w:t>
      </w:r>
      <w:r w:rsidR="007651A7">
        <w:rPr>
          <w:i/>
          <w:iCs/>
          <w:sz w:val="24"/>
          <w:szCs w:val="24"/>
        </w:rPr>
        <w:t>oversee rail transport in Britain from 2023</w:t>
      </w:r>
    </w:p>
    <w:p w14:paraId="7E5DFEBC" w14:textId="2C7B463F" w:rsidR="00D2568E" w:rsidRDefault="00D2568E">
      <w:pPr>
        <w:rPr>
          <w:b/>
          <w:bCs/>
          <w:sz w:val="24"/>
          <w:szCs w:val="24"/>
        </w:rPr>
      </w:pPr>
      <w:r>
        <w:rPr>
          <w:b/>
          <w:bCs/>
          <w:sz w:val="24"/>
          <w:szCs w:val="24"/>
        </w:rPr>
        <w:t>7 April 2022</w:t>
      </w:r>
    </w:p>
    <w:p w14:paraId="216067DC" w14:textId="77777777" w:rsidR="00262E42" w:rsidRDefault="00262E42">
      <w:pPr>
        <w:rPr>
          <w:b/>
          <w:bCs/>
          <w:sz w:val="24"/>
          <w:szCs w:val="24"/>
        </w:rPr>
      </w:pPr>
    </w:p>
    <w:p w14:paraId="7BB17A25" w14:textId="77777777" w:rsidR="00262E42" w:rsidRDefault="00262E42">
      <w:pPr>
        <w:rPr>
          <w:b/>
          <w:bCs/>
          <w:sz w:val="24"/>
          <w:szCs w:val="24"/>
        </w:rPr>
      </w:pPr>
    </w:p>
    <w:p w14:paraId="5DE8E983" w14:textId="2F1C11EC" w:rsidR="00262E42" w:rsidRDefault="00744A60">
      <w:pPr>
        <w:rPr>
          <w:b/>
          <w:bCs/>
          <w:sz w:val="24"/>
          <w:szCs w:val="24"/>
        </w:rPr>
      </w:pPr>
      <w:r>
        <w:rPr>
          <w:b/>
          <w:bCs/>
          <w:sz w:val="24"/>
          <w:szCs w:val="24"/>
        </w:rPr>
        <w:t xml:space="preserve">Grenfell: </w:t>
      </w:r>
      <w:r w:rsidR="00A60025">
        <w:rPr>
          <w:b/>
          <w:bCs/>
          <w:sz w:val="24"/>
          <w:szCs w:val="24"/>
        </w:rPr>
        <w:t>C</w:t>
      </w:r>
      <w:r>
        <w:rPr>
          <w:b/>
          <w:bCs/>
          <w:sz w:val="24"/>
          <w:szCs w:val="24"/>
        </w:rPr>
        <w:t>ampaigners ‘horrified’ and ‘sickened’ by minister’s evacuation excuses</w:t>
      </w:r>
    </w:p>
    <w:p w14:paraId="28736C7C" w14:textId="32E2775B" w:rsidR="00262E42" w:rsidRPr="000430E5" w:rsidRDefault="00755065">
      <w:pPr>
        <w:rPr>
          <w:sz w:val="24"/>
          <w:szCs w:val="24"/>
        </w:rPr>
      </w:pPr>
      <w:r w:rsidRPr="000430E5">
        <w:rPr>
          <w:sz w:val="24"/>
          <w:szCs w:val="24"/>
        </w:rPr>
        <w:t>Disabled campaigners say</w:t>
      </w:r>
      <w:r w:rsidR="00B26570" w:rsidRPr="000430E5">
        <w:rPr>
          <w:sz w:val="24"/>
          <w:szCs w:val="24"/>
        </w:rPr>
        <w:t xml:space="preserve"> they are “horrified” </w:t>
      </w:r>
      <w:r w:rsidR="00A66017">
        <w:rPr>
          <w:sz w:val="24"/>
          <w:szCs w:val="24"/>
        </w:rPr>
        <w:t xml:space="preserve">and “sickened” </w:t>
      </w:r>
      <w:r w:rsidR="00B26570" w:rsidRPr="000430E5">
        <w:rPr>
          <w:sz w:val="24"/>
          <w:szCs w:val="24"/>
        </w:rPr>
        <w:t xml:space="preserve">by the government’s </w:t>
      </w:r>
      <w:r w:rsidR="00B03892" w:rsidRPr="000430E5">
        <w:rPr>
          <w:sz w:val="24"/>
          <w:szCs w:val="24"/>
        </w:rPr>
        <w:t xml:space="preserve">“unconscionable” </w:t>
      </w:r>
      <w:r w:rsidR="00B26570" w:rsidRPr="000430E5">
        <w:rPr>
          <w:sz w:val="24"/>
          <w:szCs w:val="24"/>
        </w:rPr>
        <w:t xml:space="preserve">refusal to </w:t>
      </w:r>
      <w:r w:rsidR="00B03892" w:rsidRPr="000430E5">
        <w:rPr>
          <w:sz w:val="24"/>
          <w:szCs w:val="24"/>
        </w:rPr>
        <w:t>ensure</w:t>
      </w:r>
      <w:r w:rsidR="00623497" w:rsidRPr="000430E5">
        <w:rPr>
          <w:sz w:val="24"/>
          <w:szCs w:val="24"/>
        </w:rPr>
        <w:t xml:space="preserve"> that </w:t>
      </w:r>
      <w:r w:rsidR="00FE5C12" w:rsidRPr="000430E5">
        <w:rPr>
          <w:sz w:val="24"/>
          <w:szCs w:val="24"/>
        </w:rPr>
        <w:t xml:space="preserve">disabled people living in high-rise buildings have the right to a </w:t>
      </w:r>
      <w:r w:rsidR="00E3736A" w:rsidRPr="000430E5">
        <w:rPr>
          <w:sz w:val="24"/>
          <w:szCs w:val="24"/>
        </w:rPr>
        <w:t>personal emergency evacuation plan</w:t>
      </w:r>
      <w:r w:rsidR="00042804" w:rsidRPr="000430E5">
        <w:rPr>
          <w:sz w:val="24"/>
          <w:szCs w:val="24"/>
        </w:rPr>
        <w:t xml:space="preserve"> (PEEP)</w:t>
      </w:r>
      <w:r w:rsidR="00E3736A" w:rsidRPr="000430E5">
        <w:rPr>
          <w:sz w:val="24"/>
          <w:szCs w:val="24"/>
        </w:rPr>
        <w:t>.</w:t>
      </w:r>
    </w:p>
    <w:p w14:paraId="42FD5BC6" w14:textId="4F658931" w:rsidR="00E3736A" w:rsidRPr="000430E5" w:rsidRDefault="00511928">
      <w:pPr>
        <w:rPr>
          <w:sz w:val="24"/>
          <w:szCs w:val="24"/>
        </w:rPr>
      </w:pPr>
      <w:r w:rsidRPr="000430E5">
        <w:rPr>
          <w:sz w:val="24"/>
          <w:szCs w:val="24"/>
        </w:rPr>
        <w:lastRenderedPageBreak/>
        <w:t xml:space="preserve">Fire minister Lord [Stephen] Greenhalgh told fellow peers on Monday </w:t>
      </w:r>
      <w:r w:rsidR="00E83315" w:rsidRPr="000430E5">
        <w:rPr>
          <w:sz w:val="24"/>
          <w:szCs w:val="24"/>
        </w:rPr>
        <w:t xml:space="preserve">that the government </w:t>
      </w:r>
      <w:r w:rsidR="005B7A61" w:rsidRPr="000430E5">
        <w:rPr>
          <w:sz w:val="24"/>
          <w:szCs w:val="24"/>
        </w:rPr>
        <w:t xml:space="preserve">had to question how much it was “reasonable to spend” on </w:t>
      </w:r>
      <w:r w:rsidR="00042804" w:rsidRPr="000430E5">
        <w:rPr>
          <w:sz w:val="24"/>
          <w:szCs w:val="24"/>
        </w:rPr>
        <w:t xml:space="preserve">ensuring that disabled people </w:t>
      </w:r>
      <w:r w:rsidR="00B03892" w:rsidRPr="000430E5">
        <w:rPr>
          <w:sz w:val="24"/>
          <w:szCs w:val="24"/>
        </w:rPr>
        <w:t>have</w:t>
      </w:r>
      <w:r w:rsidR="00042804" w:rsidRPr="000430E5">
        <w:rPr>
          <w:sz w:val="24"/>
          <w:szCs w:val="24"/>
        </w:rPr>
        <w:t xml:space="preserve"> a PEEP</w:t>
      </w:r>
      <w:r w:rsidR="0016450A" w:rsidRPr="000430E5">
        <w:rPr>
          <w:sz w:val="24"/>
          <w:szCs w:val="24"/>
        </w:rPr>
        <w:t xml:space="preserve"> </w:t>
      </w:r>
      <w:r w:rsidR="00160DA1" w:rsidRPr="000430E5">
        <w:rPr>
          <w:sz w:val="24"/>
          <w:szCs w:val="24"/>
        </w:rPr>
        <w:t>as ministers</w:t>
      </w:r>
      <w:r w:rsidR="008D4AD8" w:rsidRPr="000430E5">
        <w:rPr>
          <w:sz w:val="24"/>
          <w:szCs w:val="24"/>
        </w:rPr>
        <w:t xml:space="preserve"> </w:t>
      </w:r>
      <w:r w:rsidR="00160DA1" w:rsidRPr="000430E5">
        <w:rPr>
          <w:sz w:val="24"/>
          <w:szCs w:val="24"/>
        </w:rPr>
        <w:t>“</w:t>
      </w:r>
      <w:r w:rsidR="008D4AD8" w:rsidRPr="000430E5">
        <w:rPr>
          <w:sz w:val="24"/>
          <w:szCs w:val="24"/>
        </w:rPr>
        <w:t>seek to protect residents and taxpayers from excessive costs</w:t>
      </w:r>
      <w:r w:rsidR="00160DA1" w:rsidRPr="000430E5">
        <w:rPr>
          <w:sz w:val="24"/>
          <w:szCs w:val="24"/>
        </w:rPr>
        <w:t>”.</w:t>
      </w:r>
    </w:p>
    <w:p w14:paraId="45DD01A0" w14:textId="0F42D489" w:rsidR="00160DA1" w:rsidRPr="000430E5" w:rsidRDefault="00545CA2">
      <w:pPr>
        <w:rPr>
          <w:sz w:val="24"/>
          <w:szCs w:val="24"/>
        </w:rPr>
      </w:pPr>
      <w:hyperlink r:id="rId32" w:history="1">
        <w:r w:rsidR="00160DA1" w:rsidRPr="000430E5">
          <w:rPr>
            <w:rStyle w:val="Hyperlink"/>
            <w:sz w:val="24"/>
            <w:szCs w:val="24"/>
          </w:rPr>
          <w:t xml:space="preserve">He was speaking </w:t>
        </w:r>
        <w:r w:rsidR="00072491" w:rsidRPr="000430E5">
          <w:rPr>
            <w:rStyle w:val="Hyperlink"/>
            <w:sz w:val="24"/>
            <w:szCs w:val="24"/>
          </w:rPr>
          <w:t>on Monday</w:t>
        </w:r>
      </w:hyperlink>
      <w:r w:rsidR="00072491" w:rsidRPr="000430E5">
        <w:rPr>
          <w:sz w:val="24"/>
          <w:szCs w:val="24"/>
        </w:rPr>
        <w:t xml:space="preserve"> </w:t>
      </w:r>
      <w:r w:rsidR="00160DA1" w:rsidRPr="000430E5">
        <w:rPr>
          <w:sz w:val="24"/>
          <w:szCs w:val="24"/>
        </w:rPr>
        <w:t xml:space="preserve">as the House of Lords </w:t>
      </w:r>
      <w:r w:rsidR="001035D6">
        <w:rPr>
          <w:sz w:val="24"/>
          <w:szCs w:val="24"/>
        </w:rPr>
        <w:t>finished</w:t>
      </w:r>
      <w:r w:rsidR="00420AFF" w:rsidRPr="000430E5">
        <w:rPr>
          <w:sz w:val="24"/>
          <w:szCs w:val="24"/>
        </w:rPr>
        <w:t xml:space="preserve"> its examination of the government’s building safety bill, which will now return </w:t>
      </w:r>
      <w:r w:rsidR="00A02E1D" w:rsidRPr="000430E5">
        <w:rPr>
          <w:sz w:val="24"/>
          <w:szCs w:val="24"/>
        </w:rPr>
        <w:t>to the Commons for MPs to consider amendments made by peers.</w:t>
      </w:r>
    </w:p>
    <w:p w14:paraId="7C931258" w14:textId="28D08725" w:rsidR="00E77E8D" w:rsidRPr="000430E5" w:rsidRDefault="00996F3B">
      <w:pPr>
        <w:rPr>
          <w:sz w:val="24"/>
          <w:szCs w:val="24"/>
        </w:rPr>
      </w:pPr>
      <w:r w:rsidRPr="000430E5">
        <w:rPr>
          <w:sz w:val="24"/>
          <w:szCs w:val="24"/>
        </w:rPr>
        <w:t xml:space="preserve">The bill </w:t>
      </w:r>
      <w:r w:rsidR="00571806" w:rsidRPr="000430E5">
        <w:rPr>
          <w:sz w:val="24"/>
          <w:szCs w:val="24"/>
        </w:rPr>
        <w:t xml:space="preserve">approaches its final parliamentary stages nearly </w:t>
      </w:r>
      <w:r w:rsidRPr="000430E5">
        <w:rPr>
          <w:sz w:val="24"/>
          <w:szCs w:val="24"/>
        </w:rPr>
        <w:t xml:space="preserve">five years after the Grenfell Tower </w:t>
      </w:r>
      <w:r w:rsidR="00887754" w:rsidRPr="000430E5">
        <w:rPr>
          <w:sz w:val="24"/>
          <w:szCs w:val="24"/>
        </w:rPr>
        <w:t xml:space="preserve">disaster, in which 72 people lost their lives, including </w:t>
      </w:r>
      <w:r w:rsidR="002F2570" w:rsidRPr="000430E5">
        <w:rPr>
          <w:sz w:val="24"/>
          <w:szCs w:val="24"/>
        </w:rPr>
        <w:t>15 of its 37 disabled residents.</w:t>
      </w:r>
    </w:p>
    <w:p w14:paraId="6314A6F3" w14:textId="5884EB0C" w:rsidR="00095434" w:rsidRPr="000430E5" w:rsidRDefault="00095434">
      <w:pPr>
        <w:rPr>
          <w:sz w:val="24"/>
          <w:szCs w:val="24"/>
        </w:rPr>
      </w:pPr>
      <w:r w:rsidRPr="000430E5">
        <w:rPr>
          <w:sz w:val="24"/>
          <w:szCs w:val="24"/>
        </w:rPr>
        <w:t xml:space="preserve">The </w:t>
      </w:r>
      <w:r w:rsidR="000F3833">
        <w:rPr>
          <w:sz w:val="24"/>
          <w:szCs w:val="24"/>
        </w:rPr>
        <w:t xml:space="preserve">ongoing </w:t>
      </w:r>
      <w:hyperlink r:id="rId33" w:history="1">
        <w:r w:rsidRPr="00CF1CED">
          <w:rPr>
            <w:rStyle w:val="Hyperlink"/>
            <w:sz w:val="24"/>
            <w:szCs w:val="24"/>
          </w:rPr>
          <w:t>Grenfell Tower Inquiry</w:t>
        </w:r>
      </w:hyperlink>
      <w:r w:rsidRPr="000430E5">
        <w:rPr>
          <w:sz w:val="24"/>
          <w:szCs w:val="24"/>
        </w:rPr>
        <w:t xml:space="preserve"> has </w:t>
      </w:r>
      <w:r w:rsidR="000F3833">
        <w:rPr>
          <w:sz w:val="24"/>
          <w:szCs w:val="24"/>
        </w:rPr>
        <w:t xml:space="preserve">already </w:t>
      </w:r>
      <w:r w:rsidRPr="000430E5">
        <w:rPr>
          <w:sz w:val="24"/>
          <w:szCs w:val="24"/>
        </w:rPr>
        <w:t xml:space="preserve">recommended </w:t>
      </w:r>
      <w:r w:rsidR="00227855" w:rsidRPr="000430E5">
        <w:rPr>
          <w:sz w:val="24"/>
          <w:szCs w:val="24"/>
        </w:rPr>
        <w:t>that owners and managers of high-rise residential buildings should be legally required to prepare PEEPs for all residents who may find it difficult to “self-evacuate”.</w:t>
      </w:r>
    </w:p>
    <w:p w14:paraId="07A55115" w14:textId="6E1E8107" w:rsidR="00227855" w:rsidRPr="000430E5" w:rsidRDefault="00227855">
      <w:pPr>
        <w:rPr>
          <w:sz w:val="24"/>
          <w:szCs w:val="24"/>
        </w:rPr>
      </w:pPr>
      <w:r w:rsidRPr="000430E5">
        <w:rPr>
          <w:sz w:val="24"/>
          <w:szCs w:val="24"/>
        </w:rPr>
        <w:t xml:space="preserve">But the government has refused to </w:t>
      </w:r>
      <w:r w:rsidR="00C36E3A" w:rsidRPr="000430E5">
        <w:rPr>
          <w:sz w:val="24"/>
          <w:szCs w:val="24"/>
        </w:rPr>
        <w:t xml:space="preserve">back such </w:t>
      </w:r>
      <w:r w:rsidR="008F4F8E">
        <w:rPr>
          <w:sz w:val="24"/>
          <w:szCs w:val="24"/>
        </w:rPr>
        <w:t xml:space="preserve">a </w:t>
      </w:r>
      <w:r w:rsidR="00C36E3A" w:rsidRPr="000430E5">
        <w:rPr>
          <w:sz w:val="24"/>
          <w:szCs w:val="24"/>
        </w:rPr>
        <w:t xml:space="preserve">proposal in </w:t>
      </w:r>
      <w:r w:rsidR="008F4F8E">
        <w:rPr>
          <w:sz w:val="24"/>
          <w:szCs w:val="24"/>
        </w:rPr>
        <w:t xml:space="preserve">its </w:t>
      </w:r>
      <w:r w:rsidR="00C36E3A" w:rsidRPr="000430E5">
        <w:rPr>
          <w:sz w:val="24"/>
          <w:szCs w:val="24"/>
        </w:rPr>
        <w:t>bill.</w:t>
      </w:r>
    </w:p>
    <w:p w14:paraId="41BB9AEB" w14:textId="5C84A366" w:rsidR="00A02E1D" w:rsidRPr="000430E5" w:rsidRDefault="007024DF">
      <w:pPr>
        <w:rPr>
          <w:sz w:val="24"/>
          <w:szCs w:val="24"/>
        </w:rPr>
      </w:pPr>
      <w:r w:rsidRPr="000430E5">
        <w:rPr>
          <w:sz w:val="24"/>
          <w:szCs w:val="24"/>
        </w:rPr>
        <w:t xml:space="preserve">As well as the cost of </w:t>
      </w:r>
      <w:r w:rsidR="00732F63" w:rsidRPr="000430E5">
        <w:rPr>
          <w:sz w:val="24"/>
          <w:szCs w:val="24"/>
        </w:rPr>
        <w:t xml:space="preserve">making PEEPs mandatory, </w:t>
      </w:r>
      <w:r w:rsidR="002A4A16" w:rsidRPr="000430E5">
        <w:rPr>
          <w:sz w:val="24"/>
          <w:szCs w:val="24"/>
        </w:rPr>
        <w:t xml:space="preserve">Lord Greenhalgh </w:t>
      </w:r>
      <w:r w:rsidR="00D55AF7" w:rsidRPr="000430E5">
        <w:rPr>
          <w:sz w:val="24"/>
          <w:szCs w:val="24"/>
        </w:rPr>
        <w:t xml:space="preserve">said </w:t>
      </w:r>
      <w:r w:rsidR="00E77E8D" w:rsidRPr="000430E5">
        <w:rPr>
          <w:sz w:val="24"/>
          <w:szCs w:val="24"/>
        </w:rPr>
        <w:t xml:space="preserve">on Monday </w:t>
      </w:r>
      <w:r w:rsidR="00D55AF7" w:rsidRPr="000430E5">
        <w:rPr>
          <w:sz w:val="24"/>
          <w:szCs w:val="24"/>
        </w:rPr>
        <w:t xml:space="preserve">that a government consultation also raised </w:t>
      </w:r>
      <w:r w:rsidR="00700310" w:rsidRPr="000430E5">
        <w:rPr>
          <w:sz w:val="24"/>
          <w:szCs w:val="24"/>
        </w:rPr>
        <w:t>other “substantial difficulties”</w:t>
      </w:r>
      <w:r w:rsidR="00057F9F" w:rsidRPr="000430E5">
        <w:rPr>
          <w:sz w:val="24"/>
          <w:szCs w:val="24"/>
        </w:rPr>
        <w:t>.</w:t>
      </w:r>
    </w:p>
    <w:p w14:paraId="5E29BC00" w14:textId="24050EBF" w:rsidR="006A1347" w:rsidRPr="000430E5" w:rsidRDefault="006A1347">
      <w:pPr>
        <w:rPr>
          <w:sz w:val="24"/>
          <w:szCs w:val="24"/>
        </w:rPr>
      </w:pPr>
      <w:r w:rsidRPr="000430E5">
        <w:rPr>
          <w:sz w:val="24"/>
          <w:szCs w:val="24"/>
        </w:rPr>
        <w:t xml:space="preserve">He </w:t>
      </w:r>
      <w:r w:rsidR="002D6C2B" w:rsidRPr="000430E5">
        <w:rPr>
          <w:sz w:val="24"/>
          <w:szCs w:val="24"/>
        </w:rPr>
        <w:t>said</w:t>
      </w:r>
      <w:r w:rsidRPr="000430E5">
        <w:rPr>
          <w:sz w:val="24"/>
          <w:szCs w:val="24"/>
        </w:rPr>
        <w:t xml:space="preserve">: “On practicality, how can you evacuate a mobility-impaired person from a tall building before the professionals from the fire and rescue service arrive? </w:t>
      </w:r>
    </w:p>
    <w:p w14:paraId="2D19B506" w14:textId="7A100B32" w:rsidR="006A1347" w:rsidRPr="000430E5" w:rsidRDefault="006A1347">
      <w:pPr>
        <w:rPr>
          <w:sz w:val="24"/>
          <w:szCs w:val="24"/>
        </w:rPr>
      </w:pPr>
      <w:r w:rsidRPr="000430E5">
        <w:rPr>
          <w:sz w:val="24"/>
          <w:szCs w:val="24"/>
        </w:rPr>
        <w:t xml:space="preserve">“On safety, how can you ensure that an evacuation of mobility-impaired people is carried out in a way that does not hinder others in evacuating or the fire and </w:t>
      </w:r>
      <w:r w:rsidR="00C85167">
        <w:rPr>
          <w:sz w:val="24"/>
          <w:szCs w:val="24"/>
        </w:rPr>
        <w:t xml:space="preserve">rescue </w:t>
      </w:r>
      <w:r w:rsidRPr="000430E5">
        <w:rPr>
          <w:sz w:val="24"/>
          <w:szCs w:val="24"/>
        </w:rPr>
        <w:t>service in fighting the fire?”</w:t>
      </w:r>
    </w:p>
    <w:p w14:paraId="4300F937" w14:textId="4421E097" w:rsidR="005912ED" w:rsidRPr="000430E5" w:rsidRDefault="005912ED">
      <w:pPr>
        <w:rPr>
          <w:sz w:val="24"/>
          <w:szCs w:val="24"/>
        </w:rPr>
      </w:pPr>
      <w:r w:rsidRPr="000430E5">
        <w:rPr>
          <w:sz w:val="24"/>
          <w:szCs w:val="24"/>
        </w:rPr>
        <w:t xml:space="preserve">He said the government would now launch another consultation, this time looking at </w:t>
      </w:r>
      <w:r w:rsidR="00072B08" w:rsidRPr="000430E5">
        <w:rPr>
          <w:sz w:val="24"/>
          <w:szCs w:val="24"/>
        </w:rPr>
        <w:t xml:space="preserve">its new plans for </w:t>
      </w:r>
      <w:r w:rsidR="00A56C19" w:rsidRPr="000430E5">
        <w:rPr>
          <w:sz w:val="24"/>
          <w:szCs w:val="24"/>
        </w:rPr>
        <w:t xml:space="preserve">“emergency evacuation information-sharing” (EEIS), although it has yet to explain </w:t>
      </w:r>
      <w:r w:rsidR="00CA7DB5" w:rsidRPr="000430E5">
        <w:rPr>
          <w:sz w:val="24"/>
          <w:szCs w:val="24"/>
        </w:rPr>
        <w:t>how</w:t>
      </w:r>
      <w:r w:rsidR="00A56C19" w:rsidRPr="000430E5">
        <w:rPr>
          <w:sz w:val="24"/>
          <w:szCs w:val="24"/>
        </w:rPr>
        <w:t xml:space="preserve"> EEIS would</w:t>
      </w:r>
      <w:r w:rsidR="00CA7DB5" w:rsidRPr="000430E5">
        <w:rPr>
          <w:sz w:val="24"/>
          <w:szCs w:val="24"/>
        </w:rPr>
        <w:t xml:space="preserve"> work.</w:t>
      </w:r>
    </w:p>
    <w:p w14:paraId="17B6A1C8" w14:textId="43FEF32B" w:rsidR="00DB464E" w:rsidRDefault="00DB464E">
      <w:pPr>
        <w:rPr>
          <w:sz w:val="24"/>
          <w:szCs w:val="24"/>
        </w:rPr>
      </w:pPr>
      <w:r w:rsidRPr="000430E5">
        <w:rPr>
          <w:sz w:val="24"/>
          <w:szCs w:val="24"/>
        </w:rPr>
        <w:t xml:space="preserve">It plans to </w:t>
      </w:r>
      <w:r w:rsidR="00CB51CC" w:rsidRPr="000430E5">
        <w:rPr>
          <w:sz w:val="24"/>
          <w:szCs w:val="24"/>
        </w:rPr>
        <w:t>publish</w:t>
      </w:r>
      <w:r w:rsidRPr="000430E5">
        <w:rPr>
          <w:sz w:val="24"/>
          <w:szCs w:val="24"/>
        </w:rPr>
        <w:t xml:space="preserve"> the proposals next month on the same day </w:t>
      </w:r>
      <w:r w:rsidR="00C62F63">
        <w:rPr>
          <w:sz w:val="24"/>
          <w:szCs w:val="24"/>
        </w:rPr>
        <w:t xml:space="preserve">that </w:t>
      </w:r>
      <w:r w:rsidRPr="000430E5">
        <w:rPr>
          <w:sz w:val="24"/>
          <w:szCs w:val="24"/>
        </w:rPr>
        <w:t xml:space="preserve">it </w:t>
      </w:r>
      <w:r w:rsidR="00CB51CC" w:rsidRPr="000430E5">
        <w:rPr>
          <w:sz w:val="24"/>
          <w:szCs w:val="24"/>
        </w:rPr>
        <w:t>releases</w:t>
      </w:r>
      <w:r w:rsidRPr="000430E5">
        <w:rPr>
          <w:sz w:val="24"/>
          <w:szCs w:val="24"/>
        </w:rPr>
        <w:t xml:space="preserve"> its response to </w:t>
      </w:r>
      <w:r w:rsidR="006C733F">
        <w:rPr>
          <w:sz w:val="24"/>
          <w:szCs w:val="24"/>
        </w:rPr>
        <w:t>its</w:t>
      </w:r>
      <w:r w:rsidRPr="000430E5">
        <w:rPr>
          <w:sz w:val="24"/>
          <w:szCs w:val="24"/>
        </w:rPr>
        <w:t xml:space="preserve"> PEEPs consultation.</w:t>
      </w:r>
    </w:p>
    <w:p w14:paraId="180011F7" w14:textId="3B254219" w:rsidR="000D0E68" w:rsidRPr="000430E5" w:rsidRDefault="000D0E68">
      <w:pPr>
        <w:rPr>
          <w:sz w:val="24"/>
          <w:szCs w:val="24"/>
        </w:rPr>
      </w:pPr>
      <w:r>
        <w:rPr>
          <w:sz w:val="24"/>
          <w:szCs w:val="24"/>
        </w:rPr>
        <w:t xml:space="preserve">A government spokesperson </w:t>
      </w:r>
      <w:r w:rsidR="00D930A0">
        <w:rPr>
          <w:sz w:val="24"/>
          <w:szCs w:val="24"/>
        </w:rPr>
        <w:t xml:space="preserve">yesterday (Wednesday) </w:t>
      </w:r>
      <w:r w:rsidR="00D5374B">
        <w:rPr>
          <w:sz w:val="24"/>
          <w:szCs w:val="24"/>
        </w:rPr>
        <w:t xml:space="preserve">declined to provide any further </w:t>
      </w:r>
      <w:r w:rsidR="00D930A0">
        <w:rPr>
          <w:sz w:val="24"/>
          <w:szCs w:val="24"/>
        </w:rPr>
        <w:t xml:space="preserve">details about ministers’ </w:t>
      </w:r>
      <w:r w:rsidR="00884387">
        <w:rPr>
          <w:sz w:val="24"/>
          <w:szCs w:val="24"/>
        </w:rPr>
        <w:t xml:space="preserve">EEIS </w:t>
      </w:r>
      <w:r w:rsidR="00D930A0">
        <w:rPr>
          <w:sz w:val="24"/>
          <w:szCs w:val="24"/>
        </w:rPr>
        <w:t>plans.</w:t>
      </w:r>
    </w:p>
    <w:p w14:paraId="3F8629BB" w14:textId="1FF377C6" w:rsidR="006A1347" w:rsidRPr="000430E5" w:rsidRDefault="006C733F">
      <w:pPr>
        <w:rPr>
          <w:sz w:val="24"/>
          <w:szCs w:val="24"/>
        </w:rPr>
      </w:pPr>
      <w:r>
        <w:rPr>
          <w:sz w:val="24"/>
          <w:szCs w:val="24"/>
        </w:rPr>
        <w:t>The minister’s</w:t>
      </w:r>
      <w:r w:rsidR="006A1347" w:rsidRPr="000430E5">
        <w:rPr>
          <w:sz w:val="24"/>
          <w:szCs w:val="24"/>
        </w:rPr>
        <w:t xml:space="preserve"> comments </w:t>
      </w:r>
      <w:r w:rsidR="00D119BF" w:rsidRPr="000430E5">
        <w:rPr>
          <w:sz w:val="24"/>
          <w:szCs w:val="24"/>
        </w:rPr>
        <w:t xml:space="preserve">have </w:t>
      </w:r>
      <w:r w:rsidR="006A1347" w:rsidRPr="000430E5">
        <w:rPr>
          <w:sz w:val="24"/>
          <w:szCs w:val="24"/>
        </w:rPr>
        <w:t xml:space="preserve">horrified campaigners </w:t>
      </w:r>
      <w:r w:rsidR="00220F2B" w:rsidRPr="000430E5">
        <w:rPr>
          <w:sz w:val="24"/>
          <w:szCs w:val="24"/>
        </w:rPr>
        <w:t xml:space="preserve">from </w:t>
      </w:r>
      <w:proofErr w:type="spellStart"/>
      <w:r w:rsidR="00220F2B" w:rsidRPr="000430E5">
        <w:rPr>
          <w:sz w:val="24"/>
          <w:szCs w:val="24"/>
        </w:rPr>
        <w:t>Claddag</w:t>
      </w:r>
      <w:proofErr w:type="spellEnd"/>
      <w:r w:rsidR="00220F2B" w:rsidRPr="000430E5">
        <w:rPr>
          <w:sz w:val="24"/>
          <w:szCs w:val="24"/>
        </w:rPr>
        <w:t xml:space="preserve">, </w:t>
      </w:r>
      <w:hyperlink r:id="rId34" w:history="1">
        <w:r w:rsidR="00220F2B" w:rsidRPr="00B208A7">
          <w:rPr>
            <w:rStyle w:val="Hyperlink"/>
            <w:sz w:val="24"/>
            <w:szCs w:val="24"/>
          </w:rPr>
          <w:t>a </w:t>
        </w:r>
        <w:r w:rsidR="00B208A7">
          <w:rPr>
            <w:rStyle w:val="Hyperlink"/>
            <w:sz w:val="24"/>
            <w:szCs w:val="24"/>
          </w:rPr>
          <w:t xml:space="preserve">disabled-led </w:t>
        </w:r>
        <w:r w:rsidR="00220F2B" w:rsidRPr="00B208A7">
          <w:rPr>
            <w:rStyle w:val="Hyperlink"/>
            <w:sz w:val="24"/>
            <w:szCs w:val="24"/>
          </w:rPr>
          <w:t>leaseholder action group</w:t>
        </w:r>
      </w:hyperlink>
      <w:r w:rsidR="00220F2B" w:rsidRPr="000430E5">
        <w:rPr>
          <w:sz w:val="24"/>
          <w:szCs w:val="24"/>
        </w:rPr>
        <w:t xml:space="preserve"> </w:t>
      </w:r>
      <w:r w:rsidR="00C62F63">
        <w:rPr>
          <w:sz w:val="24"/>
          <w:szCs w:val="24"/>
        </w:rPr>
        <w:t>that is</w:t>
      </w:r>
      <w:r w:rsidR="006A1347" w:rsidRPr="000430E5">
        <w:rPr>
          <w:sz w:val="24"/>
          <w:szCs w:val="24"/>
        </w:rPr>
        <w:t xml:space="preserve"> fighting </w:t>
      </w:r>
      <w:r w:rsidR="00590A78" w:rsidRPr="000430E5">
        <w:rPr>
          <w:sz w:val="24"/>
          <w:szCs w:val="24"/>
        </w:rPr>
        <w:t xml:space="preserve">for </w:t>
      </w:r>
      <w:r w:rsidR="008A1E3F" w:rsidRPr="000430E5">
        <w:rPr>
          <w:sz w:val="24"/>
          <w:szCs w:val="24"/>
        </w:rPr>
        <w:t>disabled people within blocks of flats</w:t>
      </w:r>
      <w:r>
        <w:rPr>
          <w:sz w:val="24"/>
          <w:szCs w:val="24"/>
        </w:rPr>
        <w:t xml:space="preserve"> </w:t>
      </w:r>
      <w:r w:rsidRPr="000430E5">
        <w:rPr>
          <w:sz w:val="24"/>
          <w:szCs w:val="24"/>
        </w:rPr>
        <w:t>to have the right to an evacuation plan</w:t>
      </w:r>
      <w:r w:rsidR="008A1E3F" w:rsidRPr="000430E5">
        <w:rPr>
          <w:sz w:val="24"/>
          <w:szCs w:val="24"/>
        </w:rPr>
        <w:t>.</w:t>
      </w:r>
      <w:r>
        <w:rPr>
          <w:sz w:val="24"/>
          <w:szCs w:val="24"/>
        </w:rPr>
        <w:t xml:space="preserve"> </w:t>
      </w:r>
    </w:p>
    <w:p w14:paraId="4CA242A5" w14:textId="48518A1C" w:rsidR="00CB51CC" w:rsidRPr="000430E5" w:rsidRDefault="00CB51CC" w:rsidP="00CB51CC">
      <w:pPr>
        <w:rPr>
          <w:sz w:val="24"/>
          <w:szCs w:val="24"/>
        </w:rPr>
      </w:pPr>
      <w:proofErr w:type="spellStart"/>
      <w:r w:rsidRPr="000430E5">
        <w:rPr>
          <w:sz w:val="24"/>
          <w:szCs w:val="24"/>
        </w:rPr>
        <w:t>Claddag</w:t>
      </w:r>
      <w:proofErr w:type="spellEnd"/>
      <w:r w:rsidRPr="000430E5">
        <w:rPr>
          <w:sz w:val="24"/>
          <w:szCs w:val="24"/>
        </w:rPr>
        <w:t xml:space="preserve"> said the new consultation was a “shameful attempt to evade the Grenfell Tower Inquiry’s recommendations</w:t>
      </w:r>
      <w:r w:rsidR="00972AE4" w:rsidRPr="000430E5">
        <w:rPr>
          <w:sz w:val="24"/>
          <w:szCs w:val="24"/>
        </w:rPr>
        <w:t xml:space="preserve">” and described </w:t>
      </w:r>
      <w:r w:rsidR="00FF155F">
        <w:rPr>
          <w:sz w:val="24"/>
          <w:szCs w:val="24"/>
        </w:rPr>
        <w:t>the government’s</w:t>
      </w:r>
      <w:r w:rsidR="00972AE4" w:rsidRPr="000430E5">
        <w:rPr>
          <w:sz w:val="24"/>
          <w:szCs w:val="24"/>
        </w:rPr>
        <w:t xml:space="preserve"> continuing refusal to accept the PEEPs recommendation as “</w:t>
      </w:r>
      <w:r w:rsidR="0023132C" w:rsidRPr="000430E5">
        <w:rPr>
          <w:sz w:val="24"/>
          <w:szCs w:val="24"/>
        </w:rPr>
        <w:t>unconscionable”.</w:t>
      </w:r>
    </w:p>
    <w:p w14:paraId="219305F5" w14:textId="374EFF96" w:rsidR="001F25D3" w:rsidRDefault="00AD60A5" w:rsidP="00D775C3">
      <w:pPr>
        <w:rPr>
          <w:sz w:val="24"/>
          <w:szCs w:val="24"/>
        </w:rPr>
      </w:pPr>
      <w:r w:rsidRPr="000430E5">
        <w:rPr>
          <w:sz w:val="24"/>
          <w:szCs w:val="24"/>
        </w:rPr>
        <w:t xml:space="preserve">A </w:t>
      </w:r>
      <w:proofErr w:type="spellStart"/>
      <w:r w:rsidRPr="000430E5">
        <w:rPr>
          <w:sz w:val="24"/>
          <w:szCs w:val="24"/>
        </w:rPr>
        <w:t>Claddag</w:t>
      </w:r>
      <w:proofErr w:type="spellEnd"/>
      <w:r w:rsidRPr="000430E5">
        <w:rPr>
          <w:sz w:val="24"/>
          <w:szCs w:val="24"/>
        </w:rPr>
        <w:t xml:space="preserve"> spokesperson said</w:t>
      </w:r>
      <w:r w:rsidR="00E3074B">
        <w:rPr>
          <w:sz w:val="24"/>
          <w:szCs w:val="24"/>
        </w:rPr>
        <w:t xml:space="preserve"> they were “</w:t>
      </w:r>
      <w:r w:rsidR="00E3074B" w:rsidRPr="00E3074B">
        <w:rPr>
          <w:sz w:val="24"/>
          <w:szCs w:val="24"/>
        </w:rPr>
        <w:t>horrified and deeply dismayed</w:t>
      </w:r>
      <w:r w:rsidR="00E3074B">
        <w:rPr>
          <w:sz w:val="24"/>
          <w:szCs w:val="24"/>
        </w:rPr>
        <w:t xml:space="preserve">” </w:t>
      </w:r>
      <w:r w:rsidR="001F25D3">
        <w:rPr>
          <w:sz w:val="24"/>
          <w:szCs w:val="24"/>
        </w:rPr>
        <w:t>by Lord Greenhalgh’s comments.</w:t>
      </w:r>
    </w:p>
    <w:p w14:paraId="5F499196" w14:textId="642A4A66" w:rsidR="00D775C3" w:rsidRPr="000430E5" w:rsidRDefault="001F25D3" w:rsidP="00D775C3">
      <w:pPr>
        <w:rPr>
          <w:sz w:val="24"/>
          <w:szCs w:val="24"/>
        </w:rPr>
      </w:pPr>
      <w:r>
        <w:rPr>
          <w:sz w:val="24"/>
          <w:szCs w:val="24"/>
        </w:rPr>
        <w:t>She added</w:t>
      </w:r>
      <w:r w:rsidR="00AD60A5" w:rsidRPr="000430E5">
        <w:rPr>
          <w:sz w:val="24"/>
          <w:szCs w:val="24"/>
        </w:rPr>
        <w:t>:</w:t>
      </w:r>
      <w:r w:rsidR="00D775C3" w:rsidRPr="000430E5">
        <w:rPr>
          <w:sz w:val="24"/>
          <w:szCs w:val="24"/>
        </w:rPr>
        <w:t xml:space="preserve"> “We were sickened to hear the minister question whether any associated costs of evacuation plans are reasonable as he ‘seeks to protect residents and taxpayers’ from costs. </w:t>
      </w:r>
    </w:p>
    <w:p w14:paraId="143584CF" w14:textId="77777777" w:rsidR="00553826" w:rsidRPr="000430E5" w:rsidRDefault="00D775C3" w:rsidP="00D775C3">
      <w:pPr>
        <w:rPr>
          <w:sz w:val="24"/>
          <w:szCs w:val="24"/>
        </w:rPr>
      </w:pPr>
      <w:r w:rsidRPr="000430E5">
        <w:rPr>
          <w:sz w:val="24"/>
          <w:szCs w:val="24"/>
        </w:rPr>
        <w:lastRenderedPageBreak/>
        <w:t>“Lord Greenhalgh has repeated the tired myth that every evacuation plan involves a cost.</w:t>
      </w:r>
    </w:p>
    <w:p w14:paraId="7B338DBA" w14:textId="5BE42116" w:rsidR="00D775C3" w:rsidRPr="000430E5" w:rsidRDefault="00553826" w:rsidP="00D775C3">
      <w:pPr>
        <w:rPr>
          <w:sz w:val="24"/>
          <w:szCs w:val="24"/>
        </w:rPr>
      </w:pPr>
      <w:r w:rsidRPr="000430E5">
        <w:rPr>
          <w:sz w:val="24"/>
          <w:szCs w:val="24"/>
        </w:rPr>
        <w:t>“</w:t>
      </w:r>
      <w:r w:rsidR="0097421F" w:rsidRPr="000430E5">
        <w:rPr>
          <w:sz w:val="24"/>
          <w:szCs w:val="24"/>
        </w:rPr>
        <w:t>[He]</w:t>
      </w:r>
      <w:r w:rsidR="00D775C3" w:rsidRPr="000430E5">
        <w:rPr>
          <w:sz w:val="24"/>
          <w:szCs w:val="24"/>
        </w:rPr>
        <w:t xml:space="preserve"> is provoking fear and resentment among cash-strapped leaseholders against their disabled neighbours, based on a dangerous generalisation.</w:t>
      </w:r>
    </w:p>
    <w:p w14:paraId="5053C014" w14:textId="0031A621" w:rsidR="00040A9D" w:rsidRPr="00040A9D" w:rsidRDefault="00040A9D" w:rsidP="00040A9D">
      <w:pPr>
        <w:rPr>
          <w:sz w:val="24"/>
          <w:szCs w:val="24"/>
        </w:rPr>
      </w:pPr>
      <w:r w:rsidRPr="000430E5">
        <w:rPr>
          <w:sz w:val="24"/>
          <w:szCs w:val="24"/>
        </w:rPr>
        <w:t>“</w:t>
      </w:r>
      <w:r w:rsidRPr="00040A9D">
        <w:rPr>
          <w:sz w:val="24"/>
          <w:szCs w:val="24"/>
        </w:rPr>
        <w:t xml:space="preserve">The final blow was Lord Greenhalgh’s attempt to shame disabled people into ‘staying put’ in a fire to avoid </w:t>
      </w:r>
      <w:r w:rsidRPr="000430E5">
        <w:rPr>
          <w:sz w:val="24"/>
          <w:szCs w:val="24"/>
        </w:rPr>
        <w:t>‘</w:t>
      </w:r>
      <w:r w:rsidRPr="00040A9D">
        <w:rPr>
          <w:sz w:val="24"/>
          <w:szCs w:val="24"/>
        </w:rPr>
        <w:t>hindering others</w:t>
      </w:r>
      <w:r w:rsidRPr="000430E5">
        <w:rPr>
          <w:sz w:val="24"/>
          <w:szCs w:val="24"/>
        </w:rPr>
        <w:t>’</w:t>
      </w:r>
      <w:r w:rsidRPr="00040A9D">
        <w:rPr>
          <w:sz w:val="24"/>
          <w:szCs w:val="24"/>
        </w:rPr>
        <w:t xml:space="preserve"> from evacuating. Please let that sink in.</w:t>
      </w:r>
    </w:p>
    <w:p w14:paraId="5FD222BB" w14:textId="6BC54A64" w:rsidR="0016450A" w:rsidRDefault="00040A9D">
      <w:pPr>
        <w:rPr>
          <w:sz w:val="24"/>
          <w:szCs w:val="24"/>
        </w:rPr>
      </w:pPr>
      <w:r w:rsidRPr="000430E5">
        <w:rPr>
          <w:sz w:val="24"/>
          <w:szCs w:val="24"/>
        </w:rPr>
        <w:t>“</w:t>
      </w:r>
      <w:r w:rsidRPr="00040A9D">
        <w:rPr>
          <w:sz w:val="24"/>
          <w:szCs w:val="24"/>
        </w:rPr>
        <w:t xml:space="preserve">It is preposterous for the </w:t>
      </w:r>
      <w:r w:rsidRPr="000430E5">
        <w:rPr>
          <w:sz w:val="24"/>
          <w:szCs w:val="24"/>
        </w:rPr>
        <w:t>g</w:t>
      </w:r>
      <w:r w:rsidRPr="00040A9D">
        <w:rPr>
          <w:sz w:val="24"/>
          <w:szCs w:val="24"/>
        </w:rPr>
        <w:t xml:space="preserve">overnment to assert that it is ‘committed to supporting the fire safety of disabled people’ when it rejects the use of evacuation plans on the basis of costs, </w:t>
      </w:r>
      <w:proofErr w:type="gramStart"/>
      <w:r w:rsidRPr="00040A9D">
        <w:rPr>
          <w:sz w:val="24"/>
          <w:szCs w:val="24"/>
        </w:rPr>
        <w:t>convenience</w:t>
      </w:r>
      <w:proofErr w:type="gramEnd"/>
      <w:r w:rsidRPr="00040A9D">
        <w:rPr>
          <w:sz w:val="24"/>
          <w:szCs w:val="24"/>
        </w:rPr>
        <w:t xml:space="preserve"> and ableism.</w:t>
      </w:r>
      <w:r w:rsidRPr="000430E5">
        <w:rPr>
          <w:sz w:val="24"/>
          <w:szCs w:val="24"/>
        </w:rPr>
        <w:t>”</w:t>
      </w:r>
      <w:r w:rsidRPr="00040A9D">
        <w:rPr>
          <w:sz w:val="24"/>
          <w:szCs w:val="24"/>
        </w:rPr>
        <w:t> </w:t>
      </w:r>
    </w:p>
    <w:p w14:paraId="30F9C1C0" w14:textId="4F4F4E95" w:rsidR="00F159DA" w:rsidRDefault="00F159DA">
      <w:pPr>
        <w:rPr>
          <w:sz w:val="24"/>
          <w:szCs w:val="24"/>
        </w:rPr>
      </w:pPr>
      <w:proofErr w:type="spellStart"/>
      <w:r>
        <w:rPr>
          <w:sz w:val="24"/>
          <w:szCs w:val="24"/>
        </w:rPr>
        <w:t>Claddag</w:t>
      </w:r>
      <w:proofErr w:type="spellEnd"/>
      <w:r>
        <w:rPr>
          <w:sz w:val="24"/>
          <w:szCs w:val="24"/>
        </w:rPr>
        <w:t xml:space="preserve"> said Lord Greenhalgh </w:t>
      </w:r>
      <w:r w:rsidR="00086AFE">
        <w:rPr>
          <w:sz w:val="24"/>
          <w:szCs w:val="24"/>
        </w:rPr>
        <w:t xml:space="preserve">was wrong to suggest that it was not possible to </w:t>
      </w:r>
      <w:r w:rsidR="00FA02D6">
        <w:rPr>
          <w:sz w:val="24"/>
          <w:szCs w:val="24"/>
        </w:rPr>
        <w:t>evacuate mobility-impaired residents before firefighters arrive.</w:t>
      </w:r>
    </w:p>
    <w:p w14:paraId="62AB2DF8" w14:textId="5439123E" w:rsidR="00347A46" w:rsidRDefault="00347A46">
      <w:pPr>
        <w:rPr>
          <w:sz w:val="24"/>
          <w:szCs w:val="24"/>
        </w:rPr>
      </w:pPr>
      <w:r>
        <w:rPr>
          <w:sz w:val="24"/>
          <w:szCs w:val="24"/>
        </w:rPr>
        <w:t>To demonstrate why he was wrong</w:t>
      </w:r>
      <w:r w:rsidR="007406D0">
        <w:rPr>
          <w:sz w:val="24"/>
          <w:szCs w:val="24"/>
        </w:rPr>
        <w:t xml:space="preserve"> and </w:t>
      </w:r>
      <w:r w:rsidR="007406D0">
        <w:rPr>
          <w:sz w:val="24"/>
          <w:szCs w:val="24"/>
        </w:rPr>
        <w:t xml:space="preserve">to highlight </w:t>
      </w:r>
      <w:proofErr w:type="spellStart"/>
      <w:r w:rsidR="007406D0">
        <w:rPr>
          <w:sz w:val="24"/>
          <w:szCs w:val="24"/>
        </w:rPr>
        <w:t>Claddag’s</w:t>
      </w:r>
      <w:proofErr w:type="spellEnd"/>
      <w:r w:rsidR="007406D0">
        <w:rPr>
          <w:sz w:val="24"/>
          <w:szCs w:val="24"/>
        </w:rPr>
        <w:t xml:space="preserve"> concerns </w:t>
      </w:r>
      <w:r w:rsidR="004A67B0">
        <w:rPr>
          <w:sz w:val="24"/>
          <w:szCs w:val="24"/>
        </w:rPr>
        <w:t>about</w:t>
      </w:r>
      <w:r w:rsidR="007406D0">
        <w:rPr>
          <w:sz w:val="24"/>
          <w:szCs w:val="24"/>
        </w:rPr>
        <w:t xml:space="preserve"> the government’s “absurd” position</w:t>
      </w:r>
      <w:r>
        <w:rPr>
          <w:sz w:val="24"/>
          <w:szCs w:val="24"/>
        </w:rPr>
        <w:t xml:space="preserve">, </w:t>
      </w:r>
      <w:proofErr w:type="spellStart"/>
      <w:r>
        <w:rPr>
          <w:sz w:val="24"/>
          <w:szCs w:val="24"/>
        </w:rPr>
        <w:t>Claddag</w:t>
      </w:r>
      <w:proofErr w:type="spellEnd"/>
      <w:r>
        <w:rPr>
          <w:sz w:val="24"/>
          <w:szCs w:val="24"/>
        </w:rPr>
        <w:t xml:space="preserve"> co-founder Sarah Rennie has given Disability News Service permission to publish </w:t>
      </w:r>
      <w:r w:rsidR="006B0848">
        <w:rPr>
          <w:sz w:val="24"/>
          <w:szCs w:val="24"/>
        </w:rPr>
        <w:t xml:space="preserve">details of </w:t>
      </w:r>
      <w:r>
        <w:rPr>
          <w:sz w:val="24"/>
          <w:szCs w:val="24"/>
        </w:rPr>
        <w:t>her own PEEP</w:t>
      </w:r>
      <w:r w:rsidR="006B0848">
        <w:rPr>
          <w:sz w:val="24"/>
          <w:szCs w:val="24"/>
        </w:rPr>
        <w:t xml:space="preserve"> (</w:t>
      </w:r>
      <w:r w:rsidR="006B0848" w:rsidRPr="006B0848">
        <w:rPr>
          <w:i/>
          <w:iCs/>
          <w:sz w:val="24"/>
          <w:szCs w:val="24"/>
        </w:rPr>
        <w:t>see below</w:t>
      </w:r>
      <w:r w:rsidR="006B0848">
        <w:rPr>
          <w:sz w:val="24"/>
          <w:szCs w:val="24"/>
        </w:rPr>
        <w:t>)</w:t>
      </w:r>
      <w:r w:rsidR="00DB21DA">
        <w:rPr>
          <w:sz w:val="24"/>
          <w:szCs w:val="24"/>
        </w:rPr>
        <w:t>.</w:t>
      </w:r>
      <w:r w:rsidR="009F079C">
        <w:rPr>
          <w:sz w:val="24"/>
          <w:szCs w:val="24"/>
        </w:rPr>
        <w:t xml:space="preserve"> </w:t>
      </w:r>
    </w:p>
    <w:p w14:paraId="356E8B49" w14:textId="77777777" w:rsidR="00DB21DA" w:rsidRDefault="00DB21DA" w:rsidP="00DB21DA">
      <w:pPr>
        <w:rPr>
          <w:sz w:val="24"/>
          <w:szCs w:val="24"/>
        </w:rPr>
      </w:pPr>
      <w:r>
        <w:rPr>
          <w:sz w:val="24"/>
          <w:szCs w:val="24"/>
        </w:rPr>
        <w:t>She said: “</w:t>
      </w:r>
      <w:r w:rsidRPr="00DB21DA">
        <w:rPr>
          <w:sz w:val="24"/>
          <w:szCs w:val="24"/>
        </w:rPr>
        <w:t>I presented my own evacuation plan to my managing agents, despite their fire safety advisors urging them to refuse to accept a plan for me and leave me to the fire service. A friend who specialises in evacuation plans helped me put mine together.</w:t>
      </w:r>
    </w:p>
    <w:p w14:paraId="04355252" w14:textId="77777777" w:rsidR="00FF13AC" w:rsidRDefault="00DB21DA" w:rsidP="00DB21DA">
      <w:pPr>
        <w:rPr>
          <w:sz w:val="24"/>
          <w:szCs w:val="24"/>
        </w:rPr>
      </w:pPr>
      <w:r>
        <w:rPr>
          <w:sz w:val="24"/>
          <w:szCs w:val="24"/>
        </w:rPr>
        <w:t>“</w:t>
      </w:r>
      <w:r w:rsidRPr="00DB21DA">
        <w:rPr>
          <w:sz w:val="24"/>
          <w:szCs w:val="24"/>
        </w:rPr>
        <w:t xml:space="preserve">I live on the 13th floor and moved in to my flat on the understanding I could use the lift in a fire. </w:t>
      </w:r>
    </w:p>
    <w:p w14:paraId="37D720E5" w14:textId="77777777" w:rsidR="00FF13AC" w:rsidRDefault="00FF13AC" w:rsidP="00DB21DA">
      <w:pPr>
        <w:rPr>
          <w:sz w:val="24"/>
          <w:szCs w:val="24"/>
        </w:rPr>
      </w:pPr>
      <w:r>
        <w:rPr>
          <w:sz w:val="24"/>
          <w:szCs w:val="24"/>
        </w:rPr>
        <w:t>“</w:t>
      </w:r>
      <w:r w:rsidR="00DB21DA" w:rsidRPr="00DB21DA">
        <w:rPr>
          <w:sz w:val="24"/>
          <w:szCs w:val="24"/>
        </w:rPr>
        <w:t>As part of the building safety crisis, we discovered my lift was not constructed properly and could not be used in a fire.</w:t>
      </w:r>
      <w:r>
        <w:rPr>
          <w:sz w:val="24"/>
          <w:szCs w:val="24"/>
        </w:rPr>
        <w:t>”</w:t>
      </w:r>
    </w:p>
    <w:p w14:paraId="590A7CDD" w14:textId="406D8B53" w:rsidR="00FF13AC" w:rsidRPr="002A7510" w:rsidRDefault="00FF13AC" w:rsidP="00DB21DA">
      <w:pPr>
        <w:rPr>
          <w:b/>
          <w:bCs/>
          <w:sz w:val="24"/>
          <w:szCs w:val="24"/>
        </w:rPr>
      </w:pPr>
      <w:r w:rsidRPr="002A7510">
        <w:rPr>
          <w:b/>
          <w:bCs/>
          <w:sz w:val="24"/>
          <w:szCs w:val="24"/>
        </w:rPr>
        <w:t xml:space="preserve">Sarah Rennie: </w:t>
      </w:r>
    </w:p>
    <w:p w14:paraId="278910F5" w14:textId="7F568FC6" w:rsidR="00FF13AC" w:rsidRPr="00182F40" w:rsidRDefault="009F079C" w:rsidP="00DB21DA">
      <w:pPr>
        <w:rPr>
          <w:b/>
          <w:bCs/>
          <w:sz w:val="24"/>
          <w:szCs w:val="24"/>
        </w:rPr>
      </w:pPr>
      <w:r>
        <w:rPr>
          <w:b/>
          <w:bCs/>
          <w:sz w:val="24"/>
          <w:szCs w:val="24"/>
        </w:rPr>
        <w:t>“</w:t>
      </w:r>
      <w:r w:rsidR="00DB21DA" w:rsidRPr="00182F40">
        <w:rPr>
          <w:b/>
          <w:bCs/>
          <w:sz w:val="24"/>
          <w:szCs w:val="24"/>
        </w:rPr>
        <w:t xml:space="preserve">We </w:t>
      </w:r>
      <w:proofErr w:type="gramStart"/>
      <w:r w:rsidR="00DB21DA" w:rsidRPr="00182F40">
        <w:rPr>
          <w:b/>
          <w:bCs/>
          <w:sz w:val="24"/>
          <w:szCs w:val="24"/>
        </w:rPr>
        <w:t>are able to</w:t>
      </w:r>
      <w:proofErr w:type="gramEnd"/>
      <w:r w:rsidR="00DB21DA" w:rsidRPr="00182F40">
        <w:rPr>
          <w:b/>
          <w:bCs/>
          <w:sz w:val="24"/>
          <w:szCs w:val="24"/>
        </w:rPr>
        <w:t xml:space="preserve"> hear our fire alarm clearly. If we are in the flat, my </w:t>
      </w:r>
      <w:r w:rsidR="00FF13AC" w:rsidRPr="00182F40">
        <w:rPr>
          <w:b/>
          <w:bCs/>
          <w:sz w:val="24"/>
          <w:szCs w:val="24"/>
        </w:rPr>
        <w:t>personal assistant (PA)</w:t>
      </w:r>
      <w:r w:rsidR="00DB21DA" w:rsidRPr="00182F40">
        <w:rPr>
          <w:b/>
          <w:bCs/>
          <w:sz w:val="24"/>
          <w:szCs w:val="24"/>
        </w:rPr>
        <w:t xml:space="preserve"> collects my evacuation chair and hoists me into it. All my PAs are trained how to use it and practice regularly. Many of my neighbours have my phone number and check on my whereabouts as we descend the flights of stairs so they can keep the fire service and building management briefed on my location.</w:t>
      </w:r>
    </w:p>
    <w:p w14:paraId="7F4391E4" w14:textId="11097EBC" w:rsidR="00FF13AC" w:rsidRPr="00182F40" w:rsidRDefault="009F079C" w:rsidP="00DB21DA">
      <w:pPr>
        <w:rPr>
          <w:b/>
          <w:bCs/>
          <w:sz w:val="24"/>
          <w:szCs w:val="24"/>
        </w:rPr>
      </w:pPr>
      <w:r>
        <w:rPr>
          <w:b/>
          <w:bCs/>
          <w:sz w:val="24"/>
          <w:szCs w:val="24"/>
        </w:rPr>
        <w:t>“</w:t>
      </w:r>
      <w:r w:rsidR="00DB21DA" w:rsidRPr="00182F40">
        <w:rPr>
          <w:b/>
          <w:bCs/>
          <w:sz w:val="24"/>
          <w:szCs w:val="24"/>
        </w:rPr>
        <w:t xml:space="preserve">We had a real fire in January on the </w:t>
      </w:r>
      <w:r w:rsidR="00BF7D25">
        <w:rPr>
          <w:b/>
          <w:bCs/>
          <w:sz w:val="24"/>
          <w:szCs w:val="24"/>
        </w:rPr>
        <w:t>eighth</w:t>
      </w:r>
      <w:r w:rsidR="00DB21DA" w:rsidRPr="00182F40">
        <w:rPr>
          <w:b/>
          <w:bCs/>
          <w:sz w:val="24"/>
          <w:szCs w:val="24"/>
        </w:rPr>
        <w:t xml:space="preserve"> floor. Despite the time it takes me to transfer and move down the stairs, I had managed to get to the floor below the fire before the fire service arrived. This massively improved my risk of survival. What’s more we barely passed anyone on the stairs as they’d all long gone, so I don’t understand how Greenhalgh thinks I hinder anyone.</w:t>
      </w:r>
    </w:p>
    <w:p w14:paraId="59AF5552" w14:textId="5085CE6C" w:rsidR="00FF13AC" w:rsidRPr="00182F40" w:rsidRDefault="009F079C" w:rsidP="00DB21DA">
      <w:pPr>
        <w:rPr>
          <w:b/>
          <w:bCs/>
          <w:sz w:val="24"/>
          <w:szCs w:val="24"/>
        </w:rPr>
      </w:pPr>
      <w:r>
        <w:rPr>
          <w:b/>
          <w:bCs/>
          <w:sz w:val="24"/>
          <w:szCs w:val="24"/>
        </w:rPr>
        <w:t>“</w:t>
      </w:r>
      <w:r w:rsidR="00DB21DA" w:rsidRPr="00182F40">
        <w:rPr>
          <w:b/>
          <w:bCs/>
          <w:sz w:val="24"/>
          <w:szCs w:val="24"/>
        </w:rPr>
        <w:t>Whilst not everyone has a full time PA like me, not everyone needs this to evacuate. Some people simply need a guiding arm from a neighbour or to check they heard the alarm.</w:t>
      </w:r>
    </w:p>
    <w:p w14:paraId="1E1CE406" w14:textId="22902E1D" w:rsidR="00182F40" w:rsidRPr="00182F40" w:rsidRDefault="009F079C" w:rsidP="00DB21DA">
      <w:pPr>
        <w:rPr>
          <w:b/>
          <w:bCs/>
          <w:sz w:val="24"/>
          <w:szCs w:val="24"/>
        </w:rPr>
      </w:pPr>
      <w:r>
        <w:rPr>
          <w:b/>
          <w:bCs/>
          <w:sz w:val="24"/>
          <w:szCs w:val="24"/>
        </w:rPr>
        <w:t>“</w:t>
      </w:r>
      <w:r w:rsidR="00DB21DA" w:rsidRPr="00182F40">
        <w:rPr>
          <w:b/>
          <w:bCs/>
          <w:sz w:val="24"/>
          <w:szCs w:val="24"/>
        </w:rPr>
        <w:t xml:space="preserve">I have all the components I could possibly need to evacuate safely, so it’s absurd that the </w:t>
      </w:r>
      <w:r w:rsidR="00FF13AC" w:rsidRPr="00182F40">
        <w:rPr>
          <w:b/>
          <w:bCs/>
          <w:sz w:val="24"/>
          <w:szCs w:val="24"/>
        </w:rPr>
        <w:t>g</w:t>
      </w:r>
      <w:r w:rsidR="00DB21DA" w:rsidRPr="00182F40">
        <w:rPr>
          <w:b/>
          <w:bCs/>
          <w:sz w:val="24"/>
          <w:szCs w:val="24"/>
        </w:rPr>
        <w:t>overnment’s policy against evacuation plans would stop me if my managing agents were not responsible and progressive.</w:t>
      </w:r>
    </w:p>
    <w:p w14:paraId="7949D5DE" w14:textId="0BE2B6EC" w:rsidR="0074480A" w:rsidRPr="00182F40" w:rsidRDefault="009F079C">
      <w:pPr>
        <w:rPr>
          <w:b/>
          <w:bCs/>
          <w:sz w:val="24"/>
          <w:szCs w:val="24"/>
        </w:rPr>
      </w:pPr>
      <w:r>
        <w:rPr>
          <w:b/>
          <w:bCs/>
          <w:sz w:val="24"/>
          <w:szCs w:val="24"/>
        </w:rPr>
        <w:lastRenderedPageBreak/>
        <w:t>“</w:t>
      </w:r>
      <w:r w:rsidR="00DB21DA" w:rsidRPr="00182F40">
        <w:rPr>
          <w:b/>
          <w:bCs/>
          <w:sz w:val="24"/>
          <w:szCs w:val="24"/>
        </w:rPr>
        <w:t>Without my evacuation plan, I would be forced to stay put. Research shows it takes 27 minutes for the Fire Service to intervene. Being rescued in a rush to save your life, without appropriate training or equipment for your impairment, may lead to significant or life-changing injuries. But by rejecting the opportunity to evacuate with time and planning, we’re making these unnecessary injuries virtually inevitable, not to mention the pressure being put on the fire service.</w:t>
      </w:r>
      <w:r>
        <w:rPr>
          <w:b/>
          <w:bCs/>
          <w:sz w:val="24"/>
          <w:szCs w:val="24"/>
        </w:rPr>
        <w:t>”</w:t>
      </w:r>
    </w:p>
    <w:p w14:paraId="137FA44C" w14:textId="523D3F71" w:rsidR="000430E5" w:rsidRDefault="000430E5">
      <w:pPr>
        <w:rPr>
          <w:b/>
          <w:bCs/>
          <w:sz w:val="24"/>
          <w:szCs w:val="24"/>
        </w:rPr>
      </w:pPr>
      <w:r>
        <w:rPr>
          <w:b/>
          <w:bCs/>
          <w:sz w:val="24"/>
          <w:szCs w:val="24"/>
        </w:rPr>
        <w:t>7 April 2022</w:t>
      </w:r>
    </w:p>
    <w:p w14:paraId="5A022635" w14:textId="77777777" w:rsidR="008B025B" w:rsidRDefault="008B025B">
      <w:pPr>
        <w:rPr>
          <w:b/>
          <w:bCs/>
          <w:sz w:val="24"/>
          <w:szCs w:val="24"/>
        </w:rPr>
      </w:pPr>
    </w:p>
    <w:p w14:paraId="688DA212" w14:textId="77777777" w:rsidR="00D2568E" w:rsidRDefault="00D2568E">
      <w:pPr>
        <w:rPr>
          <w:b/>
          <w:bCs/>
          <w:sz w:val="24"/>
          <w:szCs w:val="24"/>
        </w:rPr>
      </w:pPr>
    </w:p>
    <w:p w14:paraId="27E518FB" w14:textId="75B9D258" w:rsidR="001954E3" w:rsidRPr="00F83CA1" w:rsidRDefault="00127386">
      <w:pPr>
        <w:rPr>
          <w:b/>
          <w:bCs/>
          <w:sz w:val="24"/>
          <w:szCs w:val="24"/>
        </w:rPr>
      </w:pPr>
      <w:r w:rsidRPr="00F83CA1">
        <w:rPr>
          <w:b/>
          <w:bCs/>
          <w:sz w:val="24"/>
          <w:szCs w:val="24"/>
        </w:rPr>
        <w:t>Down syndrome bill</w:t>
      </w:r>
      <w:r w:rsidR="002D64A8">
        <w:rPr>
          <w:b/>
          <w:bCs/>
          <w:sz w:val="24"/>
          <w:szCs w:val="24"/>
        </w:rPr>
        <w:t xml:space="preserve"> is ‘very weak’</w:t>
      </w:r>
      <w:r w:rsidR="001F7015">
        <w:rPr>
          <w:b/>
          <w:bCs/>
          <w:sz w:val="24"/>
          <w:szCs w:val="24"/>
        </w:rPr>
        <w:t xml:space="preserve"> and </w:t>
      </w:r>
      <w:r w:rsidR="002D64A8">
        <w:rPr>
          <w:b/>
          <w:bCs/>
          <w:sz w:val="24"/>
          <w:szCs w:val="24"/>
        </w:rPr>
        <w:t>potentially divisive</w:t>
      </w:r>
      <w:r w:rsidR="001F7015">
        <w:rPr>
          <w:b/>
          <w:bCs/>
          <w:sz w:val="24"/>
          <w:szCs w:val="24"/>
        </w:rPr>
        <w:t xml:space="preserve">, say </w:t>
      </w:r>
      <w:r w:rsidR="004F36CA">
        <w:rPr>
          <w:b/>
          <w:bCs/>
          <w:sz w:val="24"/>
          <w:szCs w:val="24"/>
        </w:rPr>
        <w:t>self-advocates</w:t>
      </w:r>
    </w:p>
    <w:p w14:paraId="69F77E37" w14:textId="06B4721C" w:rsidR="00127386" w:rsidRDefault="00127386">
      <w:pPr>
        <w:rPr>
          <w:sz w:val="24"/>
          <w:szCs w:val="24"/>
        </w:rPr>
      </w:pPr>
      <w:r w:rsidRPr="00F83CA1">
        <w:rPr>
          <w:sz w:val="24"/>
          <w:szCs w:val="24"/>
        </w:rPr>
        <w:t xml:space="preserve">Campaigners with learning difficulties have raised serious concerns about </w:t>
      </w:r>
      <w:r w:rsidR="00A05A03" w:rsidRPr="00F83CA1">
        <w:rPr>
          <w:sz w:val="24"/>
          <w:szCs w:val="24"/>
        </w:rPr>
        <w:t xml:space="preserve">a </w:t>
      </w:r>
      <w:r w:rsidR="00C961FC">
        <w:rPr>
          <w:sz w:val="24"/>
          <w:szCs w:val="24"/>
        </w:rPr>
        <w:t>“very weak” and potentially divisive</w:t>
      </w:r>
      <w:r w:rsidR="00A05A03" w:rsidRPr="00F83CA1">
        <w:rPr>
          <w:sz w:val="24"/>
          <w:szCs w:val="24"/>
        </w:rPr>
        <w:t xml:space="preserve"> bill that has been approved by parliament and aims to </w:t>
      </w:r>
      <w:r w:rsidR="00A634DA">
        <w:rPr>
          <w:sz w:val="24"/>
          <w:szCs w:val="24"/>
        </w:rPr>
        <w:t>improve support for people with Down syndrome.</w:t>
      </w:r>
    </w:p>
    <w:p w14:paraId="72260624" w14:textId="103F7030" w:rsidR="00A634DA" w:rsidRDefault="00FE10CE">
      <w:pPr>
        <w:rPr>
          <w:sz w:val="24"/>
          <w:szCs w:val="24"/>
        </w:rPr>
      </w:pPr>
      <w:r>
        <w:rPr>
          <w:sz w:val="24"/>
          <w:szCs w:val="24"/>
        </w:rPr>
        <w:t xml:space="preserve">MPs and peers have approved the </w:t>
      </w:r>
      <w:r w:rsidR="001B54B2">
        <w:rPr>
          <w:sz w:val="24"/>
          <w:szCs w:val="24"/>
        </w:rPr>
        <w:t xml:space="preserve">government-backed </w:t>
      </w:r>
      <w:r>
        <w:rPr>
          <w:sz w:val="24"/>
          <w:szCs w:val="24"/>
        </w:rPr>
        <w:t>private member’s bill</w:t>
      </w:r>
      <w:r w:rsidR="007A4D9D">
        <w:rPr>
          <w:sz w:val="24"/>
          <w:szCs w:val="24"/>
        </w:rPr>
        <w:t xml:space="preserve">, proposed by the former Conservative </w:t>
      </w:r>
      <w:r w:rsidR="00981B81">
        <w:rPr>
          <w:sz w:val="24"/>
          <w:szCs w:val="24"/>
        </w:rPr>
        <w:t>defence secretary</w:t>
      </w:r>
      <w:r w:rsidR="007A4D9D">
        <w:rPr>
          <w:sz w:val="24"/>
          <w:szCs w:val="24"/>
        </w:rPr>
        <w:t xml:space="preserve"> Dr Liam Fox, </w:t>
      </w:r>
      <w:r w:rsidR="001B54B2">
        <w:rPr>
          <w:sz w:val="24"/>
          <w:szCs w:val="24"/>
        </w:rPr>
        <w:t xml:space="preserve">despite significant concerns being raised about </w:t>
      </w:r>
      <w:r w:rsidR="002F2076">
        <w:rPr>
          <w:sz w:val="24"/>
          <w:szCs w:val="24"/>
        </w:rPr>
        <w:t>its contents and purpose</w:t>
      </w:r>
      <w:r w:rsidR="001B54B2">
        <w:rPr>
          <w:sz w:val="24"/>
          <w:szCs w:val="24"/>
        </w:rPr>
        <w:t>.</w:t>
      </w:r>
    </w:p>
    <w:p w14:paraId="30B54044" w14:textId="096CCDA4" w:rsidR="001B54B2" w:rsidRDefault="008F1B1E">
      <w:pPr>
        <w:rPr>
          <w:sz w:val="24"/>
          <w:szCs w:val="24"/>
        </w:rPr>
      </w:pPr>
      <w:r>
        <w:rPr>
          <w:sz w:val="24"/>
          <w:szCs w:val="24"/>
        </w:rPr>
        <w:t xml:space="preserve">The </w:t>
      </w:r>
      <w:r w:rsidR="00675F96">
        <w:rPr>
          <w:sz w:val="24"/>
          <w:szCs w:val="24"/>
        </w:rPr>
        <w:t xml:space="preserve">Down syndrome </w:t>
      </w:r>
      <w:r>
        <w:rPr>
          <w:sz w:val="24"/>
          <w:szCs w:val="24"/>
        </w:rPr>
        <w:t xml:space="preserve">bill </w:t>
      </w:r>
      <w:r w:rsidRPr="008F1B1E">
        <w:rPr>
          <w:sz w:val="24"/>
          <w:szCs w:val="24"/>
        </w:rPr>
        <w:t xml:space="preserve">has just a few simple clauses and </w:t>
      </w:r>
      <w:r>
        <w:rPr>
          <w:sz w:val="24"/>
          <w:szCs w:val="24"/>
        </w:rPr>
        <w:t>will</w:t>
      </w:r>
      <w:r w:rsidRPr="008F1B1E">
        <w:rPr>
          <w:sz w:val="24"/>
          <w:szCs w:val="24"/>
        </w:rPr>
        <w:t xml:space="preserve"> ensure that councils and other relevant public bodies – such as NHS trusts and schools –</w:t>
      </w:r>
      <w:r>
        <w:rPr>
          <w:sz w:val="24"/>
          <w:szCs w:val="24"/>
        </w:rPr>
        <w:t xml:space="preserve"> </w:t>
      </w:r>
      <w:r w:rsidRPr="008F1B1E">
        <w:rPr>
          <w:sz w:val="24"/>
          <w:szCs w:val="24"/>
        </w:rPr>
        <w:t>have “due regard” to new guidance</w:t>
      </w:r>
      <w:r w:rsidR="00CC7536">
        <w:rPr>
          <w:sz w:val="24"/>
          <w:szCs w:val="24"/>
        </w:rPr>
        <w:t>, but it provides no new funding.</w:t>
      </w:r>
    </w:p>
    <w:p w14:paraId="0D0B84AA" w14:textId="1E4B09CB" w:rsidR="001A79D0" w:rsidRDefault="001A79D0">
      <w:pPr>
        <w:rPr>
          <w:sz w:val="24"/>
          <w:szCs w:val="24"/>
        </w:rPr>
      </w:pPr>
      <w:r w:rsidRPr="001A79D0">
        <w:rPr>
          <w:sz w:val="24"/>
          <w:szCs w:val="24"/>
        </w:rPr>
        <w:t>Th</w:t>
      </w:r>
      <w:r w:rsidR="00CC7536">
        <w:rPr>
          <w:sz w:val="24"/>
          <w:szCs w:val="24"/>
        </w:rPr>
        <w:t xml:space="preserve">e </w:t>
      </w:r>
      <w:r w:rsidRPr="001A79D0">
        <w:rPr>
          <w:sz w:val="24"/>
          <w:szCs w:val="24"/>
        </w:rPr>
        <w:t xml:space="preserve">guidance – which </w:t>
      </w:r>
      <w:r w:rsidR="00F91ED5">
        <w:rPr>
          <w:sz w:val="24"/>
          <w:szCs w:val="24"/>
        </w:rPr>
        <w:t>will</w:t>
      </w:r>
      <w:r w:rsidRPr="001A79D0">
        <w:rPr>
          <w:sz w:val="24"/>
          <w:szCs w:val="24"/>
        </w:rPr>
        <w:t xml:space="preserve"> be issued by the government – </w:t>
      </w:r>
      <w:r w:rsidR="00F91ED5">
        <w:rPr>
          <w:sz w:val="24"/>
          <w:szCs w:val="24"/>
        </w:rPr>
        <w:t>will</w:t>
      </w:r>
      <w:r w:rsidRPr="001A79D0">
        <w:rPr>
          <w:sz w:val="24"/>
          <w:szCs w:val="24"/>
        </w:rPr>
        <w:t xml:space="preserve"> explain the steps that it would be “appropriate” for the public body to take to meet the needs of people with Down’s syndrome in its area on social care, health, </w:t>
      </w:r>
      <w:proofErr w:type="gramStart"/>
      <w:r w:rsidRPr="001A79D0">
        <w:rPr>
          <w:sz w:val="24"/>
          <w:szCs w:val="24"/>
        </w:rPr>
        <w:t>education</w:t>
      </w:r>
      <w:proofErr w:type="gramEnd"/>
      <w:r w:rsidRPr="001A79D0">
        <w:rPr>
          <w:sz w:val="24"/>
          <w:szCs w:val="24"/>
        </w:rPr>
        <w:t xml:space="preserve"> and housing.</w:t>
      </w:r>
    </w:p>
    <w:p w14:paraId="571D7A2B" w14:textId="11E7C548" w:rsidR="007F14C7" w:rsidRDefault="007F14C7">
      <w:pPr>
        <w:rPr>
          <w:sz w:val="24"/>
          <w:szCs w:val="24"/>
        </w:rPr>
      </w:pPr>
      <w:r>
        <w:rPr>
          <w:sz w:val="24"/>
          <w:szCs w:val="24"/>
        </w:rPr>
        <w:t xml:space="preserve">Heidi </w:t>
      </w:r>
      <w:proofErr w:type="spellStart"/>
      <w:r>
        <w:rPr>
          <w:sz w:val="24"/>
          <w:szCs w:val="24"/>
        </w:rPr>
        <w:t>Crowter</w:t>
      </w:r>
      <w:proofErr w:type="spellEnd"/>
      <w:r>
        <w:rPr>
          <w:sz w:val="24"/>
          <w:szCs w:val="24"/>
        </w:rPr>
        <w:t xml:space="preserve">, a disabled campaigner who </w:t>
      </w:r>
      <w:r w:rsidR="005E01DC">
        <w:rPr>
          <w:sz w:val="24"/>
          <w:szCs w:val="24"/>
        </w:rPr>
        <w:t xml:space="preserve">is a member of the National Down Syndrome Policy Group, </w:t>
      </w:r>
      <w:r w:rsidR="00D417CC">
        <w:rPr>
          <w:sz w:val="24"/>
          <w:szCs w:val="24"/>
        </w:rPr>
        <w:t xml:space="preserve">which has </w:t>
      </w:r>
      <w:r w:rsidR="0000743B">
        <w:rPr>
          <w:sz w:val="24"/>
          <w:szCs w:val="24"/>
        </w:rPr>
        <w:t xml:space="preserve">played a significant role in promoting the bill, </w:t>
      </w:r>
      <w:r w:rsidR="00607A7E">
        <w:rPr>
          <w:sz w:val="24"/>
          <w:szCs w:val="24"/>
        </w:rPr>
        <w:t>said that she was “so happy” that the</w:t>
      </w:r>
      <w:r w:rsidR="004A6405">
        <w:rPr>
          <w:sz w:val="24"/>
          <w:szCs w:val="24"/>
        </w:rPr>
        <w:t xml:space="preserve"> “fantastic” </w:t>
      </w:r>
      <w:r w:rsidR="00607A7E">
        <w:rPr>
          <w:sz w:val="24"/>
          <w:szCs w:val="24"/>
        </w:rPr>
        <w:t>bill would now become law.</w:t>
      </w:r>
    </w:p>
    <w:p w14:paraId="3FFE0BB9" w14:textId="31859215" w:rsidR="00607A7E" w:rsidRDefault="00545CA2">
      <w:pPr>
        <w:rPr>
          <w:sz w:val="24"/>
          <w:szCs w:val="24"/>
        </w:rPr>
      </w:pPr>
      <w:hyperlink r:id="rId35" w:history="1">
        <w:r w:rsidR="00607A7E" w:rsidRPr="00B82910">
          <w:rPr>
            <w:rStyle w:val="Hyperlink"/>
            <w:sz w:val="24"/>
            <w:szCs w:val="24"/>
          </w:rPr>
          <w:t>On her blog</w:t>
        </w:r>
      </w:hyperlink>
      <w:r w:rsidR="00607A7E">
        <w:rPr>
          <w:sz w:val="24"/>
          <w:szCs w:val="24"/>
        </w:rPr>
        <w:t>, she said</w:t>
      </w:r>
      <w:r w:rsidR="003443D2">
        <w:rPr>
          <w:sz w:val="24"/>
          <w:szCs w:val="24"/>
        </w:rPr>
        <w:t xml:space="preserve"> she was so passionate about the bill</w:t>
      </w:r>
      <w:r w:rsidR="00607A7E" w:rsidRPr="00607A7E">
        <w:rPr>
          <w:sz w:val="24"/>
          <w:szCs w:val="24"/>
        </w:rPr>
        <w:t xml:space="preserve"> </w:t>
      </w:r>
      <w:r w:rsidR="003443D2">
        <w:rPr>
          <w:sz w:val="24"/>
          <w:szCs w:val="24"/>
        </w:rPr>
        <w:t>“</w:t>
      </w:r>
      <w:r w:rsidR="00607A7E" w:rsidRPr="00607A7E">
        <w:rPr>
          <w:sz w:val="24"/>
          <w:szCs w:val="24"/>
        </w:rPr>
        <w:t>because I am someone who happens to have down</w:t>
      </w:r>
      <w:r w:rsidR="006D2034">
        <w:rPr>
          <w:sz w:val="24"/>
          <w:szCs w:val="24"/>
        </w:rPr>
        <w:t>’</w:t>
      </w:r>
      <w:r w:rsidR="00607A7E" w:rsidRPr="00607A7E">
        <w:rPr>
          <w:sz w:val="24"/>
          <w:szCs w:val="24"/>
        </w:rPr>
        <w:t>s syndrome and I am living proof that people with down</w:t>
      </w:r>
      <w:r w:rsidR="006D2034">
        <w:rPr>
          <w:sz w:val="24"/>
          <w:szCs w:val="24"/>
        </w:rPr>
        <w:t>’</w:t>
      </w:r>
      <w:r w:rsidR="00607A7E" w:rsidRPr="00607A7E">
        <w:rPr>
          <w:sz w:val="24"/>
          <w:szCs w:val="24"/>
        </w:rPr>
        <w:t>s syndrome with the right support and care can live</w:t>
      </w:r>
      <w:r w:rsidR="006D2034">
        <w:rPr>
          <w:sz w:val="24"/>
          <w:szCs w:val="24"/>
        </w:rPr>
        <w:t xml:space="preserve"> [a]</w:t>
      </w:r>
      <w:r w:rsidR="00B82910">
        <w:rPr>
          <w:sz w:val="24"/>
          <w:szCs w:val="24"/>
        </w:rPr>
        <w:t xml:space="preserve"> </w:t>
      </w:r>
      <w:proofErr w:type="spellStart"/>
      <w:r w:rsidR="00607A7E" w:rsidRPr="00607A7E">
        <w:rPr>
          <w:sz w:val="24"/>
          <w:szCs w:val="24"/>
        </w:rPr>
        <w:t>funfilled</w:t>
      </w:r>
      <w:proofErr w:type="spellEnd"/>
      <w:r w:rsidR="00607A7E" w:rsidRPr="00607A7E">
        <w:rPr>
          <w:sz w:val="24"/>
          <w:szCs w:val="24"/>
        </w:rPr>
        <w:t xml:space="preserve"> life</w:t>
      </w:r>
      <w:r w:rsidR="004A6405">
        <w:rPr>
          <w:sz w:val="24"/>
          <w:szCs w:val="24"/>
        </w:rPr>
        <w:t>”</w:t>
      </w:r>
      <w:r w:rsidR="006D2034">
        <w:rPr>
          <w:sz w:val="24"/>
          <w:szCs w:val="24"/>
        </w:rPr>
        <w:t>.</w:t>
      </w:r>
    </w:p>
    <w:p w14:paraId="53513181" w14:textId="6C420B90" w:rsidR="00B868B6" w:rsidRDefault="00B868B6">
      <w:pPr>
        <w:rPr>
          <w:sz w:val="24"/>
          <w:szCs w:val="24"/>
        </w:rPr>
      </w:pPr>
      <w:r>
        <w:rPr>
          <w:sz w:val="24"/>
          <w:szCs w:val="24"/>
        </w:rPr>
        <w:t>But other campaigners with learning difficulties have been critical of the bill.</w:t>
      </w:r>
    </w:p>
    <w:p w14:paraId="20DB15EE" w14:textId="3D4105FC" w:rsidR="0029395E" w:rsidRDefault="0027513A">
      <w:pPr>
        <w:rPr>
          <w:sz w:val="24"/>
          <w:szCs w:val="24"/>
        </w:rPr>
      </w:pPr>
      <w:r>
        <w:rPr>
          <w:sz w:val="24"/>
          <w:szCs w:val="24"/>
        </w:rPr>
        <w:t xml:space="preserve">People with learning difficulties who are members of the </w:t>
      </w:r>
      <w:r w:rsidR="00141AC3" w:rsidRPr="00141AC3">
        <w:rPr>
          <w:sz w:val="24"/>
          <w:szCs w:val="24"/>
        </w:rPr>
        <w:t>Covid-19 Support and Action Group</w:t>
      </w:r>
      <w:r w:rsidR="00141AC3">
        <w:rPr>
          <w:sz w:val="24"/>
          <w:szCs w:val="24"/>
        </w:rPr>
        <w:t>, which was set up by</w:t>
      </w:r>
      <w:r w:rsidR="00CA4046">
        <w:rPr>
          <w:sz w:val="24"/>
          <w:szCs w:val="24"/>
        </w:rPr>
        <w:t xml:space="preserve"> the disabled people’s organisations</w:t>
      </w:r>
      <w:r w:rsidR="00141AC3">
        <w:rPr>
          <w:sz w:val="24"/>
          <w:szCs w:val="24"/>
        </w:rPr>
        <w:t xml:space="preserve"> </w:t>
      </w:r>
      <w:hyperlink r:id="rId36" w:history="1">
        <w:r w:rsidR="00141AC3" w:rsidRPr="00CA4046">
          <w:rPr>
            <w:rStyle w:val="Hyperlink"/>
            <w:sz w:val="24"/>
            <w:szCs w:val="24"/>
          </w:rPr>
          <w:t>People First (Self Advocacy)</w:t>
        </w:r>
      </w:hyperlink>
      <w:r w:rsidR="00141AC3">
        <w:rPr>
          <w:sz w:val="24"/>
          <w:szCs w:val="24"/>
        </w:rPr>
        <w:t xml:space="preserve"> and </w:t>
      </w:r>
      <w:hyperlink r:id="rId37" w:history="1">
        <w:r w:rsidR="00141AC3" w:rsidRPr="00B67401">
          <w:rPr>
            <w:rStyle w:val="Hyperlink"/>
            <w:sz w:val="24"/>
            <w:szCs w:val="24"/>
          </w:rPr>
          <w:t>Change</w:t>
        </w:r>
      </w:hyperlink>
      <w:r w:rsidR="00141AC3">
        <w:rPr>
          <w:sz w:val="24"/>
          <w:szCs w:val="24"/>
        </w:rPr>
        <w:t xml:space="preserve">, </w:t>
      </w:r>
      <w:r w:rsidR="00D948C7">
        <w:rPr>
          <w:sz w:val="24"/>
          <w:szCs w:val="24"/>
        </w:rPr>
        <w:t>discussed the bill last month</w:t>
      </w:r>
      <w:r w:rsidR="00CA4046">
        <w:rPr>
          <w:sz w:val="24"/>
          <w:szCs w:val="24"/>
        </w:rPr>
        <w:t>.</w:t>
      </w:r>
    </w:p>
    <w:p w14:paraId="773B9DF1" w14:textId="3E5EA698" w:rsidR="00CA4046" w:rsidRDefault="006F0536">
      <w:pPr>
        <w:rPr>
          <w:sz w:val="24"/>
          <w:szCs w:val="24"/>
        </w:rPr>
      </w:pPr>
      <w:r>
        <w:rPr>
          <w:sz w:val="24"/>
          <w:szCs w:val="24"/>
        </w:rPr>
        <w:t xml:space="preserve">They said their </w:t>
      </w:r>
      <w:r w:rsidR="004E7A83">
        <w:rPr>
          <w:sz w:val="24"/>
          <w:szCs w:val="24"/>
        </w:rPr>
        <w:t xml:space="preserve">key response to the bill had been </w:t>
      </w:r>
      <w:r w:rsidR="003051C1">
        <w:rPr>
          <w:sz w:val="24"/>
          <w:szCs w:val="24"/>
        </w:rPr>
        <w:t xml:space="preserve">to question </w:t>
      </w:r>
      <w:r w:rsidR="004E7A83">
        <w:rPr>
          <w:sz w:val="24"/>
          <w:szCs w:val="24"/>
        </w:rPr>
        <w:t>“why” it was necessary.</w:t>
      </w:r>
    </w:p>
    <w:p w14:paraId="22FF28FE" w14:textId="2D2C865E" w:rsidR="004E7A83" w:rsidRDefault="004E7A83">
      <w:pPr>
        <w:rPr>
          <w:sz w:val="24"/>
          <w:szCs w:val="24"/>
        </w:rPr>
      </w:pPr>
      <w:r>
        <w:rPr>
          <w:sz w:val="24"/>
          <w:szCs w:val="24"/>
        </w:rPr>
        <w:t>They said: “</w:t>
      </w:r>
      <w:r w:rsidRPr="004E7A83">
        <w:rPr>
          <w:sz w:val="24"/>
          <w:szCs w:val="24"/>
        </w:rPr>
        <w:t xml:space="preserve">Our understanding is that </w:t>
      </w:r>
      <w:r w:rsidR="004F4E00">
        <w:rPr>
          <w:sz w:val="24"/>
          <w:szCs w:val="24"/>
        </w:rPr>
        <w:t xml:space="preserve">it </w:t>
      </w:r>
      <w:r w:rsidRPr="004E7A83">
        <w:rPr>
          <w:sz w:val="24"/>
          <w:szCs w:val="24"/>
        </w:rPr>
        <w:t>didn</w:t>
      </w:r>
      <w:r w:rsidR="009645DF">
        <w:rPr>
          <w:sz w:val="24"/>
          <w:szCs w:val="24"/>
        </w:rPr>
        <w:t>’t</w:t>
      </w:r>
      <w:r w:rsidRPr="004E7A83">
        <w:rPr>
          <w:sz w:val="24"/>
          <w:szCs w:val="24"/>
        </w:rPr>
        <w:t xml:space="preserve"> originally come from people with Down </w:t>
      </w:r>
      <w:r>
        <w:rPr>
          <w:sz w:val="24"/>
          <w:szCs w:val="24"/>
        </w:rPr>
        <w:t>s</w:t>
      </w:r>
      <w:r w:rsidRPr="004E7A83">
        <w:rPr>
          <w:sz w:val="24"/>
          <w:szCs w:val="24"/>
        </w:rPr>
        <w:t xml:space="preserve">yndrome and the </w:t>
      </w:r>
      <w:r>
        <w:rPr>
          <w:sz w:val="24"/>
          <w:szCs w:val="24"/>
        </w:rPr>
        <w:t>b</w:t>
      </w:r>
      <w:r w:rsidRPr="004E7A83">
        <w:rPr>
          <w:sz w:val="24"/>
          <w:szCs w:val="24"/>
        </w:rPr>
        <w:t>ill hasn</w:t>
      </w:r>
      <w:r>
        <w:rPr>
          <w:sz w:val="24"/>
          <w:szCs w:val="24"/>
        </w:rPr>
        <w:t>’</w:t>
      </w:r>
      <w:r w:rsidRPr="004E7A83">
        <w:rPr>
          <w:sz w:val="24"/>
          <w:szCs w:val="24"/>
        </w:rPr>
        <w:t xml:space="preserve">t been written by people with Down </w:t>
      </w:r>
      <w:r>
        <w:rPr>
          <w:sz w:val="24"/>
          <w:szCs w:val="24"/>
        </w:rPr>
        <w:t>s</w:t>
      </w:r>
      <w:r w:rsidRPr="004E7A83">
        <w:rPr>
          <w:sz w:val="24"/>
          <w:szCs w:val="24"/>
        </w:rPr>
        <w:t xml:space="preserve">yndrome. </w:t>
      </w:r>
    </w:p>
    <w:p w14:paraId="3F4ACE1B" w14:textId="77777777" w:rsidR="004E7A83" w:rsidRDefault="004E7A83">
      <w:pPr>
        <w:rPr>
          <w:sz w:val="24"/>
          <w:szCs w:val="24"/>
        </w:rPr>
      </w:pPr>
      <w:r>
        <w:rPr>
          <w:sz w:val="24"/>
          <w:szCs w:val="24"/>
        </w:rPr>
        <w:lastRenderedPageBreak/>
        <w:t>“</w:t>
      </w:r>
      <w:r w:rsidRPr="004E7A83">
        <w:rPr>
          <w:sz w:val="24"/>
          <w:szCs w:val="24"/>
        </w:rPr>
        <w:t xml:space="preserve">In fact, there was very little consultation or communication about this before it was put forward as a </w:t>
      </w:r>
      <w:r>
        <w:rPr>
          <w:sz w:val="24"/>
          <w:szCs w:val="24"/>
        </w:rPr>
        <w:t>b</w:t>
      </w:r>
      <w:r w:rsidRPr="004E7A83">
        <w:rPr>
          <w:sz w:val="24"/>
          <w:szCs w:val="24"/>
        </w:rPr>
        <w:t xml:space="preserve">ill. </w:t>
      </w:r>
    </w:p>
    <w:p w14:paraId="39093EAF" w14:textId="68CD5004" w:rsidR="004E7A83" w:rsidRDefault="004E7A83">
      <w:pPr>
        <w:rPr>
          <w:sz w:val="24"/>
          <w:szCs w:val="24"/>
        </w:rPr>
      </w:pPr>
      <w:r>
        <w:rPr>
          <w:sz w:val="24"/>
          <w:szCs w:val="24"/>
        </w:rPr>
        <w:t>“</w:t>
      </w:r>
      <w:r w:rsidRPr="004E7A83">
        <w:rPr>
          <w:sz w:val="24"/>
          <w:szCs w:val="24"/>
        </w:rPr>
        <w:t xml:space="preserve">This is not to say that people with Down </w:t>
      </w:r>
      <w:r>
        <w:rPr>
          <w:sz w:val="24"/>
          <w:szCs w:val="24"/>
        </w:rPr>
        <w:t>s</w:t>
      </w:r>
      <w:r w:rsidRPr="004E7A83">
        <w:rPr>
          <w:sz w:val="24"/>
          <w:szCs w:val="24"/>
        </w:rPr>
        <w:t>yndrome don</w:t>
      </w:r>
      <w:r>
        <w:rPr>
          <w:sz w:val="24"/>
          <w:szCs w:val="24"/>
        </w:rPr>
        <w:t>’t</w:t>
      </w:r>
      <w:r w:rsidRPr="004E7A83">
        <w:rPr>
          <w:sz w:val="24"/>
          <w:szCs w:val="24"/>
        </w:rPr>
        <w:t xml:space="preserve"> or shouldn</w:t>
      </w:r>
      <w:r>
        <w:rPr>
          <w:sz w:val="24"/>
          <w:szCs w:val="24"/>
        </w:rPr>
        <w:t>’t</w:t>
      </w:r>
      <w:r w:rsidRPr="004E7A83">
        <w:rPr>
          <w:sz w:val="24"/>
          <w:szCs w:val="24"/>
        </w:rPr>
        <w:t xml:space="preserve"> support the </w:t>
      </w:r>
      <w:r>
        <w:rPr>
          <w:sz w:val="24"/>
          <w:szCs w:val="24"/>
        </w:rPr>
        <w:t>b</w:t>
      </w:r>
      <w:r w:rsidRPr="004E7A83">
        <w:rPr>
          <w:sz w:val="24"/>
          <w:szCs w:val="24"/>
        </w:rPr>
        <w:t xml:space="preserve">ill, but it does cause us concern about why it is felt that the Down </w:t>
      </w:r>
      <w:r>
        <w:rPr>
          <w:sz w:val="24"/>
          <w:szCs w:val="24"/>
        </w:rPr>
        <w:t>s</w:t>
      </w:r>
      <w:r w:rsidRPr="004E7A83">
        <w:rPr>
          <w:sz w:val="24"/>
          <w:szCs w:val="24"/>
        </w:rPr>
        <w:t xml:space="preserve">yndrome </w:t>
      </w:r>
      <w:r>
        <w:rPr>
          <w:sz w:val="24"/>
          <w:szCs w:val="24"/>
        </w:rPr>
        <w:t>b</w:t>
      </w:r>
      <w:r w:rsidRPr="004E7A83">
        <w:rPr>
          <w:sz w:val="24"/>
          <w:szCs w:val="24"/>
        </w:rPr>
        <w:t>ill is necessary.</w:t>
      </w:r>
    </w:p>
    <w:p w14:paraId="5E1989C6" w14:textId="77777777" w:rsidR="0060138E" w:rsidRDefault="0060138E" w:rsidP="0060138E">
      <w:pPr>
        <w:rPr>
          <w:sz w:val="24"/>
          <w:szCs w:val="24"/>
        </w:rPr>
      </w:pPr>
      <w:r>
        <w:rPr>
          <w:sz w:val="24"/>
          <w:szCs w:val="24"/>
        </w:rPr>
        <w:t>“</w:t>
      </w:r>
      <w:r w:rsidRPr="0060138E">
        <w:rPr>
          <w:sz w:val="24"/>
          <w:szCs w:val="24"/>
        </w:rPr>
        <w:t xml:space="preserve">Why do public bodies need guidance just for people with Down </w:t>
      </w:r>
      <w:r>
        <w:rPr>
          <w:sz w:val="24"/>
          <w:szCs w:val="24"/>
        </w:rPr>
        <w:t>s</w:t>
      </w:r>
      <w:r w:rsidRPr="0060138E">
        <w:rPr>
          <w:sz w:val="24"/>
          <w:szCs w:val="24"/>
        </w:rPr>
        <w:t>yndrome and not for other people with learning difficulties or disabilities?</w:t>
      </w:r>
    </w:p>
    <w:p w14:paraId="1244C636" w14:textId="77777777" w:rsidR="0060138E" w:rsidRDefault="0060138E" w:rsidP="0060138E">
      <w:pPr>
        <w:rPr>
          <w:sz w:val="24"/>
          <w:szCs w:val="24"/>
        </w:rPr>
      </w:pPr>
      <w:r>
        <w:rPr>
          <w:sz w:val="24"/>
          <w:szCs w:val="24"/>
        </w:rPr>
        <w:t>“</w:t>
      </w:r>
      <w:r w:rsidRPr="0060138E">
        <w:rPr>
          <w:sz w:val="24"/>
          <w:szCs w:val="24"/>
        </w:rPr>
        <w:t>It is taking a very backward step. It is focusing on a person</w:t>
      </w:r>
      <w:r>
        <w:rPr>
          <w:sz w:val="24"/>
          <w:szCs w:val="24"/>
        </w:rPr>
        <w:t>’s</w:t>
      </w:r>
      <w:r w:rsidRPr="0060138E">
        <w:rPr>
          <w:sz w:val="24"/>
          <w:szCs w:val="24"/>
        </w:rPr>
        <w:t xml:space="preserve"> diagnosis and condition; it is singling out one diagnosis and condition. </w:t>
      </w:r>
    </w:p>
    <w:p w14:paraId="3F51ED23" w14:textId="5618FB08" w:rsidR="0060138E" w:rsidRDefault="0060138E" w:rsidP="0060138E">
      <w:pPr>
        <w:rPr>
          <w:sz w:val="24"/>
          <w:szCs w:val="24"/>
        </w:rPr>
      </w:pPr>
      <w:r>
        <w:rPr>
          <w:sz w:val="24"/>
          <w:szCs w:val="24"/>
        </w:rPr>
        <w:t>“</w:t>
      </w:r>
      <w:r w:rsidRPr="0060138E">
        <w:rPr>
          <w:sz w:val="24"/>
          <w:szCs w:val="24"/>
        </w:rPr>
        <w:t xml:space="preserve">It does not reflect the values and principles of the </w:t>
      </w:r>
      <w:r>
        <w:rPr>
          <w:sz w:val="24"/>
          <w:szCs w:val="24"/>
        </w:rPr>
        <w:t>s</w:t>
      </w:r>
      <w:r w:rsidRPr="0060138E">
        <w:rPr>
          <w:sz w:val="24"/>
          <w:szCs w:val="24"/>
        </w:rPr>
        <w:t xml:space="preserve">ocial </w:t>
      </w:r>
      <w:r>
        <w:rPr>
          <w:sz w:val="24"/>
          <w:szCs w:val="24"/>
        </w:rPr>
        <w:t>m</w:t>
      </w:r>
      <w:r w:rsidRPr="0060138E">
        <w:rPr>
          <w:sz w:val="24"/>
          <w:szCs w:val="24"/>
        </w:rPr>
        <w:t xml:space="preserve">odel of </w:t>
      </w:r>
      <w:r>
        <w:rPr>
          <w:sz w:val="24"/>
          <w:szCs w:val="24"/>
        </w:rPr>
        <w:t>d</w:t>
      </w:r>
      <w:r w:rsidRPr="0060138E">
        <w:rPr>
          <w:sz w:val="24"/>
          <w:szCs w:val="24"/>
        </w:rPr>
        <w:t>isability. We also fear it is at risk of compromising the rights of others. </w:t>
      </w:r>
    </w:p>
    <w:p w14:paraId="2E2E576A" w14:textId="5DF81119" w:rsidR="00D46EC8" w:rsidRDefault="00D46EC8" w:rsidP="0060138E">
      <w:pPr>
        <w:rPr>
          <w:sz w:val="24"/>
          <w:szCs w:val="24"/>
        </w:rPr>
      </w:pPr>
      <w:r>
        <w:rPr>
          <w:sz w:val="24"/>
          <w:szCs w:val="24"/>
        </w:rPr>
        <w:t>“</w:t>
      </w:r>
      <w:r w:rsidRPr="00D46EC8">
        <w:rPr>
          <w:sz w:val="24"/>
          <w:szCs w:val="24"/>
        </w:rPr>
        <w:t xml:space="preserve">Does this mean we need to have a </w:t>
      </w:r>
      <w:r>
        <w:rPr>
          <w:sz w:val="24"/>
          <w:szCs w:val="24"/>
        </w:rPr>
        <w:t>b</w:t>
      </w:r>
      <w:r w:rsidRPr="00D46EC8">
        <w:rPr>
          <w:sz w:val="24"/>
          <w:szCs w:val="24"/>
        </w:rPr>
        <w:t>ill (special guidance) for every diagnosis and condition?</w:t>
      </w:r>
      <w:r w:rsidR="002E4382">
        <w:rPr>
          <w:sz w:val="24"/>
          <w:szCs w:val="24"/>
        </w:rPr>
        <w:t>”</w:t>
      </w:r>
    </w:p>
    <w:p w14:paraId="2F675C85" w14:textId="6E68EEE3" w:rsidR="005464F8" w:rsidRDefault="002E4382">
      <w:pPr>
        <w:rPr>
          <w:sz w:val="24"/>
          <w:szCs w:val="24"/>
        </w:rPr>
      </w:pPr>
      <w:r>
        <w:rPr>
          <w:sz w:val="24"/>
          <w:szCs w:val="24"/>
        </w:rPr>
        <w:t xml:space="preserve">The group added: </w:t>
      </w:r>
      <w:r w:rsidR="005464F8">
        <w:rPr>
          <w:sz w:val="24"/>
          <w:szCs w:val="24"/>
        </w:rPr>
        <w:t>“</w:t>
      </w:r>
      <w:r w:rsidR="005464F8" w:rsidRPr="005464F8">
        <w:rPr>
          <w:sz w:val="24"/>
          <w:szCs w:val="24"/>
        </w:rPr>
        <w:t xml:space="preserve">The arguments for the </w:t>
      </w:r>
      <w:r w:rsidR="005464F8">
        <w:rPr>
          <w:sz w:val="24"/>
          <w:szCs w:val="24"/>
        </w:rPr>
        <w:t>b</w:t>
      </w:r>
      <w:r w:rsidR="005464F8" w:rsidRPr="005464F8">
        <w:rPr>
          <w:sz w:val="24"/>
          <w:szCs w:val="24"/>
        </w:rPr>
        <w:t>ill seem to be very weak</w:t>
      </w:r>
      <w:r w:rsidR="005464F8">
        <w:rPr>
          <w:sz w:val="24"/>
          <w:szCs w:val="24"/>
        </w:rPr>
        <w:t>.</w:t>
      </w:r>
      <w:r w:rsidR="005464F8" w:rsidRPr="005464F8">
        <w:rPr>
          <w:sz w:val="24"/>
          <w:szCs w:val="24"/>
        </w:rPr>
        <w:t xml:space="preserve"> </w:t>
      </w:r>
    </w:p>
    <w:p w14:paraId="6251E1D7" w14:textId="388C75C8" w:rsidR="005464F8" w:rsidRDefault="005464F8">
      <w:pPr>
        <w:rPr>
          <w:sz w:val="24"/>
          <w:szCs w:val="24"/>
        </w:rPr>
      </w:pPr>
      <w:r>
        <w:rPr>
          <w:sz w:val="24"/>
          <w:szCs w:val="24"/>
        </w:rPr>
        <w:t>“</w:t>
      </w:r>
      <w:r w:rsidRPr="005464F8">
        <w:rPr>
          <w:sz w:val="24"/>
          <w:szCs w:val="24"/>
        </w:rPr>
        <w:t>In our view it is weak and unnecessary and at worst divisive.</w:t>
      </w:r>
      <w:r>
        <w:rPr>
          <w:sz w:val="24"/>
          <w:szCs w:val="24"/>
        </w:rPr>
        <w:t>”</w:t>
      </w:r>
    </w:p>
    <w:p w14:paraId="21817A8E" w14:textId="51FC51FF" w:rsidR="00641EA2" w:rsidRDefault="00641EA2">
      <w:pPr>
        <w:rPr>
          <w:sz w:val="24"/>
          <w:szCs w:val="24"/>
        </w:rPr>
      </w:pPr>
      <w:r>
        <w:rPr>
          <w:sz w:val="24"/>
          <w:szCs w:val="24"/>
        </w:rPr>
        <w:t xml:space="preserve">The disabled Liberal Democrat peer Baroness [Sal] Brinton </w:t>
      </w:r>
      <w:hyperlink r:id="rId38" w:history="1">
        <w:r w:rsidRPr="00D11397">
          <w:rPr>
            <w:rStyle w:val="Hyperlink"/>
            <w:sz w:val="24"/>
            <w:szCs w:val="24"/>
          </w:rPr>
          <w:t>told fellow peers</w:t>
        </w:r>
      </w:hyperlink>
      <w:r>
        <w:rPr>
          <w:sz w:val="24"/>
          <w:szCs w:val="24"/>
        </w:rPr>
        <w:t xml:space="preserve"> </w:t>
      </w:r>
      <w:r w:rsidR="00D11397">
        <w:rPr>
          <w:sz w:val="24"/>
          <w:szCs w:val="24"/>
        </w:rPr>
        <w:t xml:space="preserve">on Friday </w:t>
      </w:r>
      <w:r w:rsidR="008B4275">
        <w:rPr>
          <w:sz w:val="24"/>
          <w:szCs w:val="24"/>
        </w:rPr>
        <w:t>that the bill had raised the profile of Down syndrome, which was “a good thing</w:t>
      </w:r>
      <w:r w:rsidR="00AC526F">
        <w:rPr>
          <w:sz w:val="24"/>
          <w:szCs w:val="24"/>
        </w:rPr>
        <w:t xml:space="preserve"> and long overdue</w:t>
      </w:r>
      <w:r w:rsidR="008B4275">
        <w:rPr>
          <w:sz w:val="24"/>
          <w:szCs w:val="24"/>
        </w:rPr>
        <w:t>”.</w:t>
      </w:r>
    </w:p>
    <w:p w14:paraId="7F7DB665" w14:textId="4A9E9712" w:rsidR="008B4275" w:rsidRDefault="00AC526F">
      <w:pPr>
        <w:rPr>
          <w:sz w:val="24"/>
          <w:szCs w:val="24"/>
        </w:rPr>
      </w:pPr>
      <w:r>
        <w:rPr>
          <w:sz w:val="24"/>
          <w:szCs w:val="24"/>
        </w:rPr>
        <w:t xml:space="preserve">But she pointed to the risk </w:t>
      </w:r>
      <w:r w:rsidR="00681C64">
        <w:rPr>
          <w:sz w:val="24"/>
          <w:szCs w:val="24"/>
        </w:rPr>
        <w:t>that it could create</w:t>
      </w:r>
      <w:r>
        <w:rPr>
          <w:sz w:val="24"/>
          <w:szCs w:val="24"/>
        </w:rPr>
        <w:t xml:space="preserve"> a “hierarchy</w:t>
      </w:r>
      <w:r w:rsidR="0018467A">
        <w:rPr>
          <w:sz w:val="24"/>
          <w:szCs w:val="24"/>
        </w:rPr>
        <w:t xml:space="preserve"> </w:t>
      </w:r>
      <w:r>
        <w:rPr>
          <w:sz w:val="24"/>
          <w:szCs w:val="24"/>
        </w:rPr>
        <w:t xml:space="preserve">of </w:t>
      </w:r>
      <w:r w:rsidR="0018467A">
        <w:rPr>
          <w:sz w:val="24"/>
          <w:szCs w:val="24"/>
        </w:rPr>
        <w:t xml:space="preserve">learning disability” against a background of </w:t>
      </w:r>
      <w:r w:rsidR="00CC7536">
        <w:rPr>
          <w:sz w:val="24"/>
          <w:szCs w:val="24"/>
        </w:rPr>
        <w:t>“limited resources”.</w:t>
      </w:r>
    </w:p>
    <w:p w14:paraId="555112F3" w14:textId="64335568" w:rsidR="00D31228" w:rsidRDefault="006010B5">
      <w:pPr>
        <w:rPr>
          <w:sz w:val="24"/>
          <w:szCs w:val="24"/>
        </w:rPr>
      </w:pPr>
      <w:r>
        <w:rPr>
          <w:sz w:val="24"/>
          <w:szCs w:val="24"/>
        </w:rPr>
        <w:t xml:space="preserve">Last month, </w:t>
      </w:r>
      <w:hyperlink r:id="rId39" w:history="1">
        <w:r w:rsidRPr="00BF5F51">
          <w:rPr>
            <w:rStyle w:val="Hyperlink"/>
            <w:sz w:val="24"/>
            <w:szCs w:val="24"/>
          </w:rPr>
          <w:t>at the bill’s se</w:t>
        </w:r>
        <w:r w:rsidRPr="00BF5F51">
          <w:rPr>
            <w:rStyle w:val="Hyperlink"/>
            <w:sz w:val="24"/>
            <w:szCs w:val="24"/>
          </w:rPr>
          <w:t>c</w:t>
        </w:r>
        <w:r w:rsidRPr="00BF5F51">
          <w:rPr>
            <w:rStyle w:val="Hyperlink"/>
            <w:sz w:val="24"/>
            <w:szCs w:val="24"/>
          </w:rPr>
          <w:t>ond reading</w:t>
        </w:r>
      </w:hyperlink>
      <w:r>
        <w:rPr>
          <w:sz w:val="24"/>
          <w:szCs w:val="24"/>
        </w:rPr>
        <w:t>,</w:t>
      </w:r>
      <w:r w:rsidR="00BF5F51">
        <w:rPr>
          <w:sz w:val="24"/>
          <w:szCs w:val="24"/>
        </w:rPr>
        <w:t xml:space="preserve"> </w:t>
      </w:r>
      <w:r w:rsidR="00D31228">
        <w:rPr>
          <w:sz w:val="24"/>
          <w:szCs w:val="24"/>
        </w:rPr>
        <w:t>Baroness Brinton</w:t>
      </w:r>
      <w:r w:rsidR="001D6B94">
        <w:rPr>
          <w:sz w:val="24"/>
          <w:szCs w:val="24"/>
        </w:rPr>
        <w:t xml:space="preserve">, </w:t>
      </w:r>
      <w:r w:rsidR="001D6B94" w:rsidRPr="001D6B94">
        <w:rPr>
          <w:sz w:val="24"/>
          <w:szCs w:val="24"/>
        </w:rPr>
        <w:t>a vice-president of the Local Government Association</w:t>
      </w:r>
      <w:r w:rsidR="001D6B94">
        <w:rPr>
          <w:sz w:val="24"/>
          <w:szCs w:val="24"/>
        </w:rPr>
        <w:t>,</w:t>
      </w:r>
      <w:r w:rsidR="00D31228">
        <w:rPr>
          <w:sz w:val="24"/>
          <w:szCs w:val="24"/>
        </w:rPr>
        <w:t xml:space="preserve"> </w:t>
      </w:r>
      <w:r w:rsidR="00AA5240">
        <w:rPr>
          <w:sz w:val="24"/>
          <w:szCs w:val="24"/>
        </w:rPr>
        <w:t>said she feared that this new hierarchy “</w:t>
      </w:r>
      <w:r w:rsidR="00AA5240" w:rsidRPr="00AA5240">
        <w:rPr>
          <w:sz w:val="24"/>
          <w:szCs w:val="24"/>
        </w:rPr>
        <w:t>risks doing harm to the rights of other disabled people, particularly people with learning disabilities, which may also be discriminatory</w:t>
      </w:r>
      <w:r w:rsidR="00AA5240">
        <w:rPr>
          <w:sz w:val="24"/>
          <w:szCs w:val="24"/>
        </w:rPr>
        <w:t>”.</w:t>
      </w:r>
    </w:p>
    <w:p w14:paraId="5593A07C" w14:textId="5D21F9D3" w:rsidR="00576BAE" w:rsidRDefault="00576BAE">
      <w:pPr>
        <w:rPr>
          <w:sz w:val="24"/>
          <w:szCs w:val="24"/>
        </w:rPr>
      </w:pPr>
      <w:r>
        <w:rPr>
          <w:sz w:val="24"/>
          <w:szCs w:val="24"/>
        </w:rPr>
        <w:t>She said: “</w:t>
      </w:r>
      <w:r w:rsidRPr="00576BAE">
        <w:rPr>
          <w:sz w:val="24"/>
          <w:szCs w:val="24"/>
        </w:rPr>
        <w:t>I know that by giving one group rights when resources are scarce, others will not get them.</w:t>
      </w:r>
      <w:r w:rsidR="007C7E9D">
        <w:rPr>
          <w:sz w:val="24"/>
          <w:szCs w:val="24"/>
        </w:rPr>
        <w:t>”</w:t>
      </w:r>
    </w:p>
    <w:p w14:paraId="4C867E74" w14:textId="20CC6829" w:rsidR="007C7E9D" w:rsidRDefault="007C7E9D">
      <w:pPr>
        <w:rPr>
          <w:sz w:val="24"/>
          <w:szCs w:val="24"/>
        </w:rPr>
      </w:pPr>
      <w:r>
        <w:rPr>
          <w:sz w:val="24"/>
          <w:szCs w:val="24"/>
        </w:rPr>
        <w:t xml:space="preserve">She also raised concerns that the bill </w:t>
      </w:r>
      <w:r w:rsidR="006260ED">
        <w:rPr>
          <w:sz w:val="24"/>
          <w:szCs w:val="24"/>
        </w:rPr>
        <w:t>represented “</w:t>
      </w:r>
      <w:r w:rsidRPr="007C7E9D">
        <w:rPr>
          <w:sz w:val="24"/>
          <w:szCs w:val="24"/>
        </w:rPr>
        <w:t>a regressive step politically, by advancing a medical model of disability and elevating diagnosis over individual needs</w:t>
      </w:r>
      <w:r w:rsidR="006260ED">
        <w:rPr>
          <w:sz w:val="24"/>
          <w:szCs w:val="24"/>
        </w:rPr>
        <w:t>” and would “</w:t>
      </w:r>
      <w:r w:rsidRPr="007C7E9D">
        <w:rPr>
          <w:sz w:val="24"/>
          <w:szCs w:val="24"/>
        </w:rPr>
        <w:t>create considerable legal and regulatory complexity for local councils, the NHS and schools at a time when they are already stretched in meeting statutory duties</w:t>
      </w:r>
      <w:r w:rsidR="006260ED">
        <w:rPr>
          <w:sz w:val="24"/>
          <w:szCs w:val="24"/>
        </w:rPr>
        <w:t>”</w:t>
      </w:r>
      <w:r w:rsidRPr="007C7E9D">
        <w:rPr>
          <w:sz w:val="24"/>
          <w:szCs w:val="24"/>
        </w:rPr>
        <w:t>. </w:t>
      </w:r>
    </w:p>
    <w:p w14:paraId="35E2C16C" w14:textId="1567C7DD" w:rsidR="006010B5" w:rsidRDefault="00D31228">
      <w:pPr>
        <w:rPr>
          <w:sz w:val="24"/>
          <w:szCs w:val="24"/>
        </w:rPr>
      </w:pPr>
      <w:r>
        <w:rPr>
          <w:sz w:val="24"/>
          <w:szCs w:val="24"/>
        </w:rPr>
        <w:t xml:space="preserve">At second reading, </w:t>
      </w:r>
      <w:r w:rsidR="005C7B7E">
        <w:rPr>
          <w:sz w:val="24"/>
          <w:szCs w:val="24"/>
        </w:rPr>
        <w:t xml:space="preserve">the </w:t>
      </w:r>
      <w:proofErr w:type="gramStart"/>
      <w:r w:rsidR="005C7B7E">
        <w:rPr>
          <w:sz w:val="24"/>
          <w:szCs w:val="24"/>
        </w:rPr>
        <w:t>Green</w:t>
      </w:r>
      <w:proofErr w:type="gramEnd"/>
      <w:r w:rsidR="005C7B7E">
        <w:rPr>
          <w:sz w:val="24"/>
          <w:szCs w:val="24"/>
        </w:rPr>
        <w:t xml:space="preserve"> peer Baroness </w:t>
      </w:r>
      <w:r w:rsidR="00B951FC">
        <w:rPr>
          <w:sz w:val="24"/>
          <w:szCs w:val="24"/>
        </w:rPr>
        <w:t xml:space="preserve">[Natalie] </w:t>
      </w:r>
      <w:r w:rsidR="005C7B7E">
        <w:rPr>
          <w:sz w:val="24"/>
          <w:szCs w:val="24"/>
        </w:rPr>
        <w:t xml:space="preserve">Bennett </w:t>
      </w:r>
      <w:r w:rsidR="00895941">
        <w:rPr>
          <w:sz w:val="24"/>
          <w:szCs w:val="24"/>
        </w:rPr>
        <w:t xml:space="preserve">had </w:t>
      </w:r>
      <w:r w:rsidR="005C7B7E">
        <w:rPr>
          <w:sz w:val="24"/>
          <w:szCs w:val="24"/>
        </w:rPr>
        <w:t>raised concerns</w:t>
      </w:r>
      <w:r w:rsidR="003562C0">
        <w:rPr>
          <w:sz w:val="24"/>
          <w:szCs w:val="24"/>
        </w:rPr>
        <w:t xml:space="preserve"> that the bill’s duties </w:t>
      </w:r>
      <w:r w:rsidR="00AF7CD9">
        <w:rPr>
          <w:sz w:val="24"/>
          <w:szCs w:val="24"/>
        </w:rPr>
        <w:t>“</w:t>
      </w:r>
      <w:r w:rsidR="00AF7CD9" w:rsidRPr="00AF7CD9">
        <w:rPr>
          <w:sz w:val="24"/>
          <w:szCs w:val="24"/>
        </w:rPr>
        <w:t>demand very little of public bodies</w:t>
      </w:r>
      <w:r w:rsidR="00AF7CD9">
        <w:rPr>
          <w:sz w:val="24"/>
          <w:szCs w:val="24"/>
        </w:rPr>
        <w:t>”, “</w:t>
      </w:r>
      <w:r w:rsidR="00AF7CD9" w:rsidRPr="00AF7CD9">
        <w:rPr>
          <w:sz w:val="24"/>
          <w:szCs w:val="24"/>
        </w:rPr>
        <w:t>attract no new funding</w:t>
      </w:r>
      <w:r w:rsidR="00AF7CD9">
        <w:rPr>
          <w:sz w:val="24"/>
          <w:szCs w:val="24"/>
        </w:rPr>
        <w:t>”, and</w:t>
      </w:r>
      <w:r w:rsidR="00AF7CD9" w:rsidRPr="00AF7CD9">
        <w:rPr>
          <w:sz w:val="24"/>
          <w:szCs w:val="24"/>
        </w:rPr>
        <w:t xml:space="preserve"> </w:t>
      </w:r>
      <w:r w:rsidR="00AF7CD9">
        <w:rPr>
          <w:sz w:val="24"/>
          <w:szCs w:val="24"/>
        </w:rPr>
        <w:t>“</w:t>
      </w:r>
      <w:r w:rsidR="00AF7CD9" w:rsidRPr="00AF7CD9">
        <w:rPr>
          <w:sz w:val="24"/>
          <w:szCs w:val="24"/>
        </w:rPr>
        <w:t>provide no meaningful mechanisms for enforcement or redress</w:t>
      </w:r>
      <w:r w:rsidR="00AF7CD9">
        <w:rPr>
          <w:sz w:val="24"/>
          <w:szCs w:val="24"/>
        </w:rPr>
        <w:t>”</w:t>
      </w:r>
      <w:r w:rsidR="00AF7CD9" w:rsidRPr="00AF7CD9">
        <w:rPr>
          <w:sz w:val="24"/>
          <w:szCs w:val="24"/>
        </w:rPr>
        <w:t>.</w:t>
      </w:r>
    </w:p>
    <w:p w14:paraId="3B4DDF29" w14:textId="2C60C058" w:rsidR="00DC722B" w:rsidRDefault="009F6564">
      <w:pPr>
        <w:rPr>
          <w:sz w:val="24"/>
          <w:szCs w:val="24"/>
        </w:rPr>
      </w:pPr>
      <w:r>
        <w:rPr>
          <w:sz w:val="24"/>
          <w:szCs w:val="24"/>
        </w:rPr>
        <w:t>T</w:t>
      </w:r>
      <w:r w:rsidRPr="009F6564">
        <w:rPr>
          <w:sz w:val="24"/>
          <w:szCs w:val="24"/>
        </w:rPr>
        <w:t xml:space="preserve">he junior health and social care minister Lord </w:t>
      </w:r>
      <w:r w:rsidR="00132D91">
        <w:rPr>
          <w:sz w:val="24"/>
          <w:szCs w:val="24"/>
        </w:rPr>
        <w:t xml:space="preserve">[Syed] </w:t>
      </w:r>
      <w:proofErr w:type="spellStart"/>
      <w:r w:rsidRPr="009F6564">
        <w:rPr>
          <w:sz w:val="24"/>
          <w:szCs w:val="24"/>
        </w:rPr>
        <w:t>Kamall</w:t>
      </w:r>
      <w:proofErr w:type="spellEnd"/>
      <w:r w:rsidRPr="009F6564">
        <w:rPr>
          <w:sz w:val="24"/>
          <w:szCs w:val="24"/>
        </w:rPr>
        <w:t xml:space="preserve"> </w:t>
      </w:r>
      <w:r w:rsidR="00DC722B">
        <w:rPr>
          <w:sz w:val="24"/>
          <w:szCs w:val="24"/>
        </w:rPr>
        <w:t>told peers last month</w:t>
      </w:r>
      <w:r w:rsidR="0029395E">
        <w:rPr>
          <w:sz w:val="24"/>
          <w:szCs w:val="24"/>
        </w:rPr>
        <w:t xml:space="preserve"> that the bill was</w:t>
      </w:r>
      <w:r w:rsidR="0029395E" w:rsidRPr="0029395E">
        <w:rPr>
          <w:sz w:val="24"/>
          <w:szCs w:val="24"/>
        </w:rPr>
        <w:t xml:space="preserve"> </w:t>
      </w:r>
      <w:r w:rsidR="0029395E">
        <w:rPr>
          <w:sz w:val="24"/>
          <w:szCs w:val="24"/>
        </w:rPr>
        <w:t>“</w:t>
      </w:r>
      <w:r w:rsidR="0029395E" w:rsidRPr="0029395E">
        <w:rPr>
          <w:sz w:val="24"/>
          <w:szCs w:val="24"/>
        </w:rPr>
        <w:t>not about enhanced rights</w:t>
      </w:r>
      <w:r w:rsidR="0029395E">
        <w:rPr>
          <w:sz w:val="24"/>
          <w:szCs w:val="24"/>
        </w:rPr>
        <w:t>”</w:t>
      </w:r>
      <w:r w:rsidR="0029395E" w:rsidRPr="0029395E">
        <w:rPr>
          <w:sz w:val="24"/>
          <w:szCs w:val="24"/>
        </w:rPr>
        <w:t xml:space="preserve"> for people with Down</w:t>
      </w:r>
      <w:r w:rsidR="0029395E">
        <w:rPr>
          <w:sz w:val="24"/>
          <w:szCs w:val="24"/>
        </w:rPr>
        <w:t xml:space="preserve"> </w:t>
      </w:r>
      <w:proofErr w:type="gramStart"/>
      <w:r w:rsidR="0029395E" w:rsidRPr="0029395E">
        <w:rPr>
          <w:sz w:val="24"/>
          <w:szCs w:val="24"/>
        </w:rPr>
        <w:t>syndrome</w:t>
      </w:r>
      <w:r w:rsidR="0029395E">
        <w:rPr>
          <w:sz w:val="24"/>
          <w:szCs w:val="24"/>
        </w:rPr>
        <w:t>, but</w:t>
      </w:r>
      <w:proofErr w:type="gramEnd"/>
      <w:r w:rsidR="0029395E">
        <w:rPr>
          <w:sz w:val="24"/>
          <w:szCs w:val="24"/>
        </w:rPr>
        <w:t xml:space="preserve"> was </w:t>
      </w:r>
      <w:r w:rsidR="0029395E" w:rsidRPr="0029395E">
        <w:rPr>
          <w:sz w:val="24"/>
          <w:szCs w:val="24"/>
        </w:rPr>
        <w:t xml:space="preserve">about </w:t>
      </w:r>
      <w:r w:rsidR="0029395E">
        <w:rPr>
          <w:sz w:val="24"/>
          <w:szCs w:val="24"/>
        </w:rPr>
        <w:t>“</w:t>
      </w:r>
      <w:r w:rsidR="0029395E" w:rsidRPr="0029395E">
        <w:rPr>
          <w:sz w:val="24"/>
          <w:szCs w:val="24"/>
        </w:rPr>
        <w:t>making sure these identifiable and unique needs are not overlooked when planning, designing and delivering services</w:t>
      </w:r>
      <w:r w:rsidR="0029395E">
        <w:rPr>
          <w:sz w:val="24"/>
          <w:szCs w:val="24"/>
        </w:rPr>
        <w:t>”</w:t>
      </w:r>
      <w:r w:rsidR="0029395E" w:rsidRPr="0029395E">
        <w:rPr>
          <w:sz w:val="24"/>
          <w:szCs w:val="24"/>
        </w:rPr>
        <w:t>.</w:t>
      </w:r>
    </w:p>
    <w:p w14:paraId="056CDD0C" w14:textId="31BC8377" w:rsidR="00A25DCF" w:rsidRDefault="00DC722B">
      <w:pPr>
        <w:rPr>
          <w:sz w:val="24"/>
          <w:szCs w:val="24"/>
        </w:rPr>
      </w:pPr>
      <w:r>
        <w:rPr>
          <w:sz w:val="24"/>
          <w:szCs w:val="24"/>
        </w:rPr>
        <w:lastRenderedPageBreak/>
        <w:t xml:space="preserve">He </w:t>
      </w:r>
      <w:hyperlink r:id="rId40" w:anchor="contribution-CD24A3EF-89EC-4E49-B3C9-4EF31DB1E0D0" w:history="1">
        <w:r w:rsidR="009F6564" w:rsidRPr="00E24499">
          <w:rPr>
            <w:rStyle w:val="Hyperlink"/>
            <w:sz w:val="24"/>
            <w:szCs w:val="24"/>
          </w:rPr>
          <w:t>told peers</w:t>
        </w:r>
      </w:hyperlink>
      <w:r w:rsidR="00C32CB9">
        <w:rPr>
          <w:sz w:val="24"/>
          <w:szCs w:val="24"/>
        </w:rPr>
        <w:t xml:space="preserve"> </w:t>
      </w:r>
      <w:r w:rsidR="00E24499">
        <w:rPr>
          <w:sz w:val="24"/>
          <w:szCs w:val="24"/>
        </w:rPr>
        <w:t>on Friday</w:t>
      </w:r>
      <w:r w:rsidR="00A25DCF">
        <w:rPr>
          <w:sz w:val="24"/>
          <w:szCs w:val="24"/>
        </w:rPr>
        <w:t>: “</w:t>
      </w:r>
      <w:r w:rsidR="00A25DCF" w:rsidRPr="00A25DCF">
        <w:rPr>
          <w:sz w:val="24"/>
          <w:szCs w:val="24"/>
        </w:rPr>
        <w:t xml:space="preserve">The </w:t>
      </w:r>
      <w:r w:rsidR="00A25DCF">
        <w:rPr>
          <w:sz w:val="24"/>
          <w:szCs w:val="24"/>
        </w:rPr>
        <w:t>b</w:t>
      </w:r>
      <w:r w:rsidR="00A25DCF" w:rsidRPr="00A25DCF">
        <w:rPr>
          <w:sz w:val="24"/>
          <w:szCs w:val="24"/>
        </w:rPr>
        <w:t xml:space="preserve">ill does not remove the duties under the Equality Act 2010 for relevant authorities to assess all the needs of people to whom they provide support. </w:t>
      </w:r>
    </w:p>
    <w:p w14:paraId="1128E254" w14:textId="18C63F0E" w:rsidR="00A25DCF" w:rsidRDefault="00A25DCF">
      <w:pPr>
        <w:rPr>
          <w:sz w:val="24"/>
          <w:szCs w:val="24"/>
        </w:rPr>
      </w:pPr>
      <w:r>
        <w:rPr>
          <w:sz w:val="24"/>
          <w:szCs w:val="24"/>
        </w:rPr>
        <w:t>“</w:t>
      </w:r>
      <w:r w:rsidRPr="00A25DCF">
        <w:rPr>
          <w:sz w:val="24"/>
          <w:szCs w:val="24"/>
        </w:rPr>
        <w:t>Our assessment is that, to prioritise funding and resources for people with Down syndrome above other groups without proper assessment of people’s needs would be considered unlawful.</w:t>
      </w:r>
      <w:r>
        <w:rPr>
          <w:sz w:val="24"/>
          <w:szCs w:val="24"/>
        </w:rPr>
        <w:t>”</w:t>
      </w:r>
    </w:p>
    <w:p w14:paraId="54BA04DE" w14:textId="2C91BF33" w:rsidR="009F6564" w:rsidRDefault="00A25DCF">
      <w:pPr>
        <w:rPr>
          <w:sz w:val="24"/>
          <w:szCs w:val="24"/>
        </w:rPr>
      </w:pPr>
      <w:r>
        <w:rPr>
          <w:sz w:val="24"/>
          <w:szCs w:val="24"/>
        </w:rPr>
        <w:t xml:space="preserve">He said </w:t>
      </w:r>
      <w:r w:rsidR="00C32CB9">
        <w:rPr>
          <w:sz w:val="24"/>
          <w:szCs w:val="24"/>
        </w:rPr>
        <w:t>the government would “</w:t>
      </w:r>
      <w:r w:rsidR="00C32CB9" w:rsidRPr="00C32CB9">
        <w:rPr>
          <w:sz w:val="24"/>
          <w:szCs w:val="24"/>
        </w:rPr>
        <w:t>consult with a broad set of stakeholders in developing the guidance, including those with other conditions</w:t>
      </w:r>
      <w:r w:rsidR="00C32CB9">
        <w:rPr>
          <w:sz w:val="24"/>
          <w:szCs w:val="24"/>
        </w:rPr>
        <w:t>” and that</w:t>
      </w:r>
      <w:r w:rsidR="00C32CB9" w:rsidRPr="00C32CB9">
        <w:rPr>
          <w:sz w:val="24"/>
          <w:szCs w:val="24"/>
        </w:rPr>
        <w:t xml:space="preserve"> </w:t>
      </w:r>
      <w:r w:rsidR="00C32CB9">
        <w:rPr>
          <w:sz w:val="24"/>
          <w:szCs w:val="24"/>
        </w:rPr>
        <w:t>“</w:t>
      </w:r>
      <w:r w:rsidR="00C32CB9" w:rsidRPr="00C32CB9">
        <w:rPr>
          <w:sz w:val="24"/>
          <w:szCs w:val="24"/>
        </w:rPr>
        <w:t>people with lived experience will be at the heart of this at each phase of its development</w:t>
      </w:r>
      <w:r w:rsidR="00C32CB9">
        <w:rPr>
          <w:sz w:val="24"/>
          <w:szCs w:val="24"/>
        </w:rPr>
        <w:t>”</w:t>
      </w:r>
      <w:r w:rsidR="00C32CB9" w:rsidRPr="00C32CB9">
        <w:rPr>
          <w:sz w:val="24"/>
          <w:szCs w:val="24"/>
        </w:rPr>
        <w:t>. </w:t>
      </w:r>
    </w:p>
    <w:p w14:paraId="4EA6BBA7" w14:textId="6B07F00D" w:rsidR="00FE10CE" w:rsidRPr="00E24499" w:rsidRDefault="00E24499">
      <w:pPr>
        <w:rPr>
          <w:b/>
          <w:bCs/>
          <w:sz w:val="24"/>
          <w:szCs w:val="24"/>
        </w:rPr>
      </w:pPr>
      <w:r w:rsidRPr="00E24499">
        <w:rPr>
          <w:b/>
          <w:bCs/>
          <w:sz w:val="24"/>
          <w:szCs w:val="24"/>
        </w:rPr>
        <w:t>7 April 2022</w:t>
      </w:r>
    </w:p>
    <w:p w14:paraId="55BC20D6" w14:textId="77777777" w:rsidR="001954E3" w:rsidRDefault="001954E3"/>
    <w:p w14:paraId="1A85EBFC" w14:textId="77777777" w:rsidR="00E24499" w:rsidRDefault="00E24499"/>
    <w:p w14:paraId="0824EEE5" w14:textId="019995C9" w:rsidR="00192433" w:rsidRDefault="000E1B58">
      <w:pPr>
        <w:rPr>
          <w:b/>
          <w:bCs/>
          <w:sz w:val="24"/>
          <w:szCs w:val="24"/>
        </w:rPr>
      </w:pPr>
      <w:r>
        <w:rPr>
          <w:b/>
          <w:bCs/>
          <w:sz w:val="24"/>
          <w:szCs w:val="24"/>
        </w:rPr>
        <w:t xml:space="preserve">DWP caught </w:t>
      </w:r>
      <w:r w:rsidR="00AA0DE7">
        <w:rPr>
          <w:b/>
          <w:bCs/>
          <w:sz w:val="24"/>
          <w:szCs w:val="24"/>
        </w:rPr>
        <w:t>planning to claw</w:t>
      </w:r>
      <w:r>
        <w:rPr>
          <w:b/>
          <w:bCs/>
          <w:sz w:val="24"/>
          <w:szCs w:val="24"/>
        </w:rPr>
        <w:t xml:space="preserve"> back vital support through </w:t>
      </w:r>
      <w:r w:rsidR="00822F95">
        <w:rPr>
          <w:b/>
          <w:bCs/>
          <w:sz w:val="24"/>
          <w:szCs w:val="24"/>
        </w:rPr>
        <w:t xml:space="preserve">universal credit ‘migration’ </w:t>
      </w:r>
    </w:p>
    <w:p w14:paraId="3AA1F578" w14:textId="7C13E063" w:rsidR="00312622" w:rsidRPr="005C37AB" w:rsidRDefault="00D4025D" w:rsidP="00312622">
      <w:pPr>
        <w:rPr>
          <w:sz w:val="24"/>
          <w:szCs w:val="24"/>
        </w:rPr>
      </w:pPr>
      <w:r w:rsidRPr="005C37AB">
        <w:rPr>
          <w:sz w:val="24"/>
          <w:szCs w:val="24"/>
        </w:rPr>
        <w:t xml:space="preserve">The Department for Work and Pensions (DWP) </w:t>
      </w:r>
      <w:r w:rsidR="000B4323" w:rsidRPr="005C37AB">
        <w:rPr>
          <w:sz w:val="24"/>
          <w:szCs w:val="24"/>
        </w:rPr>
        <w:t xml:space="preserve">has been caught trying to claw back </w:t>
      </w:r>
      <w:r w:rsidR="00EF69F6" w:rsidRPr="005C37AB">
        <w:rPr>
          <w:sz w:val="24"/>
          <w:szCs w:val="24"/>
        </w:rPr>
        <w:t>vital support from disabled people set to be “migrated” across to the new universal credit</w:t>
      </w:r>
      <w:r w:rsidR="00FA1763" w:rsidRPr="005C37AB">
        <w:rPr>
          <w:sz w:val="24"/>
          <w:szCs w:val="24"/>
        </w:rPr>
        <w:t xml:space="preserve"> from their existing benefits.</w:t>
      </w:r>
    </w:p>
    <w:p w14:paraId="6C212440" w14:textId="56595C2F" w:rsidR="0034397E" w:rsidRPr="005C37AB" w:rsidRDefault="00B34433" w:rsidP="00312622">
      <w:pPr>
        <w:rPr>
          <w:sz w:val="24"/>
          <w:szCs w:val="24"/>
        </w:rPr>
      </w:pPr>
      <w:r w:rsidRPr="005C37AB">
        <w:rPr>
          <w:sz w:val="24"/>
          <w:szCs w:val="24"/>
        </w:rPr>
        <w:t>The clawback means that d</w:t>
      </w:r>
      <w:r w:rsidR="0034397E" w:rsidRPr="005C37AB">
        <w:rPr>
          <w:sz w:val="24"/>
          <w:szCs w:val="24"/>
        </w:rPr>
        <w:t xml:space="preserve">isabled people whose support needs </w:t>
      </w:r>
      <w:r w:rsidR="00EC69AF" w:rsidRPr="005C37AB">
        <w:rPr>
          <w:sz w:val="24"/>
          <w:szCs w:val="24"/>
        </w:rPr>
        <w:t xml:space="preserve">are found to </w:t>
      </w:r>
      <w:r w:rsidR="0034397E" w:rsidRPr="005C37AB">
        <w:rPr>
          <w:sz w:val="24"/>
          <w:szCs w:val="24"/>
        </w:rPr>
        <w:t>increase</w:t>
      </w:r>
      <w:r w:rsidR="00FD5277" w:rsidRPr="005C37AB">
        <w:rPr>
          <w:sz w:val="24"/>
          <w:szCs w:val="24"/>
        </w:rPr>
        <w:t xml:space="preserve"> after</w:t>
      </w:r>
      <w:r w:rsidR="00EC69AF" w:rsidRPr="005C37AB">
        <w:rPr>
          <w:sz w:val="24"/>
          <w:szCs w:val="24"/>
        </w:rPr>
        <w:t xml:space="preserve"> they have been moved to universal credit will not </w:t>
      </w:r>
      <w:r w:rsidRPr="005C37AB">
        <w:rPr>
          <w:sz w:val="24"/>
          <w:szCs w:val="24"/>
        </w:rPr>
        <w:t>benefit</w:t>
      </w:r>
      <w:r w:rsidR="00B22C5D" w:rsidRPr="005C37AB">
        <w:rPr>
          <w:sz w:val="24"/>
          <w:szCs w:val="24"/>
        </w:rPr>
        <w:t xml:space="preserve"> as they would</w:t>
      </w:r>
      <w:r w:rsidR="002158E8" w:rsidRPr="005C37AB">
        <w:rPr>
          <w:sz w:val="24"/>
          <w:szCs w:val="24"/>
        </w:rPr>
        <w:t xml:space="preserve"> otherwise have done.</w:t>
      </w:r>
    </w:p>
    <w:p w14:paraId="497B39A1" w14:textId="3B1186A9" w:rsidR="00BD579A" w:rsidRPr="005C37AB" w:rsidRDefault="00545CA2" w:rsidP="00312622">
      <w:pPr>
        <w:rPr>
          <w:sz w:val="24"/>
          <w:szCs w:val="24"/>
        </w:rPr>
      </w:pPr>
      <w:hyperlink r:id="rId41" w:history="1">
        <w:r w:rsidR="002158E8" w:rsidRPr="005C37AB">
          <w:rPr>
            <w:rStyle w:val="Hyperlink"/>
            <w:sz w:val="24"/>
            <w:szCs w:val="24"/>
          </w:rPr>
          <w:t xml:space="preserve">The </w:t>
        </w:r>
        <w:r w:rsidR="00BD579A" w:rsidRPr="005C37AB">
          <w:rPr>
            <w:rStyle w:val="Hyperlink"/>
            <w:sz w:val="24"/>
            <w:szCs w:val="24"/>
          </w:rPr>
          <w:t>draft proposals</w:t>
        </w:r>
      </w:hyperlink>
      <w:r w:rsidR="00BD579A" w:rsidRPr="005C37AB">
        <w:rPr>
          <w:sz w:val="24"/>
          <w:szCs w:val="24"/>
        </w:rPr>
        <w:t xml:space="preserve"> </w:t>
      </w:r>
      <w:r w:rsidR="008C70F0">
        <w:rPr>
          <w:sz w:val="24"/>
          <w:szCs w:val="24"/>
        </w:rPr>
        <w:t xml:space="preserve">(PDF) </w:t>
      </w:r>
      <w:r w:rsidR="00BD579A" w:rsidRPr="005C37AB">
        <w:rPr>
          <w:sz w:val="24"/>
          <w:szCs w:val="24"/>
        </w:rPr>
        <w:t xml:space="preserve">– described as “sleight of hand” by the disabled activist who spotted the move – will affect those who </w:t>
      </w:r>
      <w:r w:rsidR="003F2C3A" w:rsidRPr="005C37AB">
        <w:rPr>
          <w:sz w:val="24"/>
          <w:szCs w:val="24"/>
        </w:rPr>
        <w:t xml:space="preserve">are moved from the </w:t>
      </w:r>
      <w:r w:rsidR="00A3534B">
        <w:rPr>
          <w:sz w:val="24"/>
          <w:szCs w:val="24"/>
        </w:rPr>
        <w:t xml:space="preserve">universal credit </w:t>
      </w:r>
      <w:r w:rsidR="003F2C3A" w:rsidRPr="005C37AB">
        <w:rPr>
          <w:sz w:val="24"/>
          <w:szCs w:val="24"/>
        </w:rPr>
        <w:t xml:space="preserve">limited capability for work (LCW) group to the limited capability for </w:t>
      </w:r>
      <w:r w:rsidR="008052CD" w:rsidRPr="005C37AB">
        <w:rPr>
          <w:sz w:val="24"/>
          <w:szCs w:val="24"/>
        </w:rPr>
        <w:t xml:space="preserve">work-related activity (LCWRA) </w:t>
      </w:r>
      <w:r w:rsidR="00A3534B">
        <w:rPr>
          <w:sz w:val="24"/>
          <w:szCs w:val="24"/>
        </w:rPr>
        <w:t xml:space="preserve">group </w:t>
      </w:r>
      <w:r w:rsidR="00562412" w:rsidRPr="005C37AB">
        <w:rPr>
          <w:sz w:val="24"/>
          <w:szCs w:val="24"/>
        </w:rPr>
        <w:t>after a</w:t>
      </w:r>
      <w:r w:rsidR="001F7015">
        <w:rPr>
          <w:sz w:val="24"/>
          <w:szCs w:val="24"/>
        </w:rPr>
        <w:t xml:space="preserve"> work capability</w:t>
      </w:r>
      <w:r w:rsidR="00562412" w:rsidRPr="005C37AB">
        <w:rPr>
          <w:sz w:val="24"/>
          <w:szCs w:val="24"/>
        </w:rPr>
        <w:t xml:space="preserve"> assessment.</w:t>
      </w:r>
    </w:p>
    <w:p w14:paraId="7058A4BB" w14:textId="309B7E78" w:rsidR="008052CD" w:rsidRPr="005C37AB" w:rsidRDefault="00A3534B" w:rsidP="00312622">
      <w:pPr>
        <w:rPr>
          <w:sz w:val="24"/>
          <w:szCs w:val="24"/>
        </w:rPr>
      </w:pPr>
      <w:r>
        <w:rPr>
          <w:sz w:val="24"/>
          <w:szCs w:val="24"/>
        </w:rPr>
        <w:t>The government’s</w:t>
      </w:r>
      <w:r w:rsidR="001F7015">
        <w:rPr>
          <w:sz w:val="24"/>
          <w:szCs w:val="24"/>
        </w:rPr>
        <w:t xml:space="preserve"> proposals state that </w:t>
      </w:r>
      <w:r w:rsidR="00562412" w:rsidRPr="005C37AB">
        <w:rPr>
          <w:sz w:val="24"/>
          <w:szCs w:val="24"/>
        </w:rPr>
        <w:t xml:space="preserve">any increase in their benefits that they would </w:t>
      </w:r>
      <w:r w:rsidR="008210B2" w:rsidRPr="005C37AB">
        <w:rPr>
          <w:sz w:val="24"/>
          <w:szCs w:val="24"/>
        </w:rPr>
        <w:t>expect to</w:t>
      </w:r>
      <w:r w:rsidR="00562412" w:rsidRPr="005C37AB">
        <w:rPr>
          <w:sz w:val="24"/>
          <w:szCs w:val="24"/>
        </w:rPr>
        <w:t xml:space="preserve"> </w:t>
      </w:r>
      <w:r w:rsidR="008210B2" w:rsidRPr="005C37AB">
        <w:rPr>
          <w:sz w:val="24"/>
          <w:szCs w:val="24"/>
        </w:rPr>
        <w:t xml:space="preserve">receive </w:t>
      </w:r>
      <w:r>
        <w:rPr>
          <w:sz w:val="24"/>
          <w:szCs w:val="24"/>
        </w:rPr>
        <w:t xml:space="preserve">after such a move </w:t>
      </w:r>
      <w:r w:rsidR="001F7015">
        <w:rPr>
          <w:sz w:val="24"/>
          <w:szCs w:val="24"/>
        </w:rPr>
        <w:t>would</w:t>
      </w:r>
      <w:r w:rsidR="008210B2" w:rsidRPr="005C37AB">
        <w:rPr>
          <w:sz w:val="24"/>
          <w:szCs w:val="24"/>
        </w:rPr>
        <w:t xml:space="preserve"> be wiped out under the draft plans.</w:t>
      </w:r>
    </w:p>
    <w:p w14:paraId="0BBBCFBD" w14:textId="584F8674" w:rsidR="00312622" w:rsidRDefault="002B7417" w:rsidP="00312622">
      <w:pPr>
        <w:rPr>
          <w:sz w:val="24"/>
          <w:szCs w:val="24"/>
        </w:rPr>
      </w:pPr>
      <w:r w:rsidRPr="005C37AB">
        <w:rPr>
          <w:sz w:val="24"/>
          <w:szCs w:val="24"/>
        </w:rPr>
        <w:t>This is because m</w:t>
      </w:r>
      <w:r w:rsidR="007159A5" w:rsidRPr="005C37AB">
        <w:rPr>
          <w:sz w:val="24"/>
          <w:szCs w:val="24"/>
        </w:rPr>
        <w:t xml:space="preserve">inisters have produced draft regulations </w:t>
      </w:r>
      <w:r w:rsidR="00123B2F" w:rsidRPr="005C37AB">
        <w:rPr>
          <w:sz w:val="24"/>
          <w:szCs w:val="24"/>
        </w:rPr>
        <w:t xml:space="preserve">that </w:t>
      </w:r>
      <w:r w:rsidR="00F1234A" w:rsidRPr="005C37AB">
        <w:rPr>
          <w:sz w:val="24"/>
          <w:szCs w:val="24"/>
        </w:rPr>
        <w:t>aim to</w:t>
      </w:r>
      <w:r w:rsidR="00123B2F" w:rsidRPr="005C37AB">
        <w:rPr>
          <w:sz w:val="24"/>
          <w:szCs w:val="24"/>
        </w:rPr>
        <w:t xml:space="preserve"> </w:t>
      </w:r>
      <w:r w:rsidR="00E706DE" w:rsidRPr="005C37AB">
        <w:rPr>
          <w:sz w:val="24"/>
          <w:szCs w:val="24"/>
        </w:rPr>
        <w:t xml:space="preserve">update how DWP manages </w:t>
      </w:r>
      <w:r w:rsidR="00F1234A" w:rsidRPr="005C37AB">
        <w:rPr>
          <w:sz w:val="24"/>
          <w:szCs w:val="24"/>
        </w:rPr>
        <w:t xml:space="preserve">the delayed process of moving claimants from benefits such as </w:t>
      </w:r>
      <w:r w:rsidR="00312622" w:rsidRPr="005C37AB">
        <w:rPr>
          <w:sz w:val="24"/>
          <w:szCs w:val="24"/>
        </w:rPr>
        <w:t>income-related employment and support allowance</w:t>
      </w:r>
      <w:r w:rsidR="00D441DB">
        <w:rPr>
          <w:sz w:val="24"/>
          <w:szCs w:val="24"/>
        </w:rPr>
        <w:t xml:space="preserve"> (ESA)</w:t>
      </w:r>
      <w:r w:rsidR="00312622" w:rsidRPr="005C37AB">
        <w:rPr>
          <w:sz w:val="24"/>
          <w:szCs w:val="24"/>
        </w:rPr>
        <w:t>, income-based jobseeker’s allowance and income support onto universal credit</w:t>
      </w:r>
      <w:r w:rsidR="00212167">
        <w:rPr>
          <w:sz w:val="24"/>
          <w:szCs w:val="24"/>
        </w:rPr>
        <w:t xml:space="preserve"> (UC)</w:t>
      </w:r>
      <w:r w:rsidR="005B726E">
        <w:rPr>
          <w:sz w:val="24"/>
          <w:szCs w:val="24"/>
        </w:rPr>
        <w:t xml:space="preserve"> through what is known as managed migration</w:t>
      </w:r>
      <w:r w:rsidR="00312622" w:rsidRPr="005C37AB">
        <w:rPr>
          <w:sz w:val="24"/>
          <w:szCs w:val="24"/>
        </w:rPr>
        <w:t>.</w:t>
      </w:r>
    </w:p>
    <w:p w14:paraId="2E9B5016" w14:textId="6436AD80" w:rsidR="00312622" w:rsidRPr="005C37AB" w:rsidRDefault="00712F4D" w:rsidP="00312622">
      <w:pPr>
        <w:rPr>
          <w:sz w:val="24"/>
          <w:szCs w:val="24"/>
        </w:rPr>
      </w:pPr>
      <w:r w:rsidRPr="005C37AB">
        <w:rPr>
          <w:sz w:val="24"/>
          <w:szCs w:val="24"/>
        </w:rPr>
        <w:t xml:space="preserve">The </w:t>
      </w:r>
      <w:r w:rsidR="008728F1">
        <w:rPr>
          <w:sz w:val="24"/>
          <w:szCs w:val="24"/>
        </w:rPr>
        <w:t xml:space="preserve">managed migration process </w:t>
      </w:r>
      <w:r w:rsidRPr="005C37AB">
        <w:rPr>
          <w:sz w:val="24"/>
          <w:szCs w:val="24"/>
        </w:rPr>
        <w:t xml:space="preserve">was paused because of the COVID-19 pandemic, but it is set to </w:t>
      </w:r>
      <w:r w:rsidR="00563593">
        <w:rPr>
          <w:sz w:val="24"/>
          <w:szCs w:val="24"/>
        </w:rPr>
        <w:t>restart</w:t>
      </w:r>
      <w:r w:rsidRPr="005C37AB">
        <w:rPr>
          <w:sz w:val="24"/>
          <w:szCs w:val="24"/>
        </w:rPr>
        <w:t xml:space="preserve"> </w:t>
      </w:r>
      <w:r w:rsidR="009169B4">
        <w:rPr>
          <w:sz w:val="24"/>
          <w:szCs w:val="24"/>
        </w:rPr>
        <w:t>soon</w:t>
      </w:r>
      <w:r w:rsidRPr="005C37AB">
        <w:rPr>
          <w:sz w:val="24"/>
          <w:szCs w:val="24"/>
        </w:rPr>
        <w:t>.</w:t>
      </w:r>
    </w:p>
    <w:p w14:paraId="7BC230CF" w14:textId="465D1A72" w:rsidR="00712F4D" w:rsidRPr="005C37AB" w:rsidRDefault="00C42DA2" w:rsidP="00312622">
      <w:pPr>
        <w:rPr>
          <w:sz w:val="24"/>
          <w:szCs w:val="24"/>
        </w:rPr>
      </w:pPr>
      <w:r>
        <w:rPr>
          <w:sz w:val="24"/>
          <w:szCs w:val="24"/>
        </w:rPr>
        <w:t>M</w:t>
      </w:r>
      <w:r w:rsidR="00712F4D" w:rsidRPr="005C37AB">
        <w:rPr>
          <w:sz w:val="24"/>
          <w:szCs w:val="24"/>
        </w:rPr>
        <w:t xml:space="preserve">inisters have promised to </w:t>
      </w:r>
      <w:r w:rsidR="005001DE" w:rsidRPr="005C37AB">
        <w:rPr>
          <w:sz w:val="24"/>
          <w:szCs w:val="24"/>
        </w:rPr>
        <w:t xml:space="preserve">provide top-up </w:t>
      </w:r>
      <w:hyperlink r:id="rId42" w:history="1">
        <w:r w:rsidR="005001DE" w:rsidRPr="004F7D16">
          <w:rPr>
            <w:rStyle w:val="Hyperlink"/>
            <w:sz w:val="24"/>
            <w:szCs w:val="24"/>
          </w:rPr>
          <w:t>“transition</w:t>
        </w:r>
        <w:r w:rsidR="004F7D16" w:rsidRPr="004F7D16">
          <w:rPr>
            <w:rStyle w:val="Hyperlink"/>
            <w:sz w:val="24"/>
            <w:szCs w:val="24"/>
          </w:rPr>
          <w:t>al</w:t>
        </w:r>
        <w:r w:rsidR="00712F4D" w:rsidRPr="004F7D16">
          <w:rPr>
            <w:rStyle w:val="Hyperlink"/>
            <w:sz w:val="24"/>
            <w:szCs w:val="24"/>
          </w:rPr>
          <w:t xml:space="preserve"> </w:t>
        </w:r>
        <w:r w:rsidR="00511730" w:rsidRPr="004F7D16">
          <w:rPr>
            <w:rStyle w:val="Hyperlink"/>
            <w:sz w:val="24"/>
            <w:szCs w:val="24"/>
          </w:rPr>
          <w:t>protection</w:t>
        </w:r>
        <w:r w:rsidR="005001DE" w:rsidRPr="004F7D16">
          <w:rPr>
            <w:rStyle w:val="Hyperlink"/>
            <w:sz w:val="24"/>
            <w:szCs w:val="24"/>
          </w:rPr>
          <w:t>”</w:t>
        </w:r>
      </w:hyperlink>
      <w:r w:rsidR="005001DE" w:rsidRPr="005C37AB">
        <w:rPr>
          <w:sz w:val="24"/>
          <w:szCs w:val="24"/>
        </w:rPr>
        <w:t xml:space="preserve"> for </w:t>
      </w:r>
      <w:r w:rsidR="00EE4498" w:rsidRPr="005C37AB">
        <w:rPr>
          <w:sz w:val="24"/>
          <w:szCs w:val="24"/>
        </w:rPr>
        <w:t xml:space="preserve">those moved onto UC as part of the managed migration process, </w:t>
      </w:r>
      <w:r w:rsidR="00D9501D">
        <w:rPr>
          <w:sz w:val="24"/>
          <w:szCs w:val="24"/>
        </w:rPr>
        <w:t>if their</w:t>
      </w:r>
      <w:r w:rsidR="00EE4498" w:rsidRPr="005C37AB">
        <w:rPr>
          <w:sz w:val="24"/>
          <w:szCs w:val="24"/>
        </w:rPr>
        <w:t xml:space="preserve"> </w:t>
      </w:r>
      <w:r w:rsidR="009263E1" w:rsidRPr="005C37AB">
        <w:rPr>
          <w:sz w:val="24"/>
          <w:szCs w:val="24"/>
        </w:rPr>
        <w:t>circumstances haven’t otherwise changed</w:t>
      </w:r>
      <w:r w:rsidR="00A90E5E">
        <w:rPr>
          <w:sz w:val="24"/>
          <w:szCs w:val="24"/>
        </w:rPr>
        <w:t>,</w:t>
      </w:r>
      <w:r w:rsidR="006114C3">
        <w:rPr>
          <w:sz w:val="24"/>
          <w:szCs w:val="24"/>
        </w:rPr>
        <w:t xml:space="preserve"> and </w:t>
      </w:r>
      <w:r w:rsidR="00FB6889">
        <w:rPr>
          <w:sz w:val="24"/>
          <w:szCs w:val="24"/>
        </w:rPr>
        <w:t xml:space="preserve">for </w:t>
      </w:r>
      <w:r w:rsidR="006114C3">
        <w:rPr>
          <w:sz w:val="24"/>
          <w:szCs w:val="24"/>
        </w:rPr>
        <w:t>those who were previously receiving severe disability premium.</w:t>
      </w:r>
    </w:p>
    <w:p w14:paraId="6BBCB312" w14:textId="099135E6" w:rsidR="009263E1" w:rsidRPr="005C37AB" w:rsidRDefault="00094D7C" w:rsidP="00312622">
      <w:pPr>
        <w:rPr>
          <w:sz w:val="24"/>
          <w:szCs w:val="24"/>
        </w:rPr>
      </w:pPr>
      <w:r>
        <w:rPr>
          <w:sz w:val="24"/>
          <w:szCs w:val="24"/>
        </w:rPr>
        <w:t>This protection</w:t>
      </w:r>
      <w:r w:rsidR="009263E1" w:rsidRPr="005C37AB">
        <w:rPr>
          <w:sz w:val="24"/>
          <w:szCs w:val="24"/>
        </w:rPr>
        <w:t xml:space="preserve"> </w:t>
      </w:r>
      <w:r>
        <w:rPr>
          <w:sz w:val="24"/>
          <w:szCs w:val="24"/>
        </w:rPr>
        <w:t>is supposed to</w:t>
      </w:r>
      <w:r w:rsidR="009263E1" w:rsidRPr="005C37AB">
        <w:rPr>
          <w:sz w:val="24"/>
          <w:szCs w:val="24"/>
        </w:rPr>
        <w:t xml:space="preserve"> ensure that </w:t>
      </w:r>
      <w:r w:rsidR="008650BE" w:rsidRPr="005C37AB">
        <w:rPr>
          <w:sz w:val="24"/>
          <w:szCs w:val="24"/>
        </w:rPr>
        <w:t xml:space="preserve">claimants are not left worse off if moved onto UC through managed migration, although the </w:t>
      </w:r>
      <w:r w:rsidR="00D233BB" w:rsidRPr="005C37AB">
        <w:rPr>
          <w:sz w:val="24"/>
          <w:szCs w:val="24"/>
        </w:rPr>
        <w:t xml:space="preserve">extra support </w:t>
      </w:r>
      <w:r w:rsidR="00B070A4" w:rsidRPr="005C37AB">
        <w:rPr>
          <w:sz w:val="24"/>
          <w:szCs w:val="24"/>
        </w:rPr>
        <w:t xml:space="preserve">is gradually reduced every year when benefits are increased </w:t>
      </w:r>
      <w:r w:rsidR="00F635A1" w:rsidRPr="005C37AB">
        <w:rPr>
          <w:sz w:val="24"/>
          <w:szCs w:val="24"/>
        </w:rPr>
        <w:t xml:space="preserve">in April through the </w:t>
      </w:r>
      <w:r w:rsidR="001C7440" w:rsidRPr="005C37AB">
        <w:rPr>
          <w:sz w:val="24"/>
          <w:szCs w:val="24"/>
        </w:rPr>
        <w:t xml:space="preserve">annual </w:t>
      </w:r>
      <w:r w:rsidR="00F635A1" w:rsidRPr="005C37AB">
        <w:rPr>
          <w:sz w:val="24"/>
          <w:szCs w:val="24"/>
        </w:rPr>
        <w:t>uprating process</w:t>
      </w:r>
      <w:r w:rsidR="00087F4D">
        <w:rPr>
          <w:sz w:val="24"/>
          <w:szCs w:val="24"/>
        </w:rPr>
        <w:t>,</w:t>
      </w:r>
      <w:r w:rsidR="00F4375B">
        <w:rPr>
          <w:sz w:val="24"/>
          <w:szCs w:val="24"/>
        </w:rPr>
        <w:t xml:space="preserve"> and </w:t>
      </w:r>
      <w:r w:rsidR="00D0509E">
        <w:rPr>
          <w:sz w:val="24"/>
          <w:szCs w:val="24"/>
        </w:rPr>
        <w:t>it is removed entirely if the claimant has a significant change of circumstances</w:t>
      </w:r>
      <w:r w:rsidR="00F635A1" w:rsidRPr="005C37AB">
        <w:rPr>
          <w:sz w:val="24"/>
          <w:szCs w:val="24"/>
        </w:rPr>
        <w:t>.</w:t>
      </w:r>
    </w:p>
    <w:p w14:paraId="28FFC2A1" w14:textId="7CCC5915" w:rsidR="002B7417" w:rsidRPr="005C37AB" w:rsidRDefault="002B7417" w:rsidP="00312622">
      <w:pPr>
        <w:rPr>
          <w:sz w:val="24"/>
          <w:szCs w:val="24"/>
        </w:rPr>
      </w:pPr>
      <w:r w:rsidRPr="005C37AB">
        <w:rPr>
          <w:sz w:val="24"/>
          <w:szCs w:val="24"/>
        </w:rPr>
        <w:lastRenderedPageBreak/>
        <w:t>But the draft regulations state that</w:t>
      </w:r>
      <w:r w:rsidR="00733ADE" w:rsidRPr="005C37AB">
        <w:rPr>
          <w:sz w:val="24"/>
          <w:szCs w:val="24"/>
        </w:rPr>
        <w:t xml:space="preserve"> those who </w:t>
      </w:r>
      <w:r w:rsidR="00B5592F">
        <w:rPr>
          <w:sz w:val="24"/>
          <w:szCs w:val="24"/>
        </w:rPr>
        <w:t xml:space="preserve">later </w:t>
      </w:r>
      <w:r w:rsidR="00733ADE" w:rsidRPr="005C37AB">
        <w:rPr>
          <w:sz w:val="24"/>
          <w:szCs w:val="24"/>
        </w:rPr>
        <w:t xml:space="preserve">move </w:t>
      </w:r>
      <w:r w:rsidR="004C5A3A" w:rsidRPr="005C37AB">
        <w:rPr>
          <w:sz w:val="24"/>
          <w:szCs w:val="24"/>
        </w:rPr>
        <w:t xml:space="preserve">into the LCWRA group </w:t>
      </w:r>
      <w:r w:rsidR="00B5592F">
        <w:rPr>
          <w:sz w:val="24"/>
          <w:szCs w:val="24"/>
        </w:rPr>
        <w:t xml:space="preserve">from the LCW group </w:t>
      </w:r>
      <w:r w:rsidR="00C57F8E" w:rsidRPr="005C37AB">
        <w:rPr>
          <w:sz w:val="24"/>
          <w:szCs w:val="24"/>
        </w:rPr>
        <w:t>will see their transition payment</w:t>
      </w:r>
      <w:r w:rsidR="00C10547" w:rsidRPr="005C37AB">
        <w:rPr>
          <w:sz w:val="24"/>
          <w:szCs w:val="24"/>
        </w:rPr>
        <w:t xml:space="preserve"> cut</w:t>
      </w:r>
      <w:r w:rsidR="00C57F8E" w:rsidRPr="005C37AB">
        <w:rPr>
          <w:sz w:val="24"/>
          <w:szCs w:val="24"/>
        </w:rPr>
        <w:t xml:space="preserve"> by the </w:t>
      </w:r>
      <w:r w:rsidR="00C10547" w:rsidRPr="005C37AB">
        <w:rPr>
          <w:sz w:val="24"/>
          <w:szCs w:val="24"/>
        </w:rPr>
        <w:t>amount of the extra payment they are entitled to.</w:t>
      </w:r>
    </w:p>
    <w:p w14:paraId="4D0687D0" w14:textId="7589BE22" w:rsidR="00312622" w:rsidRPr="00587657" w:rsidRDefault="00412344" w:rsidP="00312622">
      <w:pPr>
        <w:rPr>
          <w:sz w:val="24"/>
          <w:szCs w:val="24"/>
        </w:rPr>
      </w:pPr>
      <w:r w:rsidRPr="00587657">
        <w:rPr>
          <w:sz w:val="24"/>
          <w:szCs w:val="24"/>
        </w:rPr>
        <w:t>Disability</w:t>
      </w:r>
      <w:r w:rsidR="00266A9D" w:rsidRPr="00587657">
        <w:rPr>
          <w:sz w:val="24"/>
          <w:szCs w:val="24"/>
        </w:rPr>
        <w:t xml:space="preserve"> activist </w:t>
      </w:r>
      <w:hyperlink r:id="rId43" w:history="1">
        <w:r w:rsidR="00266A9D" w:rsidRPr="00587657">
          <w:rPr>
            <w:rStyle w:val="Hyperlink"/>
            <w:sz w:val="24"/>
            <w:szCs w:val="24"/>
          </w:rPr>
          <w:t>Gail Ward</w:t>
        </w:r>
      </w:hyperlink>
      <w:r w:rsidR="00266A9D" w:rsidRPr="00587657">
        <w:rPr>
          <w:sz w:val="24"/>
          <w:szCs w:val="24"/>
        </w:rPr>
        <w:t xml:space="preserve">, </w:t>
      </w:r>
      <w:hyperlink r:id="rId44" w:history="1">
        <w:r w:rsidR="00846EB9" w:rsidRPr="00587657">
          <w:rPr>
            <w:rStyle w:val="Hyperlink"/>
            <w:sz w:val="24"/>
            <w:szCs w:val="24"/>
          </w:rPr>
          <w:t xml:space="preserve">who spotted the </w:t>
        </w:r>
        <w:r w:rsidR="00BE72D8" w:rsidRPr="00587657">
          <w:rPr>
            <w:rStyle w:val="Hyperlink"/>
            <w:sz w:val="24"/>
            <w:szCs w:val="24"/>
          </w:rPr>
          <w:t>ploy</w:t>
        </w:r>
      </w:hyperlink>
      <w:r w:rsidR="00BE72D8" w:rsidRPr="00587657">
        <w:rPr>
          <w:sz w:val="24"/>
          <w:szCs w:val="24"/>
        </w:rPr>
        <w:t xml:space="preserve"> in the draft regulations, sai</w:t>
      </w:r>
      <w:r w:rsidR="002F358A" w:rsidRPr="00587657">
        <w:rPr>
          <w:sz w:val="24"/>
          <w:szCs w:val="24"/>
        </w:rPr>
        <w:t>d the move was “absolutely a disgrace”.</w:t>
      </w:r>
    </w:p>
    <w:p w14:paraId="208D64B6" w14:textId="67B99AA6" w:rsidR="002F358A" w:rsidRPr="00587657" w:rsidRDefault="002F358A" w:rsidP="00312622">
      <w:pPr>
        <w:rPr>
          <w:sz w:val="24"/>
          <w:szCs w:val="24"/>
        </w:rPr>
      </w:pPr>
      <w:r w:rsidRPr="00587657">
        <w:rPr>
          <w:sz w:val="24"/>
          <w:szCs w:val="24"/>
        </w:rPr>
        <w:t xml:space="preserve">She told DNS: </w:t>
      </w:r>
      <w:r w:rsidR="00C629BB" w:rsidRPr="00587657">
        <w:rPr>
          <w:sz w:val="24"/>
          <w:szCs w:val="24"/>
        </w:rPr>
        <w:t>“It’s another pernicious move by the government to cut back on benefit claimants.”</w:t>
      </w:r>
    </w:p>
    <w:p w14:paraId="6F1C759E" w14:textId="3D55C9DE" w:rsidR="00C629BB" w:rsidRDefault="00EB71B0" w:rsidP="00312622">
      <w:pPr>
        <w:rPr>
          <w:sz w:val="24"/>
          <w:szCs w:val="24"/>
        </w:rPr>
      </w:pPr>
      <w:r w:rsidRPr="00587657">
        <w:rPr>
          <w:sz w:val="24"/>
          <w:szCs w:val="24"/>
        </w:rPr>
        <w:t xml:space="preserve">She </w:t>
      </w:r>
      <w:r w:rsidR="00C629BB" w:rsidRPr="00587657">
        <w:rPr>
          <w:sz w:val="24"/>
          <w:szCs w:val="24"/>
        </w:rPr>
        <w:t xml:space="preserve">said she believed the </w:t>
      </w:r>
      <w:r w:rsidRPr="00587657">
        <w:rPr>
          <w:sz w:val="24"/>
          <w:szCs w:val="24"/>
        </w:rPr>
        <w:t>draft regulations would “cause problems” when they were eventually debated by MPs.</w:t>
      </w:r>
    </w:p>
    <w:p w14:paraId="21E94D5C" w14:textId="5F8C1177" w:rsidR="009169B4" w:rsidRDefault="009169B4" w:rsidP="00312622">
      <w:pPr>
        <w:rPr>
          <w:sz w:val="24"/>
          <w:szCs w:val="24"/>
        </w:rPr>
      </w:pPr>
      <w:r>
        <w:rPr>
          <w:sz w:val="24"/>
          <w:szCs w:val="24"/>
        </w:rPr>
        <w:t xml:space="preserve">A DWP spokesperson refused to </w:t>
      </w:r>
      <w:r w:rsidR="00237FE5">
        <w:rPr>
          <w:sz w:val="24"/>
          <w:szCs w:val="24"/>
        </w:rPr>
        <w:t>clarify</w:t>
      </w:r>
      <w:r>
        <w:rPr>
          <w:sz w:val="24"/>
          <w:szCs w:val="24"/>
        </w:rPr>
        <w:t xml:space="preserve"> </w:t>
      </w:r>
      <w:r w:rsidR="00383588">
        <w:rPr>
          <w:sz w:val="24"/>
          <w:szCs w:val="24"/>
        </w:rPr>
        <w:t xml:space="preserve">the intention of the </w:t>
      </w:r>
      <w:r w:rsidR="00DB38FE">
        <w:rPr>
          <w:sz w:val="24"/>
          <w:szCs w:val="24"/>
        </w:rPr>
        <w:t xml:space="preserve">LCWRA </w:t>
      </w:r>
      <w:r w:rsidR="00383588">
        <w:rPr>
          <w:sz w:val="24"/>
          <w:szCs w:val="24"/>
        </w:rPr>
        <w:t>regulation</w:t>
      </w:r>
      <w:r w:rsidR="00814AE2">
        <w:rPr>
          <w:sz w:val="24"/>
          <w:szCs w:val="24"/>
        </w:rPr>
        <w:t>, or how the department justified the measure.</w:t>
      </w:r>
    </w:p>
    <w:p w14:paraId="0785CECD" w14:textId="77777777" w:rsidR="00814AE2" w:rsidRDefault="00814AE2" w:rsidP="00312622">
      <w:pPr>
        <w:rPr>
          <w:sz w:val="24"/>
          <w:szCs w:val="24"/>
        </w:rPr>
      </w:pPr>
      <w:r>
        <w:rPr>
          <w:sz w:val="24"/>
          <w:szCs w:val="24"/>
        </w:rPr>
        <w:t>But he said: “</w:t>
      </w:r>
      <w:r w:rsidRPr="00814AE2">
        <w:rPr>
          <w:sz w:val="24"/>
          <w:szCs w:val="24"/>
        </w:rPr>
        <w:t xml:space="preserve">Transitional </w:t>
      </w:r>
      <w:r>
        <w:rPr>
          <w:sz w:val="24"/>
          <w:szCs w:val="24"/>
        </w:rPr>
        <w:t>p</w:t>
      </w:r>
      <w:r w:rsidRPr="00814AE2">
        <w:rPr>
          <w:sz w:val="24"/>
          <w:szCs w:val="24"/>
        </w:rPr>
        <w:t xml:space="preserve">rotection will be paid via a </w:t>
      </w:r>
      <w:r>
        <w:rPr>
          <w:sz w:val="24"/>
          <w:szCs w:val="24"/>
        </w:rPr>
        <w:t>t</w:t>
      </w:r>
      <w:r w:rsidRPr="00814AE2">
        <w:rPr>
          <w:sz w:val="24"/>
          <w:szCs w:val="24"/>
        </w:rPr>
        <w:t xml:space="preserve">ransitional </w:t>
      </w:r>
      <w:r>
        <w:rPr>
          <w:sz w:val="24"/>
          <w:szCs w:val="24"/>
        </w:rPr>
        <w:t>e</w:t>
      </w:r>
      <w:r w:rsidRPr="00814AE2">
        <w:rPr>
          <w:sz w:val="24"/>
          <w:szCs w:val="24"/>
        </w:rPr>
        <w:t xml:space="preserve">lement that will be included in the </w:t>
      </w:r>
      <w:r>
        <w:rPr>
          <w:sz w:val="24"/>
          <w:szCs w:val="24"/>
        </w:rPr>
        <w:t>u</w:t>
      </w:r>
      <w:r w:rsidRPr="00814AE2">
        <w:rPr>
          <w:sz w:val="24"/>
          <w:szCs w:val="24"/>
        </w:rPr>
        <w:t xml:space="preserve">niversal </w:t>
      </w:r>
      <w:r>
        <w:rPr>
          <w:sz w:val="24"/>
          <w:szCs w:val="24"/>
        </w:rPr>
        <w:t>c</w:t>
      </w:r>
      <w:r w:rsidRPr="00814AE2">
        <w:rPr>
          <w:sz w:val="24"/>
          <w:szCs w:val="24"/>
        </w:rPr>
        <w:t xml:space="preserve">redit award. </w:t>
      </w:r>
    </w:p>
    <w:p w14:paraId="1F0D02EE" w14:textId="77777777" w:rsidR="00EA427F" w:rsidRDefault="00814AE2" w:rsidP="00312622">
      <w:pPr>
        <w:rPr>
          <w:sz w:val="24"/>
          <w:szCs w:val="24"/>
        </w:rPr>
      </w:pPr>
      <w:r>
        <w:rPr>
          <w:sz w:val="24"/>
          <w:szCs w:val="24"/>
        </w:rPr>
        <w:t>“</w:t>
      </w:r>
      <w:r w:rsidRPr="00814AE2">
        <w:rPr>
          <w:sz w:val="24"/>
          <w:szCs w:val="24"/>
        </w:rPr>
        <w:t xml:space="preserve">Over time, the </w:t>
      </w:r>
      <w:r>
        <w:rPr>
          <w:sz w:val="24"/>
          <w:szCs w:val="24"/>
        </w:rPr>
        <w:t>t</w:t>
      </w:r>
      <w:r w:rsidRPr="00814AE2">
        <w:rPr>
          <w:sz w:val="24"/>
          <w:szCs w:val="24"/>
        </w:rPr>
        <w:t xml:space="preserve">ransitional </w:t>
      </w:r>
      <w:r>
        <w:rPr>
          <w:sz w:val="24"/>
          <w:szCs w:val="24"/>
        </w:rPr>
        <w:t>e</w:t>
      </w:r>
      <w:r w:rsidRPr="00814AE2">
        <w:rPr>
          <w:sz w:val="24"/>
          <w:szCs w:val="24"/>
        </w:rPr>
        <w:t xml:space="preserve">lement will be eroded by increases in or the claiming of other elements in </w:t>
      </w:r>
      <w:r>
        <w:rPr>
          <w:sz w:val="24"/>
          <w:szCs w:val="24"/>
        </w:rPr>
        <w:t>u</w:t>
      </w:r>
      <w:r w:rsidRPr="00814AE2">
        <w:rPr>
          <w:sz w:val="24"/>
          <w:szCs w:val="24"/>
        </w:rPr>
        <w:t xml:space="preserve">niversal </w:t>
      </w:r>
      <w:r>
        <w:rPr>
          <w:sz w:val="24"/>
          <w:szCs w:val="24"/>
        </w:rPr>
        <w:t>c</w:t>
      </w:r>
      <w:r w:rsidRPr="00814AE2">
        <w:rPr>
          <w:sz w:val="24"/>
          <w:szCs w:val="24"/>
        </w:rPr>
        <w:t xml:space="preserve">redit. </w:t>
      </w:r>
    </w:p>
    <w:p w14:paraId="145F6800" w14:textId="462A484C" w:rsidR="00814AE2" w:rsidRDefault="00EA427F" w:rsidP="00312622">
      <w:pPr>
        <w:rPr>
          <w:sz w:val="24"/>
          <w:szCs w:val="24"/>
        </w:rPr>
      </w:pPr>
      <w:r>
        <w:rPr>
          <w:sz w:val="24"/>
          <w:szCs w:val="24"/>
        </w:rPr>
        <w:t>“</w:t>
      </w:r>
      <w:r w:rsidR="00814AE2" w:rsidRPr="00814AE2">
        <w:rPr>
          <w:sz w:val="24"/>
          <w:szCs w:val="24"/>
        </w:rPr>
        <w:t xml:space="preserve">The </w:t>
      </w:r>
      <w:r w:rsidR="00814AE2">
        <w:rPr>
          <w:sz w:val="24"/>
          <w:szCs w:val="24"/>
        </w:rPr>
        <w:t xml:space="preserve">transitional element </w:t>
      </w:r>
      <w:r w:rsidR="00814AE2" w:rsidRPr="00814AE2">
        <w:rPr>
          <w:sz w:val="24"/>
          <w:szCs w:val="24"/>
        </w:rPr>
        <w:t>can also end in certain circumstances.</w:t>
      </w:r>
      <w:r w:rsidR="00814AE2">
        <w:rPr>
          <w:sz w:val="24"/>
          <w:szCs w:val="24"/>
        </w:rPr>
        <w:t>”</w:t>
      </w:r>
    </w:p>
    <w:p w14:paraId="08447F2D" w14:textId="1635AFB9" w:rsidR="000078D6" w:rsidRDefault="000078D6" w:rsidP="000078D6">
      <w:pPr>
        <w:rPr>
          <w:sz w:val="24"/>
          <w:szCs w:val="24"/>
        </w:rPr>
      </w:pPr>
      <w:r>
        <w:rPr>
          <w:sz w:val="24"/>
          <w:szCs w:val="24"/>
        </w:rPr>
        <w:t>The s</w:t>
      </w:r>
      <w:r w:rsidRPr="00EA50F3">
        <w:rPr>
          <w:sz w:val="24"/>
          <w:szCs w:val="24"/>
        </w:rPr>
        <w:t xml:space="preserve">ocial </w:t>
      </w:r>
      <w:r>
        <w:rPr>
          <w:sz w:val="24"/>
          <w:szCs w:val="24"/>
        </w:rPr>
        <w:t>s</w:t>
      </w:r>
      <w:r w:rsidRPr="00EA50F3">
        <w:rPr>
          <w:sz w:val="24"/>
          <w:szCs w:val="24"/>
        </w:rPr>
        <w:t xml:space="preserve">ecurity </w:t>
      </w:r>
      <w:r>
        <w:rPr>
          <w:sz w:val="24"/>
          <w:szCs w:val="24"/>
        </w:rPr>
        <w:t>a</w:t>
      </w:r>
      <w:r w:rsidRPr="00EA50F3">
        <w:rPr>
          <w:sz w:val="24"/>
          <w:szCs w:val="24"/>
        </w:rPr>
        <w:t xml:space="preserve">dvisory </w:t>
      </w:r>
      <w:r>
        <w:rPr>
          <w:sz w:val="24"/>
          <w:szCs w:val="24"/>
        </w:rPr>
        <w:t>c</w:t>
      </w:r>
      <w:r w:rsidRPr="00EA50F3">
        <w:rPr>
          <w:sz w:val="24"/>
          <w:szCs w:val="24"/>
        </w:rPr>
        <w:t>ommittee</w:t>
      </w:r>
      <w:r>
        <w:rPr>
          <w:sz w:val="24"/>
          <w:szCs w:val="24"/>
        </w:rPr>
        <w:t>, which advises DWP</w:t>
      </w:r>
      <w:r w:rsidR="005F3720">
        <w:rPr>
          <w:sz w:val="24"/>
          <w:szCs w:val="24"/>
        </w:rPr>
        <w:t xml:space="preserve"> on benefits</w:t>
      </w:r>
      <w:r>
        <w:rPr>
          <w:sz w:val="24"/>
          <w:szCs w:val="24"/>
        </w:rPr>
        <w:t xml:space="preserve">, </w:t>
      </w:r>
      <w:hyperlink r:id="rId45" w:history="1">
        <w:r w:rsidRPr="00012AE0">
          <w:rPr>
            <w:rStyle w:val="Hyperlink"/>
            <w:sz w:val="24"/>
            <w:szCs w:val="24"/>
          </w:rPr>
          <w:t>announced last week</w:t>
        </w:r>
      </w:hyperlink>
      <w:r>
        <w:rPr>
          <w:sz w:val="24"/>
          <w:szCs w:val="24"/>
        </w:rPr>
        <w:t xml:space="preserve"> that it will be carrying out “closer examination” of one element of the draft regulations.</w:t>
      </w:r>
    </w:p>
    <w:p w14:paraId="46CF83D1" w14:textId="77777777" w:rsidR="000078D6" w:rsidRDefault="000078D6" w:rsidP="000078D6">
      <w:pPr>
        <w:rPr>
          <w:sz w:val="24"/>
          <w:szCs w:val="24"/>
        </w:rPr>
      </w:pPr>
      <w:r>
        <w:rPr>
          <w:sz w:val="24"/>
          <w:szCs w:val="24"/>
        </w:rPr>
        <w:t>It wants to “</w:t>
      </w:r>
      <w:r w:rsidRPr="00685993">
        <w:rPr>
          <w:sz w:val="24"/>
          <w:szCs w:val="24"/>
        </w:rPr>
        <w:t>look closely at how best to provide a framework of oversight, reporting and scrutiny</w:t>
      </w:r>
      <w:r>
        <w:rPr>
          <w:sz w:val="24"/>
          <w:szCs w:val="24"/>
        </w:rPr>
        <w:t>” of the migration process.</w:t>
      </w:r>
    </w:p>
    <w:p w14:paraId="2200B1AF" w14:textId="77777777" w:rsidR="000078D6" w:rsidRDefault="000078D6" w:rsidP="000078D6">
      <w:pPr>
        <w:rPr>
          <w:sz w:val="24"/>
          <w:szCs w:val="24"/>
        </w:rPr>
      </w:pPr>
      <w:r>
        <w:rPr>
          <w:sz w:val="24"/>
          <w:szCs w:val="24"/>
        </w:rPr>
        <w:t xml:space="preserve">Dr Stephen Brien, the committee’s chair </w:t>
      </w:r>
      <w:hyperlink r:id="rId46" w:history="1">
        <w:r w:rsidRPr="00D32204">
          <w:rPr>
            <w:rStyle w:val="Hyperlink"/>
            <w:sz w:val="24"/>
            <w:szCs w:val="24"/>
          </w:rPr>
          <w:t xml:space="preserve">and </w:t>
        </w:r>
        <w:r>
          <w:rPr>
            <w:rStyle w:val="Hyperlink"/>
            <w:sz w:val="24"/>
            <w:szCs w:val="24"/>
          </w:rPr>
          <w:t>often described as</w:t>
        </w:r>
        <w:r w:rsidRPr="00D32204">
          <w:rPr>
            <w:rStyle w:val="Hyperlink"/>
            <w:sz w:val="24"/>
            <w:szCs w:val="24"/>
          </w:rPr>
          <w:t xml:space="preserve"> the “architect” of universal credit</w:t>
        </w:r>
      </w:hyperlink>
      <w:r>
        <w:rPr>
          <w:sz w:val="24"/>
          <w:szCs w:val="24"/>
        </w:rPr>
        <w:t>, said: “</w:t>
      </w:r>
      <w:r w:rsidRPr="00DD5728">
        <w:rPr>
          <w:sz w:val="24"/>
          <w:szCs w:val="24"/>
        </w:rPr>
        <w:t xml:space="preserve">A process to move around 1.7 million households, many with complex lives, onto </w:t>
      </w:r>
      <w:r>
        <w:rPr>
          <w:sz w:val="24"/>
          <w:szCs w:val="24"/>
        </w:rPr>
        <w:t>u</w:t>
      </w:r>
      <w:r w:rsidRPr="00DD5728">
        <w:rPr>
          <w:sz w:val="24"/>
          <w:szCs w:val="24"/>
        </w:rPr>
        <w:t xml:space="preserve">niversal </w:t>
      </w:r>
      <w:r>
        <w:rPr>
          <w:sz w:val="24"/>
          <w:szCs w:val="24"/>
        </w:rPr>
        <w:t>c</w:t>
      </w:r>
      <w:r w:rsidRPr="00DD5728">
        <w:rPr>
          <w:sz w:val="24"/>
          <w:szCs w:val="24"/>
        </w:rPr>
        <w:t xml:space="preserve">redit from legacy benefits creates a significant risk for both those who are reliant on these benefits and also for the Department for Work and Pensions in delivering it. </w:t>
      </w:r>
    </w:p>
    <w:p w14:paraId="0FAD485D" w14:textId="77777777" w:rsidR="000078D6" w:rsidRDefault="000078D6" w:rsidP="000078D6">
      <w:pPr>
        <w:rPr>
          <w:sz w:val="24"/>
          <w:szCs w:val="24"/>
        </w:rPr>
      </w:pPr>
      <w:r>
        <w:rPr>
          <w:sz w:val="24"/>
          <w:szCs w:val="24"/>
        </w:rPr>
        <w:t>“</w:t>
      </w:r>
      <w:r w:rsidRPr="00DD5728">
        <w:rPr>
          <w:sz w:val="24"/>
          <w:szCs w:val="24"/>
        </w:rPr>
        <w:t>For the public to have confidence in this process and to minimise risk further consideration needs to be given to establishing appropriate independent oversight and scrutiny of the programme as it moves forward.</w:t>
      </w:r>
      <w:r>
        <w:rPr>
          <w:sz w:val="24"/>
          <w:szCs w:val="24"/>
        </w:rPr>
        <w:t>”</w:t>
      </w:r>
    </w:p>
    <w:p w14:paraId="64EB775C" w14:textId="77777777" w:rsidR="0021560B" w:rsidRDefault="0021560B" w:rsidP="0021560B">
      <w:pPr>
        <w:rPr>
          <w:sz w:val="24"/>
          <w:szCs w:val="24"/>
        </w:rPr>
      </w:pPr>
      <w:r>
        <w:rPr>
          <w:sz w:val="24"/>
          <w:szCs w:val="24"/>
        </w:rPr>
        <w:t>The DWP spokesperson declined to say whether the department agreed with SSAC’s comment, but he said: “</w:t>
      </w:r>
      <w:r w:rsidRPr="00A949D5">
        <w:rPr>
          <w:sz w:val="24"/>
          <w:szCs w:val="24"/>
        </w:rPr>
        <w:t xml:space="preserve">The </w:t>
      </w:r>
      <w:r>
        <w:rPr>
          <w:sz w:val="24"/>
          <w:szCs w:val="24"/>
        </w:rPr>
        <w:t>g</w:t>
      </w:r>
      <w:r w:rsidRPr="00A949D5">
        <w:rPr>
          <w:sz w:val="24"/>
          <w:szCs w:val="24"/>
        </w:rPr>
        <w:t xml:space="preserve">overnment is committed to ensuring the final phase of </w:t>
      </w:r>
      <w:r>
        <w:rPr>
          <w:sz w:val="24"/>
          <w:szCs w:val="24"/>
        </w:rPr>
        <w:t>u</w:t>
      </w:r>
      <w:r w:rsidRPr="00A949D5">
        <w:rPr>
          <w:sz w:val="24"/>
          <w:szCs w:val="24"/>
        </w:rPr>
        <w:t xml:space="preserve">niversal </w:t>
      </w:r>
      <w:r>
        <w:rPr>
          <w:sz w:val="24"/>
          <w:szCs w:val="24"/>
        </w:rPr>
        <w:t>c</w:t>
      </w:r>
      <w:r w:rsidRPr="00A949D5">
        <w:rPr>
          <w:sz w:val="24"/>
          <w:szCs w:val="24"/>
        </w:rPr>
        <w:t xml:space="preserve">redit is rolled out safely and is responsibly delivered by the end of 2024. </w:t>
      </w:r>
    </w:p>
    <w:p w14:paraId="384EF0B2" w14:textId="77777777" w:rsidR="0021560B" w:rsidRDefault="0021560B" w:rsidP="0021560B">
      <w:pPr>
        <w:rPr>
          <w:sz w:val="24"/>
          <w:szCs w:val="24"/>
        </w:rPr>
      </w:pPr>
      <w:r>
        <w:rPr>
          <w:sz w:val="24"/>
          <w:szCs w:val="24"/>
        </w:rPr>
        <w:t>“</w:t>
      </w:r>
      <w:r w:rsidRPr="00A949D5">
        <w:rPr>
          <w:sz w:val="24"/>
          <w:szCs w:val="24"/>
        </w:rPr>
        <w:t xml:space="preserve">The </w:t>
      </w:r>
      <w:r>
        <w:rPr>
          <w:sz w:val="24"/>
          <w:szCs w:val="24"/>
        </w:rPr>
        <w:t>d</w:t>
      </w:r>
      <w:r w:rsidRPr="00A949D5">
        <w:rPr>
          <w:sz w:val="24"/>
          <w:szCs w:val="24"/>
        </w:rPr>
        <w:t>epartment will work closely with our stakeholder groups throughout this work to monitor and understand what support is required and what works best for claimants. </w:t>
      </w:r>
    </w:p>
    <w:p w14:paraId="3416ACAF" w14:textId="1FF02058" w:rsidR="0021560B" w:rsidRPr="005C37AB" w:rsidRDefault="0021560B" w:rsidP="000078D6">
      <w:pPr>
        <w:rPr>
          <w:sz w:val="24"/>
          <w:szCs w:val="24"/>
        </w:rPr>
      </w:pPr>
      <w:r>
        <w:rPr>
          <w:sz w:val="24"/>
          <w:szCs w:val="24"/>
        </w:rPr>
        <w:t>“</w:t>
      </w:r>
      <w:r w:rsidRPr="00A949D5">
        <w:rPr>
          <w:sz w:val="24"/>
          <w:szCs w:val="24"/>
        </w:rPr>
        <w:t xml:space="preserve">The </w:t>
      </w:r>
      <w:r>
        <w:rPr>
          <w:sz w:val="24"/>
          <w:szCs w:val="24"/>
        </w:rPr>
        <w:t>d</w:t>
      </w:r>
      <w:r w:rsidRPr="00A949D5">
        <w:rPr>
          <w:sz w:val="24"/>
          <w:szCs w:val="24"/>
        </w:rPr>
        <w:t>epartment will also continue its regular engagement with the committee.</w:t>
      </w:r>
      <w:r>
        <w:rPr>
          <w:sz w:val="24"/>
          <w:szCs w:val="24"/>
        </w:rPr>
        <w:t>”</w:t>
      </w:r>
    </w:p>
    <w:p w14:paraId="395B8D32" w14:textId="7C5FAF14" w:rsidR="000078D6" w:rsidRPr="00587657" w:rsidRDefault="000078D6" w:rsidP="00312622">
      <w:pPr>
        <w:rPr>
          <w:sz w:val="24"/>
          <w:szCs w:val="24"/>
        </w:rPr>
      </w:pPr>
      <w:r>
        <w:rPr>
          <w:sz w:val="24"/>
          <w:szCs w:val="24"/>
        </w:rPr>
        <w:t>The committee’s concerns come</w:t>
      </w:r>
      <w:r w:rsidRPr="005C37AB">
        <w:rPr>
          <w:sz w:val="24"/>
          <w:szCs w:val="24"/>
        </w:rPr>
        <w:t xml:space="preserve"> as the information commissioner has ruled against efforts by DWP to brand Disability News Service “vexatious” for trying to find out how many </w:t>
      </w:r>
      <w:r w:rsidRPr="005C37AB">
        <w:rPr>
          <w:sz w:val="24"/>
          <w:szCs w:val="24"/>
        </w:rPr>
        <w:lastRenderedPageBreak/>
        <w:t>disabled people are expected to lose out in the move to universal credit (</w:t>
      </w:r>
      <w:r w:rsidRPr="005C37AB">
        <w:rPr>
          <w:i/>
          <w:iCs/>
          <w:sz w:val="24"/>
          <w:szCs w:val="24"/>
        </w:rPr>
        <w:t>see separate story</w:t>
      </w:r>
      <w:r w:rsidRPr="005C37AB">
        <w:rPr>
          <w:sz w:val="24"/>
          <w:szCs w:val="24"/>
        </w:rPr>
        <w:t>).</w:t>
      </w:r>
    </w:p>
    <w:p w14:paraId="3842CA4E" w14:textId="10B75D5F" w:rsidR="00237913" w:rsidRPr="008B6BA5" w:rsidRDefault="00237913" w:rsidP="00312622">
      <w:pPr>
        <w:rPr>
          <w:sz w:val="24"/>
          <w:szCs w:val="24"/>
        </w:rPr>
      </w:pPr>
      <w:r w:rsidRPr="008B6BA5">
        <w:rPr>
          <w:sz w:val="24"/>
          <w:szCs w:val="24"/>
        </w:rPr>
        <w:t xml:space="preserve">Meanwhile, </w:t>
      </w:r>
      <w:r w:rsidR="0073066E" w:rsidRPr="008B6BA5">
        <w:rPr>
          <w:sz w:val="24"/>
          <w:szCs w:val="24"/>
        </w:rPr>
        <w:t xml:space="preserve">290,000 claimants of disability living allowance </w:t>
      </w:r>
      <w:r w:rsidR="00DE541F">
        <w:rPr>
          <w:sz w:val="24"/>
          <w:szCs w:val="24"/>
        </w:rPr>
        <w:t xml:space="preserve">(DLA) </w:t>
      </w:r>
      <w:r w:rsidR="0073066E" w:rsidRPr="008B6BA5">
        <w:rPr>
          <w:sz w:val="24"/>
          <w:szCs w:val="24"/>
        </w:rPr>
        <w:t xml:space="preserve">and personal independence payment </w:t>
      </w:r>
      <w:r w:rsidR="00DE541F">
        <w:rPr>
          <w:sz w:val="24"/>
          <w:szCs w:val="24"/>
        </w:rPr>
        <w:t xml:space="preserve">(PIP) </w:t>
      </w:r>
      <w:r w:rsidR="0073066E" w:rsidRPr="008B6BA5">
        <w:rPr>
          <w:sz w:val="24"/>
          <w:szCs w:val="24"/>
        </w:rPr>
        <w:t>are set to lose the right to</w:t>
      </w:r>
      <w:r w:rsidR="003437E6" w:rsidRPr="008B6BA5">
        <w:rPr>
          <w:sz w:val="24"/>
          <w:szCs w:val="24"/>
        </w:rPr>
        <w:t xml:space="preserve"> receive the </w:t>
      </w:r>
      <w:r w:rsidR="000C6EFF" w:rsidRPr="008B6BA5">
        <w:rPr>
          <w:sz w:val="24"/>
          <w:szCs w:val="24"/>
        </w:rPr>
        <w:t>Warm Home Discount</w:t>
      </w:r>
      <w:r w:rsidR="007C493B" w:rsidRPr="008B6BA5">
        <w:rPr>
          <w:sz w:val="24"/>
          <w:szCs w:val="24"/>
        </w:rPr>
        <w:t xml:space="preserve"> (WHD)</w:t>
      </w:r>
      <w:r w:rsidR="00AE7795" w:rsidRPr="008B6BA5">
        <w:rPr>
          <w:sz w:val="24"/>
          <w:szCs w:val="24"/>
        </w:rPr>
        <w:t>, which offers</w:t>
      </w:r>
      <w:r w:rsidR="00F751A3" w:rsidRPr="008B6BA5">
        <w:rPr>
          <w:sz w:val="24"/>
          <w:szCs w:val="24"/>
        </w:rPr>
        <w:t xml:space="preserve"> households at risk of fuel poverty </w:t>
      </w:r>
      <w:r w:rsidR="00E01AD2" w:rsidRPr="008B6BA5">
        <w:rPr>
          <w:sz w:val="24"/>
          <w:szCs w:val="24"/>
        </w:rPr>
        <w:t>cuts to their energy bills.</w:t>
      </w:r>
      <w:r w:rsidR="00AE7795" w:rsidRPr="008B6BA5">
        <w:rPr>
          <w:sz w:val="24"/>
          <w:szCs w:val="24"/>
        </w:rPr>
        <w:t xml:space="preserve"> </w:t>
      </w:r>
    </w:p>
    <w:p w14:paraId="4BE3FB77" w14:textId="199BB670" w:rsidR="009500AF" w:rsidRPr="008B6BA5" w:rsidRDefault="00AB79BC" w:rsidP="00312622">
      <w:pPr>
        <w:rPr>
          <w:sz w:val="24"/>
          <w:szCs w:val="24"/>
        </w:rPr>
      </w:pPr>
      <w:r w:rsidRPr="008B6BA5">
        <w:rPr>
          <w:sz w:val="24"/>
          <w:szCs w:val="24"/>
        </w:rPr>
        <w:t xml:space="preserve">This year, </w:t>
      </w:r>
      <w:r w:rsidR="00221667" w:rsidRPr="008B6BA5">
        <w:rPr>
          <w:sz w:val="24"/>
          <w:szCs w:val="24"/>
        </w:rPr>
        <w:t xml:space="preserve">the Department for Business, </w:t>
      </w:r>
      <w:proofErr w:type="gramStart"/>
      <w:r w:rsidR="00221667" w:rsidRPr="008B6BA5">
        <w:rPr>
          <w:sz w:val="24"/>
          <w:szCs w:val="24"/>
        </w:rPr>
        <w:t>Energy</w:t>
      </w:r>
      <w:proofErr w:type="gramEnd"/>
      <w:r w:rsidR="00221667" w:rsidRPr="008B6BA5">
        <w:rPr>
          <w:sz w:val="24"/>
          <w:szCs w:val="24"/>
        </w:rPr>
        <w:t xml:space="preserve"> and Industrial </w:t>
      </w:r>
      <w:r w:rsidR="009500AF" w:rsidRPr="008B6BA5">
        <w:rPr>
          <w:sz w:val="24"/>
          <w:szCs w:val="24"/>
        </w:rPr>
        <w:t xml:space="preserve">Strategy (BEIS) is </w:t>
      </w:r>
      <w:r w:rsidR="007E3AA6">
        <w:rPr>
          <w:sz w:val="24"/>
          <w:szCs w:val="24"/>
        </w:rPr>
        <w:t xml:space="preserve">set </w:t>
      </w:r>
      <w:r w:rsidR="009500AF" w:rsidRPr="008B6BA5">
        <w:rPr>
          <w:sz w:val="24"/>
          <w:szCs w:val="24"/>
        </w:rPr>
        <w:t>to increase the payment by £10 to £150</w:t>
      </w:r>
      <w:r w:rsidR="00E833C4">
        <w:rPr>
          <w:sz w:val="24"/>
          <w:szCs w:val="24"/>
        </w:rPr>
        <w:t xml:space="preserve"> for households across England and Wales.</w:t>
      </w:r>
    </w:p>
    <w:p w14:paraId="05A846ED" w14:textId="36AF0094" w:rsidR="000C6EFF" w:rsidRDefault="007C493B" w:rsidP="00312622">
      <w:pPr>
        <w:rPr>
          <w:sz w:val="24"/>
          <w:szCs w:val="24"/>
        </w:rPr>
      </w:pPr>
      <w:r w:rsidRPr="008B6BA5">
        <w:rPr>
          <w:sz w:val="24"/>
          <w:szCs w:val="24"/>
        </w:rPr>
        <w:t xml:space="preserve">But although </w:t>
      </w:r>
      <w:r w:rsidR="003E56EA">
        <w:rPr>
          <w:sz w:val="24"/>
          <w:szCs w:val="24"/>
        </w:rPr>
        <w:t>BEIS</w:t>
      </w:r>
      <w:r w:rsidRPr="008B6BA5">
        <w:rPr>
          <w:sz w:val="24"/>
          <w:szCs w:val="24"/>
        </w:rPr>
        <w:t xml:space="preserve"> is increasing annual spending on</w:t>
      </w:r>
      <w:r w:rsidR="008B6BA5" w:rsidRPr="008B6BA5">
        <w:rPr>
          <w:sz w:val="24"/>
          <w:szCs w:val="24"/>
        </w:rPr>
        <w:t xml:space="preserve"> WHD</w:t>
      </w:r>
      <w:r w:rsidRPr="008B6BA5">
        <w:rPr>
          <w:sz w:val="24"/>
          <w:szCs w:val="24"/>
        </w:rPr>
        <w:t xml:space="preserve"> </w:t>
      </w:r>
      <w:r w:rsidR="008B6BA5" w:rsidRPr="008B6BA5">
        <w:rPr>
          <w:sz w:val="24"/>
          <w:szCs w:val="24"/>
        </w:rPr>
        <w:t xml:space="preserve">from </w:t>
      </w:r>
      <w:r w:rsidRPr="008B6BA5">
        <w:rPr>
          <w:sz w:val="24"/>
          <w:szCs w:val="24"/>
        </w:rPr>
        <w:t>£350</w:t>
      </w:r>
      <w:r w:rsidR="008B6BA5" w:rsidRPr="008B6BA5">
        <w:rPr>
          <w:sz w:val="24"/>
          <w:szCs w:val="24"/>
        </w:rPr>
        <w:t xml:space="preserve"> million </w:t>
      </w:r>
      <w:r w:rsidRPr="008B6BA5">
        <w:rPr>
          <w:sz w:val="24"/>
          <w:szCs w:val="24"/>
        </w:rPr>
        <w:t>to £475</w:t>
      </w:r>
      <w:r w:rsidR="008B6BA5" w:rsidRPr="008B6BA5">
        <w:rPr>
          <w:sz w:val="24"/>
          <w:szCs w:val="24"/>
        </w:rPr>
        <w:t xml:space="preserve"> million a year</w:t>
      </w:r>
      <w:r w:rsidR="003E56EA">
        <w:rPr>
          <w:sz w:val="24"/>
          <w:szCs w:val="24"/>
        </w:rPr>
        <w:t>*</w:t>
      </w:r>
      <w:r w:rsidR="008B6BA5">
        <w:rPr>
          <w:sz w:val="24"/>
          <w:szCs w:val="24"/>
        </w:rPr>
        <w:t>,</w:t>
      </w:r>
      <w:r w:rsidR="00D80525">
        <w:rPr>
          <w:sz w:val="24"/>
          <w:szCs w:val="24"/>
        </w:rPr>
        <w:t xml:space="preserve"> with about 750,000 more households to benefit, </w:t>
      </w:r>
      <w:r w:rsidR="00C4445F">
        <w:rPr>
          <w:sz w:val="24"/>
          <w:szCs w:val="24"/>
        </w:rPr>
        <w:t xml:space="preserve">many of </w:t>
      </w:r>
      <w:r w:rsidR="00200D9B">
        <w:rPr>
          <w:sz w:val="24"/>
          <w:szCs w:val="24"/>
        </w:rPr>
        <w:t>those receiving PIP or DLA will no longer be eligible.</w:t>
      </w:r>
    </w:p>
    <w:p w14:paraId="6940C38E" w14:textId="78CF4A8A" w:rsidR="00972430" w:rsidRDefault="008E4A09" w:rsidP="00312622">
      <w:pPr>
        <w:rPr>
          <w:sz w:val="24"/>
          <w:szCs w:val="24"/>
        </w:rPr>
      </w:pPr>
      <w:r>
        <w:rPr>
          <w:sz w:val="24"/>
          <w:szCs w:val="24"/>
        </w:rPr>
        <w:t xml:space="preserve">Those </w:t>
      </w:r>
      <w:r w:rsidR="00D441DB">
        <w:rPr>
          <w:sz w:val="24"/>
          <w:szCs w:val="24"/>
        </w:rPr>
        <w:t>PIP and DLA claimants who also receive means-tested benefits such as income-related ESA</w:t>
      </w:r>
      <w:r w:rsidR="00972430">
        <w:rPr>
          <w:sz w:val="24"/>
          <w:szCs w:val="24"/>
        </w:rPr>
        <w:t xml:space="preserve"> will be </w:t>
      </w:r>
      <w:r w:rsidR="006F693A">
        <w:rPr>
          <w:sz w:val="24"/>
          <w:szCs w:val="24"/>
        </w:rPr>
        <w:t xml:space="preserve">able to </w:t>
      </w:r>
      <w:r w:rsidR="0028458E">
        <w:rPr>
          <w:sz w:val="24"/>
          <w:szCs w:val="24"/>
        </w:rPr>
        <w:t>receive the discount</w:t>
      </w:r>
      <w:r w:rsidR="00972430">
        <w:rPr>
          <w:sz w:val="24"/>
          <w:szCs w:val="24"/>
        </w:rPr>
        <w:t xml:space="preserve">, but those who do not receive </w:t>
      </w:r>
      <w:r w:rsidR="00DF6979">
        <w:rPr>
          <w:sz w:val="24"/>
          <w:szCs w:val="24"/>
        </w:rPr>
        <w:t>“</w:t>
      </w:r>
      <w:r w:rsidR="00DF6979" w:rsidRPr="00DF6979">
        <w:rPr>
          <w:sz w:val="24"/>
          <w:szCs w:val="24"/>
        </w:rPr>
        <w:t>one of the specified means-tested benefits or income-capped Tax Credits</w:t>
      </w:r>
      <w:r w:rsidR="00DF6979">
        <w:rPr>
          <w:sz w:val="24"/>
          <w:szCs w:val="24"/>
        </w:rPr>
        <w:t>” will not be eligible.</w:t>
      </w:r>
    </w:p>
    <w:p w14:paraId="4389DF20" w14:textId="4C3CC3C1" w:rsidR="00DF6979" w:rsidRDefault="00DF6979" w:rsidP="00312622">
      <w:pPr>
        <w:rPr>
          <w:sz w:val="24"/>
          <w:szCs w:val="24"/>
        </w:rPr>
      </w:pPr>
      <w:r>
        <w:rPr>
          <w:sz w:val="24"/>
          <w:szCs w:val="24"/>
        </w:rPr>
        <w:t xml:space="preserve">This means </w:t>
      </w:r>
      <w:r w:rsidR="00230986">
        <w:rPr>
          <w:sz w:val="24"/>
          <w:szCs w:val="24"/>
        </w:rPr>
        <w:t xml:space="preserve">that the number of DLA and PIP recipients who receive WHD will fall by about </w:t>
      </w:r>
      <w:r w:rsidR="008B03A5">
        <w:rPr>
          <w:sz w:val="24"/>
          <w:szCs w:val="24"/>
        </w:rPr>
        <w:t>35 per cent (</w:t>
      </w:r>
      <w:r w:rsidR="00230986">
        <w:rPr>
          <w:sz w:val="24"/>
          <w:szCs w:val="24"/>
        </w:rPr>
        <w:t>290,000</w:t>
      </w:r>
      <w:r w:rsidR="008B03A5">
        <w:rPr>
          <w:sz w:val="24"/>
          <w:szCs w:val="24"/>
        </w:rPr>
        <w:t xml:space="preserve"> individuals)</w:t>
      </w:r>
      <w:r w:rsidR="00230986">
        <w:rPr>
          <w:sz w:val="24"/>
          <w:szCs w:val="24"/>
        </w:rPr>
        <w:t>.</w:t>
      </w:r>
    </w:p>
    <w:p w14:paraId="0DC99DBB" w14:textId="149BA47E" w:rsidR="001119BE" w:rsidRPr="008B6BA5" w:rsidRDefault="001119BE" w:rsidP="00312622">
      <w:pPr>
        <w:rPr>
          <w:sz w:val="24"/>
          <w:szCs w:val="24"/>
        </w:rPr>
      </w:pPr>
      <w:r>
        <w:rPr>
          <w:sz w:val="24"/>
          <w:szCs w:val="24"/>
        </w:rPr>
        <w:t xml:space="preserve">In the government’s </w:t>
      </w:r>
      <w:hyperlink r:id="rId47" w:anchor="full-publication-update-history" w:history="1">
        <w:r w:rsidRPr="009B183D">
          <w:rPr>
            <w:rStyle w:val="Hyperlink"/>
            <w:sz w:val="24"/>
            <w:szCs w:val="24"/>
          </w:rPr>
          <w:t>response to a consultation</w:t>
        </w:r>
      </w:hyperlink>
      <w:r>
        <w:rPr>
          <w:sz w:val="24"/>
          <w:szCs w:val="24"/>
        </w:rPr>
        <w:t xml:space="preserve"> on the </w:t>
      </w:r>
      <w:r w:rsidR="00DE541F">
        <w:rPr>
          <w:sz w:val="24"/>
          <w:szCs w:val="24"/>
        </w:rPr>
        <w:t>plans, it says it believes</w:t>
      </w:r>
      <w:r w:rsidR="004F7B87">
        <w:rPr>
          <w:sz w:val="24"/>
          <w:szCs w:val="24"/>
        </w:rPr>
        <w:t xml:space="preserve"> that</w:t>
      </w:r>
      <w:r w:rsidR="00DE541F">
        <w:rPr>
          <w:sz w:val="24"/>
          <w:szCs w:val="24"/>
        </w:rPr>
        <w:t xml:space="preserve"> </w:t>
      </w:r>
      <w:r w:rsidR="00DE541F" w:rsidRPr="00DE541F">
        <w:rPr>
          <w:sz w:val="24"/>
          <w:szCs w:val="24"/>
        </w:rPr>
        <w:t xml:space="preserve">the number of recipients </w:t>
      </w:r>
      <w:r w:rsidR="00DE541F">
        <w:rPr>
          <w:sz w:val="24"/>
          <w:szCs w:val="24"/>
        </w:rPr>
        <w:t>“</w:t>
      </w:r>
      <w:r w:rsidR="00DE541F" w:rsidRPr="00DE541F">
        <w:rPr>
          <w:sz w:val="24"/>
          <w:szCs w:val="24"/>
        </w:rPr>
        <w:t>who declare they have a long-term illness or disability</w:t>
      </w:r>
      <w:r w:rsidR="00DE541F">
        <w:rPr>
          <w:sz w:val="24"/>
          <w:szCs w:val="24"/>
        </w:rPr>
        <w:t xml:space="preserve">” will rise </w:t>
      </w:r>
      <w:r w:rsidR="0028458E">
        <w:rPr>
          <w:sz w:val="24"/>
          <w:szCs w:val="24"/>
        </w:rPr>
        <w:t xml:space="preserve">in total </w:t>
      </w:r>
      <w:r w:rsidR="00DE541F" w:rsidRPr="00DE541F">
        <w:rPr>
          <w:sz w:val="24"/>
          <w:szCs w:val="24"/>
        </w:rPr>
        <w:t>by 160,000</w:t>
      </w:r>
      <w:r w:rsidR="00DE541F">
        <w:rPr>
          <w:sz w:val="24"/>
          <w:szCs w:val="24"/>
        </w:rPr>
        <w:t xml:space="preserve"> – despite the fall in the number of PIP and DLA recipients – </w:t>
      </w:r>
      <w:r w:rsidR="00DE541F" w:rsidRPr="00DE541F">
        <w:rPr>
          <w:sz w:val="24"/>
          <w:szCs w:val="24"/>
        </w:rPr>
        <w:t>an increase of 12</w:t>
      </w:r>
      <w:r w:rsidR="00DE541F">
        <w:rPr>
          <w:sz w:val="24"/>
          <w:szCs w:val="24"/>
        </w:rPr>
        <w:t xml:space="preserve"> per cent</w:t>
      </w:r>
      <w:r w:rsidR="00DE541F" w:rsidRPr="00DE541F">
        <w:rPr>
          <w:sz w:val="24"/>
          <w:szCs w:val="24"/>
        </w:rPr>
        <w:t xml:space="preserve"> compared to the current scheme. </w:t>
      </w:r>
    </w:p>
    <w:p w14:paraId="1508750B" w14:textId="1E730778" w:rsidR="008B6BA5" w:rsidRPr="008B6BA5" w:rsidRDefault="008B6BA5" w:rsidP="00312622">
      <w:pPr>
        <w:rPr>
          <w:i/>
          <w:iCs/>
          <w:sz w:val="24"/>
          <w:szCs w:val="24"/>
        </w:rPr>
      </w:pPr>
      <w:r w:rsidRPr="008B6BA5">
        <w:rPr>
          <w:i/>
          <w:iCs/>
          <w:sz w:val="24"/>
          <w:szCs w:val="24"/>
        </w:rPr>
        <w:t>*At 2020 prices</w:t>
      </w:r>
    </w:p>
    <w:p w14:paraId="6675FBC1" w14:textId="3013EFC4" w:rsidR="00FA1763" w:rsidRDefault="00BE72D8">
      <w:pPr>
        <w:rPr>
          <w:b/>
          <w:bCs/>
          <w:sz w:val="24"/>
          <w:szCs w:val="24"/>
        </w:rPr>
      </w:pPr>
      <w:r>
        <w:rPr>
          <w:b/>
          <w:bCs/>
          <w:sz w:val="24"/>
          <w:szCs w:val="24"/>
        </w:rPr>
        <w:t>7 April 2022</w:t>
      </w:r>
    </w:p>
    <w:p w14:paraId="1817CA03" w14:textId="77777777" w:rsidR="0057639D" w:rsidRDefault="0057639D">
      <w:pPr>
        <w:rPr>
          <w:b/>
          <w:bCs/>
          <w:sz w:val="24"/>
          <w:szCs w:val="24"/>
        </w:rPr>
      </w:pPr>
    </w:p>
    <w:p w14:paraId="17C98165" w14:textId="77777777" w:rsidR="0057639D" w:rsidRDefault="0057639D">
      <w:pPr>
        <w:rPr>
          <w:b/>
          <w:bCs/>
          <w:sz w:val="24"/>
          <w:szCs w:val="24"/>
        </w:rPr>
      </w:pPr>
    </w:p>
    <w:p w14:paraId="4A389E52" w14:textId="0BF6A8FE" w:rsidR="0057639D" w:rsidRDefault="00F16A0C">
      <w:pPr>
        <w:rPr>
          <w:b/>
          <w:bCs/>
          <w:sz w:val="24"/>
          <w:szCs w:val="24"/>
        </w:rPr>
      </w:pPr>
      <w:r>
        <w:rPr>
          <w:b/>
          <w:bCs/>
          <w:sz w:val="24"/>
          <w:szCs w:val="24"/>
        </w:rPr>
        <w:t>‘Significant progress’ needed on disability rights in Wales, says report for UN committee</w:t>
      </w:r>
    </w:p>
    <w:p w14:paraId="05632BDE" w14:textId="5444B219" w:rsidR="0057639D" w:rsidRPr="006A0A23" w:rsidRDefault="00953499">
      <w:pPr>
        <w:rPr>
          <w:sz w:val="24"/>
          <w:szCs w:val="24"/>
        </w:rPr>
      </w:pPr>
      <w:r w:rsidRPr="006A0A23">
        <w:rPr>
          <w:sz w:val="24"/>
          <w:szCs w:val="24"/>
        </w:rPr>
        <w:t xml:space="preserve">A “significant amount of progress” </w:t>
      </w:r>
      <w:r w:rsidR="006F13D8" w:rsidRPr="006A0A23">
        <w:rPr>
          <w:sz w:val="24"/>
          <w:szCs w:val="24"/>
        </w:rPr>
        <w:t xml:space="preserve">still needs to be made on implementing the UN disability convention in Wales, </w:t>
      </w:r>
      <w:r w:rsidR="00085A2F" w:rsidRPr="006A0A23">
        <w:rPr>
          <w:sz w:val="24"/>
          <w:szCs w:val="24"/>
        </w:rPr>
        <w:t>according to a new report co-produced by disabled people.</w:t>
      </w:r>
    </w:p>
    <w:p w14:paraId="057753C3" w14:textId="72CC40C4" w:rsidR="00271680" w:rsidRPr="006A0A23" w:rsidRDefault="0084120D">
      <w:pPr>
        <w:rPr>
          <w:sz w:val="24"/>
          <w:szCs w:val="24"/>
        </w:rPr>
      </w:pPr>
      <w:r w:rsidRPr="006A0A23">
        <w:rPr>
          <w:sz w:val="24"/>
          <w:szCs w:val="24"/>
        </w:rPr>
        <w:t>Disability Wales</w:t>
      </w:r>
      <w:r w:rsidR="0043070D" w:rsidRPr="006A0A23">
        <w:rPr>
          <w:sz w:val="24"/>
          <w:szCs w:val="24"/>
        </w:rPr>
        <w:t xml:space="preserve"> has been working with </w:t>
      </w:r>
      <w:r w:rsidR="0092716A" w:rsidRPr="006A0A23">
        <w:rPr>
          <w:sz w:val="24"/>
          <w:szCs w:val="24"/>
        </w:rPr>
        <w:t xml:space="preserve">disabled people across Wales on </w:t>
      </w:r>
      <w:hyperlink r:id="rId48" w:history="1">
        <w:r w:rsidR="0092716A" w:rsidRPr="006A0A23">
          <w:rPr>
            <w:rStyle w:val="Hyperlink"/>
            <w:sz w:val="24"/>
            <w:szCs w:val="24"/>
          </w:rPr>
          <w:t xml:space="preserve">the </w:t>
        </w:r>
        <w:r w:rsidR="00271680" w:rsidRPr="006A0A23">
          <w:rPr>
            <w:rStyle w:val="Hyperlink"/>
            <w:sz w:val="24"/>
            <w:szCs w:val="24"/>
          </w:rPr>
          <w:t>“</w:t>
        </w:r>
        <w:r w:rsidR="0092716A" w:rsidRPr="006A0A23">
          <w:rPr>
            <w:rStyle w:val="Hyperlink"/>
            <w:sz w:val="24"/>
            <w:szCs w:val="24"/>
          </w:rPr>
          <w:t>shadow report</w:t>
        </w:r>
        <w:r w:rsidR="00271680" w:rsidRPr="006A0A23">
          <w:rPr>
            <w:rStyle w:val="Hyperlink"/>
            <w:sz w:val="24"/>
            <w:szCs w:val="24"/>
          </w:rPr>
          <w:t>”</w:t>
        </w:r>
      </w:hyperlink>
      <w:r w:rsidR="0092716A" w:rsidRPr="006A0A23">
        <w:rPr>
          <w:sz w:val="24"/>
          <w:szCs w:val="24"/>
        </w:rPr>
        <w:t>, which</w:t>
      </w:r>
      <w:r w:rsidR="00A250E7" w:rsidRPr="006A0A23">
        <w:rPr>
          <w:sz w:val="24"/>
          <w:szCs w:val="24"/>
        </w:rPr>
        <w:t xml:space="preserve"> shows how the </w:t>
      </w:r>
      <w:hyperlink r:id="rId49" w:history="1">
        <w:r w:rsidR="00A250E7" w:rsidRPr="00336277">
          <w:rPr>
            <w:rStyle w:val="Hyperlink"/>
            <w:sz w:val="24"/>
            <w:szCs w:val="24"/>
          </w:rPr>
          <w:t>UN Convention on the Rights of Persons with Disabilities</w:t>
        </w:r>
      </w:hyperlink>
      <w:r w:rsidR="00A250E7" w:rsidRPr="006A0A23">
        <w:rPr>
          <w:sz w:val="24"/>
          <w:szCs w:val="24"/>
        </w:rPr>
        <w:t xml:space="preserve"> has been implemented in Wales since </w:t>
      </w:r>
      <w:r w:rsidR="00271680" w:rsidRPr="006A0A23">
        <w:rPr>
          <w:sz w:val="24"/>
          <w:szCs w:val="24"/>
        </w:rPr>
        <w:t>2017.</w:t>
      </w:r>
    </w:p>
    <w:p w14:paraId="149B43B8" w14:textId="3B297014" w:rsidR="00EB5C58" w:rsidRPr="006A0A23" w:rsidRDefault="00EB5C58">
      <w:pPr>
        <w:rPr>
          <w:sz w:val="24"/>
          <w:szCs w:val="24"/>
        </w:rPr>
      </w:pPr>
      <w:r w:rsidRPr="006A0A23">
        <w:rPr>
          <w:sz w:val="24"/>
          <w:szCs w:val="24"/>
        </w:rPr>
        <w:t xml:space="preserve">The report says that some progress has been made since 2017, including </w:t>
      </w:r>
      <w:r w:rsidR="00155686" w:rsidRPr="006A0A23">
        <w:rPr>
          <w:sz w:val="24"/>
          <w:szCs w:val="24"/>
        </w:rPr>
        <w:t xml:space="preserve">the </w:t>
      </w:r>
      <w:r w:rsidR="00FC73BD" w:rsidRPr="006A0A23">
        <w:rPr>
          <w:sz w:val="24"/>
          <w:szCs w:val="24"/>
        </w:rPr>
        <w:t xml:space="preserve">Labour-run </w:t>
      </w:r>
      <w:r w:rsidR="00155686" w:rsidRPr="006A0A23">
        <w:rPr>
          <w:sz w:val="24"/>
          <w:szCs w:val="24"/>
        </w:rPr>
        <w:t xml:space="preserve">Welsh government’s commitment to </w:t>
      </w:r>
      <w:r w:rsidR="00CF517A" w:rsidRPr="006A0A23">
        <w:rPr>
          <w:sz w:val="24"/>
          <w:szCs w:val="24"/>
        </w:rPr>
        <w:t>enshrining the convention into Welsh law</w:t>
      </w:r>
      <w:r w:rsidR="00940BEC" w:rsidRPr="006A0A23">
        <w:rPr>
          <w:sz w:val="24"/>
          <w:szCs w:val="24"/>
        </w:rPr>
        <w:t xml:space="preserve">, and </w:t>
      </w:r>
      <w:r w:rsidR="002007E3" w:rsidRPr="006A0A23">
        <w:rPr>
          <w:sz w:val="24"/>
          <w:szCs w:val="24"/>
        </w:rPr>
        <w:t xml:space="preserve">its publication of </w:t>
      </w:r>
      <w:r w:rsidR="00940BEC" w:rsidRPr="006A0A23">
        <w:rPr>
          <w:sz w:val="24"/>
          <w:szCs w:val="24"/>
        </w:rPr>
        <w:t>an action plan on disability rights.</w:t>
      </w:r>
    </w:p>
    <w:p w14:paraId="2A5E4831" w14:textId="076B865B" w:rsidR="00F77D2D" w:rsidRPr="006A0A23" w:rsidRDefault="00F77D2D">
      <w:pPr>
        <w:rPr>
          <w:sz w:val="24"/>
          <w:szCs w:val="24"/>
        </w:rPr>
      </w:pPr>
      <w:r w:rsidRPr="006A0A23">
        <w:rPr>
          <w:sz w:val="24"/>
          <w:szCs w:val="24"/>
        </w:rPr>
        <w:t xml:space="preserve">It also highlights the Welsh government’s </w:t>
      </w:r>
      <w:r w:rsidR="006B3CFA" w:rsidRPr="006A0A23">
        <w:rPr>
          <w:sz w:val="24"/>
          <w:szCs w:val="24"/>
        </w:rPr>
        <w:t>“rights-based approach to policymaking”</w:t>
      </w:r>
      <w:r w:rsidR="004C161C" w:rsidRPr="006A0A23">
        <w:rPr>
          <w:sz w:val="24"/>
          <w:szCs w:val="24"/>
        </w:rPr>
        <w:t>, which it contrasts with the approach of the Conservative UK government in Westminster.</w:t>
      </w:r>
    </w:p>
    <w:p w14:paraId="27FB86ED" w14:textId="6A510098" w:rsidR="000C7A96" w:rsidRPr="006A0A23" w:rsidRDefault="000C7A96" w:rsidP="000C7A96">
      <w:pPr>
        <w:rPr>
          <w:sz w:val="24"/>
          <w:szCs w:val="24"/>
        </w:rPr>
      </w:pPr>
      <w:r w:rsidRPr="006A0A23">
        <w:rPr>
          <w:sz w:val="24"/>
          <w:szCs w:val="24"/>
        </w:rPr>
        <w:lastRenderedPageBreak/>
        <w:t xml:space="preserve">But the report says there is still a “clear sense of frustration” </w:t>
      </w:r>
      <w:r w:rsidR="005C064C">
        <w:rPr>
          <w:sz w:val="24"/>
          <w:szCs w:val="24"/>
        </w:rPr>
        <w:t xml:space="preserve">among disabled people </w:t>
      </w:r>
      <w:r w:rsidRPr="006A0A23">
        <w:rPr>
          <w:sz w:val="24"/>
          <w:szCs w:val="24"/>
        </w:rPr>
        <w:t xml:space="preserve">at the “perceived stagnation” of Welsh government policy, with many of its policies failing to improve </w:t>
      </w:r>
      <w:r w:rsidR="005C064C">
        <w:rPr>
          <w:sz w:val="24"/>
          <w:szCs w:val="24"/>
        </w:rPr>
        <w:t>their</w:t>
      </w:r>
      <w:r w:rsidRPr="006A0A23">
        <w:rPr>
          <w:sz w:val="24"/>
          <w:szCs w:val="24"/>
        </w:rPr>
        <w:t xml:space="preserve"> “material circumstances”. </w:t>
      </w:r>
    </w:p>
    <w:p w14:paraId="570694A9" w14:textId="11EAB045" w:rsidR="006752CA" w:rsidRPr="006A0A23" w:rsidRDefault="005C064C" w:rsidP="000C7A96">
      <w:pPr>
        <w:rPr>
          <w:sz w:val="24"/>
          <w:szCs w:val="24"/>
        </w:rPr>
      </w:pPr>
      <w:r>
        <w:rPr>
          <w:sz w:val="24"/>
          <w:szCs w:val="24"/>
        </w:rPr>
        <w:t>In</w:t>
      </w:r>
      <w:r w:rsidR="000C7A96" w:rsidRPr="006A0A23">
        <w:rPr>
          <w:sz w:val="24"/>
          <w:szCs w:val="24"/>
        </w:rPr>
        <w:t xml:space="preserve"> 2020, Disability Wales research found that 76 per cent of disabled people </w:t>
      </w:r>
      <w:r w:rsidR="0063081B">
        <w:rPr>
          <w:sz w:val="24"/>
          <w:szCs w:val="24"/>
        </w:rPr>
        <w:t xml:space="preserve">in Wales who were </w:t>
      </w:r>
      <w:r w:rsidR="000C7A96" w:rsidRPr="006A0A23">
        <w:rPr>
          <w:sz w:val="24"/>
          <w:szCs w:val="24"/>
        </w:rPr>
        <w:t>surveyed did not believe their rights would improve over the next five years.</w:t>
      </w:r>
    </w:p>
    <w:p w14:paraId="4D9ECB3D" w14:textId="588F0369" w:rsidR="002512ED" w:rsidRPr="006A0A23" w:rsidRDefault="00D4588C" w:rsidP="000C7A96">
      <w:pPr>
        <w:rPr>
          <w:sz w:val="24"/>
          <w:szCs w:val="24"/>
        </w:rPr>
      </w:pPr>
      <w:r w:rsidRPr="006A0A23">
        <w:rPr>
          <w:sz w:val="24"/>
          <w:szCs w:val="24"/>
        </w:rPr>
        <w:t xml:space="preserve">One respondent </w:t>
      </w:r>
      <w:r w:rsidR="002512ED" w:rsidRPr="006A0A23">
        <w:rPr>
          <w:sz w:val="24"/>
          <w:szCs w:val="24"/>
        </w:rPr>
        <w:t xml:space="preserve">to a </w:t>
      </w:r>
      <w:r w:rsidR="002512ED" w:rsidRPr="007A37EB">
        <w:rPr>
          <w:sz w:val="24"/>
          <w:szCs w:val="24"/>
        </w:rPr>
        <w:t xml:space="preserve">survey </w:t>
      </w:r>
      <w:r w:rsidR="002512ED" w:rsidRPr="006A0A23">
        <w:rPr>
          <w:sz w:val="24"/>
          <w:szCs w:val="24"/>
        </w:rPr>
        <w:t xml:space="preserve">carried out for the </w:t>
      </w:r>
      <w:r w:rsidR="0063081B">
        <w:rPr>
          <w:sz w:val="24"/>
          <w:szCs w:val="24"/>
        </w:rPr>
        <w:t xml:space="preserve">new </w:t>
      </w:r>
      <w:r w:rsidR="002512ED" w:rsidRPr="006A0A23">
        <w:rPr>
          <w:sz w:val="24"/>
          <w:szCs w:val="24"/>
        </w:rPr>
        <w:t>report</w:t>
      </w:r>
      <w:r w:rsidRPr="006A0A23">
        <w:rPr>
          <w:sz w:val="24"/>
          <w:szCs w:val="24"/>
        </w:rPr>
        <w:t xml:space="preserve"> said that poverty was </w:t>
      </w:r>
      <w:r w:rsidR="00C41EDE" w:rsidRPr="006A0A23">
        <w:rPr>
          <w:sz w:val="24"/>
          <w:szCs w:val="24"/>
        </w:rPr>
        <w:t>“a fact for disabled people in Wales”.</w:t>
      </w:r>
    </w:p>
    <w:p w14:paraId="268D6F1D" w14:textId="646372B2" w:rsidR="00C41EDE" w:rsidRPr="006A0A23" w:rsidRDefault="00DC7FF0" w:rsidP="000C7A96">
      <w:pPr>
        <w:rPr>
          <w:sz w:val="24"/>
          <w:szCs w:val="24"/>
        </w:rPr>
      </w:pPr>
      <w:r w:rsidRPr="00DC7FF0">
        <w:rPr>
          <w:sz w:val="24"/>
          <w:szCs w:val="24"/>
        </w:rPr>
        <w:t xml:space="preserve">Much of </w:t>
      </w:r>
      <w:r w:rsidRPr="006A0A23">
        <w:rPr>
          <w:sz w:val="24"/>
          <w:szCs w:val="24"/>
        </w:rPr>
        <w:t xml:space="preserve">the relevant policy </w:t>
      </w:r>
      <w:r w:rsidR="0019613B">
        <w:rPr>
          <w:sz w:val="24"/>
          <w:szCs w:val="24"/>
        </w:rPr>
        <w:t xml:space="preserve">on poverty </w:t>
      </w:r>
      <w:r w:rsidRPr="006A0A23">
        <w:rPr>
          <w:sz w:val="24"/>
          <w:szCs w:val="24"/>
        </w:rPr>
        <w:t>is the responsibility of the UK government in Westminster</w:t>
      </w:r>
      <w:r w:rsidR="00CD4264" w:rsidRPr="006A0A23">
        <w:rPr>
          <w:sz w:val="24"/>
          <w:szCs w:val="24"/>
        </w:rPr>
        <w:t xml:space="preserve">, but the report points out that </w:t>
      </w:r>
      <w:r w:rsidRPr="00DC7FF0">
        <w:rPr>
          <w:sz w:val="24"/>
          <w:szCs w:val="24"/>
        </w:rPr>
        <w:t xml:space="preserve">some benefits are distributed by local authorities, such as </w:t>
      </w:r>
      <w:r w:rsidR="00CD4264" w:rsidRPr="006A0A23">
        <w:rPr>
          <w:sz w:val="24"/>
          <w:szCs w:val="24"/>
        </w:rPr>
        <w:t xml:space="preserve">social care </w:t>
      </w:r>
      <w:r w:rsidRPr="00DC7FF0">
        <w:rPr>
          <w:sz w:val="24"/>
          <w:szCs w:val="24"/>
        </w:rPr>
        <w:t xml:space="preserve">direct payments and local housing </w:t>
      </w:r>
      <w:proofErr w:type="gramStart"/>
      <w:r w:rsidRPr="00DC7FF0">
        <w:rPr>
          <w:sz w:val="24"/>
          <w:szCs w:val="24"/>
        </w:rPr>
        <w:t>allowance</w:t>
      </w:r>
      <w:r w:rsidR="0019613B">
        <w:rPr>
          <w:sz w:val="24"/>
          <w:szCs w:val="24"/>
        </w:rPr>
        <w:t xml:space="preserve">, </w:t>
      </w:r>
      <w:r w:rsidR="0019613B" w:rsidRPr="006A0A23">
        <w:rPr>
          <w:sz w:val="24"/>
          <w:szCs w:val="24"/>
        </w:rPr>
        <w:t>and</w:t>
      </w:r>
      <w:proofErr w:type="gramEnd"/>
      <w:r w:rsidR="0019613B" w:rsidRPr="006A0A23">
        <w:rPr>
          <w:sz w:val="24"/>
          <w:szCs w:val="24"/>
        </w:rPr>
        <w:t xml:space="preserve"> are therefore the responsibility of the Welsh government</w:t>
      </w:r>
      <w:r w:rsidR="00CD4264" w:rsidRPr="006A0A23">
        <w:rPr>
          <w:sz w:val="24"/>
          <w:szCs w:val="24"/>
        </w:rPr>
        <w:t>.</w:t>
      </w:r>
    </w:p>
    <w:p w14:paraId="5D0F7994" w14:textId="4B967FF7" w:rsidR="00021DCE" w:rsidRPr="006A0A23" w:rsidRDefault="00A9429D">
      <w:pPr>
        <w:rPr>
          <w:sz w:val="24"/>
          <w:szCs w:val="24"/>
        </w:rPr>
      </w:pPr>
      <w:r w:rsidRPr="006A0A23">
        <w:rPr>
          <w:sz w:val="24"/>
          <w:szCs w:val="24"/>
        </w:rPr>
        <w:t xml:space="preserve">The report </w:t>
      </w:r>
      <w:r w:rsidR="00021DCE" w:rsidRPr="006A0A23">
        <w:rPr>
          <w:sz w:val="24"/>
          <w:szCs w:val="24"/>
        </w:rPr>
        <w:t xml:space="preserve">also points </w:t>
      </w:r>
      <w:r w:rsidR="0081209B" w:rsidRPr="006A0A23">
        <w:rPr>
          <w:sz w:val="24"/>
          <w:szCs w:val="24"/>
        </w:rPr>
        <w:t xml:space="preserve">to the “challenges” thrown up by the COVID-19 pandemic, </w:t>
      </w:r>
      <w:hyperlink r:id="rId50" w:history="1">
        <w:r w:rsidR="00FB0008" w:rsidRPr="007F38AC">
          <w:rPr>
            <w:rStyle w:val="Hyperlink"/>
            <w:sz w:val="24"/>
            <w:szCs w:val="24"/>
          </w:rPr>
          <w:t xml:space="preserve">with </w:t>
        </w:r>
        <w:r w:rsidR="00170B3E">
          <w:rPr>
            <w:rStyle w:val="Hyperlink"/>
            <w:sz w:val="24"/>
            <w:szCs w:val="24"/>
          </w:rPr>
          <w:t xml:space="preserve">government </w:t>
        </w:r>
        <w:r w:rsidR="007F38AC" w:rsidRPr="007F38AC">
          <w:rPr>
            <w:rStyle w:val="Hyperlink"/>
            <w:sz w:val="24"/>
            <w:szCs w:val="24"/>
          </w:rPr>
          <w:t>research showing</w:t>
        </w:r>
      </w:hyperlink>
      <w:r w:rsidR="007F38AC">
        <w:rPr>
          <w:sz w:val="24"/>
          <w:szCs w:val="24"/>
        </w:rPr>
        <w:t xml:space="preserve"> that</w:t>
      </w:r>
      <w:r w:rsidR="00FB0008" w:rsidRPr="006A0A23">
        <w:rPr>
          <w:sz w:val="24"/>
          <w:szCs w:val="24"/>
        </w:rPr>
        <w:t xml:space="preserve"> 68 per cent of Covid-related deaths in Wales were of disabled people.</w:t>
      </w:r>
    </w:p>
    <w:p w14:paraId="23AB0610" w14:textId="26367C8C" w:rsidR="002866D5" w:rsidRPr="006A0A23" w:rsidRDefault="002866D5" w:rsidP="002866D5">
      <w:pPr>
        <w:rPr>
          <w:sz w:val="24"/>
          <w:szCs w:val="24"/>
        </w:rPr>
      </w:pPr>
      <w:r w:rsidRPr="002866D5">
        <w:rPr>
          <w:sz w:val="24"/>
          <w:szCs w:val="24"/>
        </w:rPr>
        <w:t xml:space="preserve">A key concern </w:t>
      </w:r>
      <w:r w:rsidR="0019613B">
        <w:rPr>
          <w:sz w:val="24"/>
          <w:szCs w:val="24"/>
        </w:rPr>
        <w:t xml:space="preserve">during the early weeks of the pandemic </w:t>
      </w:r>
      <w:r w:rsidRPr="002866D5">
        <w:rPr>
          <w:sz w:val="24"/>
          <w:szCs w:val="24"/>
        </w:rPr>
        <w:t xml:space="preserve">was </w:t>
      </w:r>
      <w:r w:rsidRPr="006A0A23">
        <w:rPr>
          <w:sz w:val="24"/>
          <w:szCs w:val="24"/>
        </w:rPr>
        <w:t xml:space="preserve">the imposition of </w:t>
      </w:r>
      <w:r w:rsidRPr="002866D5">
        <w:rPr>
          <w:sz w:val="24"/>
          <w:szCs w:val="24"/>
        </w:rPr>
        <w:t xml:space="preserve">Do Not </w:t>
      </w:r>
      <w:r w:rsidRPr="006A0A23">
        <w:rPr>
          <w:sz w:val="24"/>
          <w:szCs w:val="24"/>
        </w:rPr>
        <w:t xml:space="preserve">Attempt </w:t>
      </w:r>
      <w:r w:rsidRPr="002866D5">
        <w:rPr>
          <w:sz w:val="24"/>
          <w:szCs w:val="24"/>
        </w:rPr>
        <w:t>Resuscitat</w:t>
      </w:r>
      <w:r w:rsidRPr="006A0A23">
        <w:rPr>
          <w:sz w:val="24"/>
          <w:szCs w:val="24"/>
        </w:rPr>
        <w:t>ion</w:t>
      </w:r>
      <w:r w:rsidRPr="002866D5">
        <w:rPr>
          <w:sz w:val="24"/>
          <w:szCs w:val="24"/>
        </w:rPr>
        <w:t xml:space="preserve"> </w:t>
      </w:r>
      <w:r w:rsidR="0019613B">
        <w:rPr>
          <w:sz w:val="24"/>
          <w:szCs w:val="24"/>
        </w:rPr>
        <w:t xml:space="preserve">(DNAR) </w:t>
      </w:r>
      <w:r w:rsidRPr="002866D5">
        <w:rPr>
          <w:sz w:val="24"/>
          <w:szCs w:val="24"/>
        </w:rPr>
        <w:t>notices on disabled people’s medical files</w:t>
      </w:r>
      <w:r w:rsidR="005A2C26" w:rsidRPr="006A0A23">
        <w:rPr>
          <w:sz w:val="24"/>
          <w:szCs w:val="24"/>
        </w:rPr>
        <w:t xml:space="preserve">, with </w:t>
      </w:r>
      <w:hyperlink r:id="rId51" w:history="1">
        <w:r w:rsidR="005A2C26" w:rsidRPr="006A0A23">
          <w:rPr>
            <w:rStyle w:val="Hyperlink"/>
            <w:sz w:val="24"/>
            <w:szCs w:val="24"/>
          </w:rPr>
          <w:t>one GP practice in south Wales</w:t>
        </w:r>
      </w:hyperlink>
      <w:r w:rsidR="005A2C26" w:rsidRPr="006A0A23">
        <w:rPr>
          <w:sz w:val="24"/>
          <w:szCs w:val="24"/>
        </w:rPr>
        <w:t xml:space="preserve"> writing to </w:t>
      </w:r>
      <w:r w:rsidRPr="002866D5">
        <w:rPr>
          <w:sz w:val="24"/>
          <w:szCs w:val="24"/>
        </w:rPr>
        <w:t xml:space="preserve">disabled patients </w:t>
      </w:r>
      <w:r w:rsidR="005A2C26" w:rsidRPr="006A0A23">
        <w:rPr>
          <w:sz w:val="24"/>
          <w:szCs w:val="24"/>
        </w:rPr>
        <w:t>to ask</w:t>
      </w:r>
      <w:r w:rsidRPr="002866D5">
        <w:rPr>
          <w:sz w:val="24"/>
          <w:szCs w:val="24"/>
        </w:rPr>
        <w:t xml:space="preserve"> them to sign a DN</w:t>
      </w:r>
      <w:r w:rsidR="005A2C26" w:rsidRPr="006A0A23">
        <w:rPr>
          <w:sz w:val="24"/>
          <w:szCs w:val="24"/>
        </w:rPr>
        <w:t>A</w:t>
      </w:r>
      <w:r w:rsidRPr="002866D5">
        <w:rPr>
          <w:sz w:val="24"/>
          <w:szCs w:val="24"/>
        </w:rPr>
        <w:t>R form</w:t>
      </w:r>
      <w:r w:rsidR="005A2C26" w:rsidRPr="006A0A23">
        <w:rPr>
          <w:sz w:val="24"/>
          <w:szCs w:val="24"/>
        </w:rPr>
        <w:t xml:space="preserve"> so as to save </w:t>
      </w:r>
      <w:r w:rsidRPr="002866D5">
        <w:rPr>
          <w:sz w:val="24"/>
          <w:szCs w:val="24"/>
        </w:rPr>
        <w:t xml:space="preserve">medical resources for </w:t>
      </w:r>
      <w:r w:rsidR="00F70063" w:rsidRPr="006A0A23">
        <w:rPr>
          <w:sz w:val="24"/>
          <w:szCs w:val="24"/>
        </w:rPr>
        <w:t>“the young and fit who have a greater chance”.</w:t>
      </w:r>
    </w:p>
    <w:p w14:paraId="6E8F7DC9" w14:textId="5EA281D1" w:rsidR="006752CA" w:rsidRPr="006A0A23" w:rsidRDefault="007A37EB" w:rsidP="004C5207">
      <w:pPr>
        <w:rPr>
          <w:sz w:val="24"/>
          <w:szCs w:val="24"/>
        </w:rPr>
      </w:pPr>
      <w:r w:rsidRPr="006A0A23">
        <w:rPr>
          <w:sz w:val="24"/>
          <w:szCs w:val="24"/>
        </w:rPr>
        <w:t xml:space="preserve">Among </w:t>
      </w:r>
      <w:r w:rsidR="00A218D0" w:rsidRPr="006A0A23">
        <w:rPr>
          <w:sz w:val="24"/>
          <w:szCs w:val="24"/>
        </w:rPr>
        <w:t xml:space="preserve">other </w:t>
      </w:r>
      <w:r w:rsidR="0019613B">
        <w:rPr>
          <w:sz w:val="24"/>
          <w:szCs w:val="24"/>
        </w:rPr>
        <w:t xml:space="preserve">potential </w:t>
      </w:r>
      <w:r w:rsidR="00A218D0" w:rsidRPr="006A0A23">
        <w:rPr>
          <w:sz w:val="24"/>
          <w:szCs w:val="24"/>
        </w:rPr>
        <w:t>breaches of the convention in Wales, the report says that p</w:t>
      </w:r>
      <w:r w:rsidRPr="007A37EB">
        <w:rPr>
          <w:sz w:val="24"/>
          <w:szCs w:val="24"/>
        </w:rPr>
        <w:t xml:space="preserve">ublic transport has been </w:t>
      </w:r>
      <w:r w:rsidR="00A218D0" w:rsidRPr="006A0A23">
        <w:rPr>
          <w:sz w:val="24"/>
          <w:szCs w:val="24"/>
        </w:rPr>
        <w:t>“</w:t>
      </w:r>
      <w:r w:rsidRPr="007A37EB">
        <w:rPr>
          <w:sz w:val="24"/>
          <w:szCs w:val="24"/>
        </w:rPr>
        <w:t>repeatedly raised as a major limitation on independent living, especially for those living in North Wales or in rural areas</w:t>
      </w:r>
      <w:r w:rsidR="00A218D0" w:rsidRPr="006A0A23">
        <w:rPr>
          <w:sz w:val="24"/>
          <w:szCs w:val="24"/>
        </w:rPr>
        <w:t>”</w:t>
      </w:r>
      <w:r w:rsidR="006752CA" w:rsidRPr="006A0A23">
        <w:rPr>
          <w:sz w:val="24"/>
          <w:szCs w:val="24"/>
        </w:rPr>
        <w:t>.</w:t>
      </w:r>
    </w:p>
    <w:p w14:paraId="5D4D7716" w14:textId="032AC5A0" w:rsidR="007A37EB" w:rsidRPr="007A37EB" w:rsidRDefault="006752CA" w:rsidP="004C5207">
      <w:pPr>
        <w:rPr>
          <w:sz w:val="24"/>
          <w:szCs w:val="24"/>
        </w:rPr>
      </w:pPr>
      <w:r w:rsidRPr="006A0A23">
        <w:rPr>
          <w:sz w:val="24"/>
          <w:szCs w:val="24"/>
        </w:rPr>
        <w:t xml:space="preserve">There </w:t>
      </w:r>
      <w:r w:rsidR="004C5207" w:rsidRPr="006A0A23">
        <w:rPr>
          <w:sz w:val="24"/>
          <w:szCs w:val="24"/>
        </w:rPr>
        <w:t>have</w:t>
      </w:r>
      <w:r w:rsidR="007A37EB" w:rsidRPr="007A37EB">
        <w:rPr>
          <w:sz w:val="24"/>
          <w:szCs w:val="24"/>
        </w:rPr>
        <w:t xml:space="preserve"> </w:t>
      </w:r>
      <w:r w:rsidRPr="006A0A23">
        <w:rPr>
          <w:sz w:val="24"/>
          <w:szCs w:val="24"/>
        </w:rPr>
        <w:t xml:space="preserve">also </w:t>
      </w:r>
      <w:r w:rsidR="007A37EB" w:rsidRPr="007A37EB">
        <w:rPr>
          <w:sz w:val="24"/>
          <w:szCs w:val="24"/>
        </w:rPr>
        <w:t xml:space="preserve">been incidents of disabled people being </w:t>
      </w:r>
      <w:r w:rsidR="004C5207" w:rsidRPr="006A0A23">
        <w:rPr>
          <w:sz w:val="24"/>
          <w:szCs w:val="24"/>
        </w:rPr>
        <w:t>“</w:t>
      </w:r>
      <w:r w:rsidR="007A37EB" w:rsidRPr="007A37EB">
        <w:rPr>
          <w:sz w:val="24"/>
          <w:szCs w:val="24"/>
        </w:rPr>
        <w:t>unable to choose where they live and having to move away from loved ones and support networks</w:t>
      </w:r>
      <w:r w:rsidR="004C5207" w:rsidRPr="006A0A23">
        <w:rPr>
          <w:sz w:val="24"/>
          <w:szCs w:val="24"/>
        </w:rPr>
        <w:t>”</w:t>
      </w:r>
      <w:r w:rsidR="007A37EB" w:rsidRPr="007A37EB">
        <w:rPr>
          <w:sz w:val="24"/>
          <w:szCs w:val="24"/>
        </w:rPr>
        <w:t>.</w:t>
      </w:r>
    </w:p>
    <w:p w14:paraId="725CAA3E" w14:textId="205BC046" w:rsidR="004C5207" w:rsidRPr="006A0A23" w:rsidRDefault="007A37EB" w:rsidP="007A37EB">
      <w:pPr>
        <w:rPr>
          <w:sz w:val="24"/>
          <w:szCs w:val="24"/>
        </w:rPr>
      </w:pPr>
      <w:r w:rsidRPr="007A37EB">
        <w:rPr>
          <w:sz w:val="24"/>
          <w:szCs w:val="24"/>
        </w:rPr>
        <w:t xml:space="preserve">One </w:t>
      </w:r>
      <w:r w:rsidR="004C5207" w:rsidRPr="006A0A23">
        <w:rPr>
          <w:sz w:val="24"/>
          <w:szCs w:val="24"/>
        </w:rPr>
        <w:t xml:space="preserve">respondent </w:t>
      </w:r>
      <w:r w:rsidR="002512ED" w:rsidRPr="006A0A23">
        <w:rPr>
          <w:sz w:val="24"/>
          <w:szCs w:val="24"/>
        </w:rPr>
        <w:t xml:space="preserve">to the survey </w:t>
      </w:r>
      <w:r w:rsidR="004C5207" w:rsidRPr="006A0A23">
        <w:rPr>
          <w:sz w:val="24"/>
          <w:szCs w:val="24"/>
        </w:rPr>
        <w:t xml:space="preserve">said: </w:t>
      </w:r>
      <w:r w:rsidRPr="007A37EB">
        <w:rPr>
          <w:sz w:val="24"/>
          <w:szCs w:val="24"/>
        </w:rPr>
        <w:t xml:space="preserve">“I have experienced the threat of being placed against my will into residential accommodation 50 miles from any friends as there wasn’t anywhere available locally. </w:t>
      </w:r>
    </w:p>
    <w:p w14:paraId="11131E9B" w14:textId="786D869F" w:rsidR="007A37EB" w:rsidRPr="007A37EB" w:rsidRDefault="004C5207" w:rsidP="007A37EB">
      <w:pPr>
        <w:rPr>
          <w:sz w:val="24"/>
          <w:szCs w:val="24"/>
        </w:rPr>
      </w:pPr>
      <w:r w:rsidRPr="006A0A23">
        <w:rPr>
          <w:sz w:val="24"/>
          <w:szCs w:val="24"/>
        </w:rPr>
        <w:t>“</w:t>
      </w:r>
      <w:r w:rsidR="007A37EB" w:rsidRPr="007A37EB">
        <w:rPr>
          <w:sz w:val="24"/>
          <w:szCs w:val="24"/>
        </w:rPr>
        <w:t xml:space="preserve">When I expressed my dismay at </w:t>
      </w:r>
      <w:proofErr w:type="gramStart"/>
      <w:r w:rsidR="007A37EB" w:rsidRPr="007A37EB">
        <w:rPr>
          <w:sz w:val="24"/>
          <w:szCs w:val="24"/>
        </w:rPr>
        <w:t>this</w:t>
      </w:r>
      <w:proofErr w:type="gramEnd"/>
      <w:r w:rsidR="007A37EB" w:rsidRPr="007A37EB">
        <w:rPr>
          <w:sz w:val="24"/>
          <w:szCs w:val="24"/>
        </w:rPr>
        <w:t xml:space="preserve"> I was told that a court order could be made to force me to accept this accommodation.”</w:t>
      </w:r>
    </w:p>
    <w:p w14:paraId="18269221" w14:textId="29DD1125" w:rsidR="00085A2F" w:rsidRPr="006A0A23" w:rsidRDefault="001938C8">
      <w:pPr>
        <w:rPr>
          <w:sz w:val="24"/>
          <w:szCs w:val="24"/>
        </w:rPr>
      </w:pPr>
      <w:r w:rsidRPr="006A0A23">
        <w:rPr>
          <w:sz w:val="24"/>
          <w:szCs w:val="24"/>
        </w:rPr>
        <w:t>The report also highlights “</w:t>
      </w:r>
      <w:r w:rsidR="007A37EB" w:rsidRPr="006A0A23">
        <w:rPr>
          <w:sz w:val="24"/>
          <w:szCs w:val="24"/>
        </w:rPr>
        <w:t>significant barriers</w:t>
      </w:r>
      <w:r w:rsidRPr="006A0A23">
        <w:rPr>
          <w:sz w:val="24"/>
          <w:szCs w:val="24"/>
        </w:rPr>
        <w:t>”</w:t>
      </w:r>
      <w:r w:rsidR="007A37EB" w:rsidRPr="006A0A23">
        <w:rPr>
          <w:sz w:val="24"/>
          <w:szCs w:val="24"/>
        </w:rPr>
        <w:t xml:space="preserve"> </w:t>
      </w:r>
      <w:r w:rsidR="004277C7">
        <w:rPr>
          <w:sz w:val="24"/>
          <w:szCs w:val="24"/>
        </w:rPr>
        <w:t>faced by</w:t>
      </w:r>
      <w:r w:rsidR="007A37EB" w:rsidRPr="006A0A23">
        <w:rPr>
          <w:sz w:val="24"/>
          <w:szCs w:val="24"/>
        </w:rPr>
        <w:t xml:space="preserve"> disabled people </w:t>
      </w:r>
      <w:r w:rsidR="004277C7">
        <w:rPr>
          <w:sz w:val="24"/>
          <w:szCs w:val="24"/>
        </w:rPr>
        <w:t>trying to access</w:t>
      </w:r>
      <w:r w:rsidR="007A37EB" w:rsidRPr="006A0A23">
        <w:rPr>
          <w:sz w:val="24"/>
          <w:szCs w:val="24"/>
        </w:rPr>
        <w:t xml:space="preserve"> education</w:t>
      </w:r>
      <w:r w:rsidRPr="006A0A23">
        <w:rPr>
          <w:sz w:val="24"/>
          <w:szCs w:val="24"/>
        </w:rPr>
        <w:t xml:space="preserve">, </w:t>
      </w:r>
      <w:r w:rsidR="00AB6DD4" w:rsidRPr="006A0A23">
        <w:rPr>
          <w:sz w:val="24"/>
          <w:szCs w:val="24"/>
        </w:rPr>
        <w:t xml:space="preserve">while access to </w:t>
      </w:r>
      <w:r w:rsidR="004277C7">
        <w:rPr>
          <w:sz w:val="24"/>
          <w:szCs w:val="24"/>
        </w:rPr>
        <w:t>appropriate</w:t>
      </w:r>
      <w:r w:rsidR="004D764D" w:rsidRPr="006A0A23">
        <w:rPr>
          <w:sz w:val="24"/>
          <w:szCs w:val="24"/>
        </w:rPr>
        <w:t xml:space="preserve"> </w:t>
      </w:r>
      <w:r w:rsidR="00AB6DD4" w:rsidRPr="006A0A23">
        <w:rPr>
          <w:sz w:val="24"/>
          <w:szCs w:val="24"/>
        </w:rPr>
        <w:t xml:space="preserve">housing </w:t>
      </w:r>
      <w:r w:rsidR="0058331F" w:rsidRPr="006A0A23">
        <w:rPr>
          <w:sz w:val="24"/>
          <w:szCs w:val="24"/>
        </w:rPr>
        <w:t>is a “key concern” for many disabled people in Wales.</w:t>
      </w:r>
    </w:p>
    <w:p w14:paraId="35B3AC41" w14:textId="7D35E365" w:rsidR="004A00FD" w:rsidRPr="006A0A23" w:rsidRDefault="004A00FD">
      <w:pPr>
        <w:rPr>
          <w:sz w:val="24"/>
          <w:szCs w:val="24"/>
        </w:rPr>
      </w:pPr>
      <w:r w:rsidRPr="006A0A23">
        <w:rPr>
          <w:sz w:val="24"/>
          <w:szCs w:val="24"/>
        </w:rPr>
        <w:t xml:space="preserve">One improvement since 2017 </w:t>
      </w:r>
      <w:r w:rsidR="00BF382C">
        <w:rPr>
          <w:sz w:val="24"/>
          <w:szCs w:val="24"/>
        </w:rPr>
        <w:t>has been</w:t>
      </w:r>
      <w:r w:rsidRPr="006A0A23">
        <w:rPr>
          <w:sz w:val="24"/>
          <w:szCs w:val="24"/>
        </w:rPr>
        <w:t xml:space="preserve"> the establishment </w:t>
      </w:r>
      <w:r w:rsidR="00491AB9" w:rsidRPr="006A0A23">
        <w:rPr>
          <w:sz w:val="24"/>
          <w:szCs w:val="24"/>
        </w:rPr>
        <w:t xml:space="preserve">last year </w:t>
      </w:r>
      <w:r w:rsidRPr="006A0A23">
        <w:rPr>
          <w:sz w:val="24"/>
          <w:szCs w:val="24"/>
        </w:rPr>
        <w:t xml:space="preserve">of the Welsh government’s </w:t>
      </w:r>
      <w:hyperlink r:id="rId52" w:history="1">
        <w:r w:rsidRPr="00F16A0C">
          <w:rPr>
            <w:rStyle w:val="Hyperlink"/>
            <w:sz w:val="24"/>
            <w:szCs w:val="24"/>
          </w:rPr>
          <w:t>Access to Elected Office Fund</w:t>
        </w:r>
        <w:r w:rsidR="00F16A0C" w:rsidRPr="00F16A0C">
          <w:rPr>
            <w:rStyle w:val="Hyperlink"/>
            <w:sz w:val="24"/>
            <w:szCs w:val="24"/>
          </w:rPr>
          <w:t xml:space="preserve"> Wales</w:t>
        </w:r>
      </w:hyperlink>
      <w:r w:rsidR="00491AB9" w:rsidRPr="006A0A23">
        <w:rPr>
          <w:sz w:val="24"/>
          <w:szCs w:val="24"/>
        </w:rPr>
        <w:t>, which provides funding for impairment-related costs to disabled candidates for political office.</w:t>
      </w:r>
    </w:p>
    <w:p w14:paraId="7CA949F3" w14:textId="137D319F" w:rsidR="004A00FD" w:rsidRPr="006A0A23" w:rsidRDefault="00491AB9">
      <w:pPr>
        <w:rPr>
          <w:sz w:val="24"/>
          <w:szCs w:val="24"/>
        </w:rPr>
      </w:pPr>
      <w:r w:rsidRPr="006A0A23">
        <w:rPr>
          <w:sz w:val="24"/>
          <w:szCs w:val="24"/>
        </w:rPr>
        <w:t xml:space="preserve">But </w:t>
      </w:r>
      <w:r w:rsidR="004277C7">
        <w:rPr>
          <w:sz w:val="24"/>
          <w:szCs w:val="24"/>
        </w:rPr>
        <w:t>the shadow report</w:t>
      </w:r>
      <w:r w:rsidRPr="006A0A23">
        <w:rPr>
          <w:sz w:val="24"/>
          <w:szCs w:val="24"/>
        </w:rPr>
        <w:t xml:space="preserve"> also points out</w:t>
      </w:r>
      <w:r w:rsidR="004A00FD" w:rsidRPr="004A00FD">
        <w:rPr>
          <w:sz w:val="24"/>
          <w:szCs w:val="24"/>
        </w:rPr>
        <w:t xml:space="preserve"> that many blind and </w:t>
      </w:r>
      <w:proofErr w:type="gramStart"/>
      <w:r w:rsidR="004A00FD" w:rsidRPr="004A00FD">
        <w:rPr>
          <w:sz w:val="24"/>
          <w:szCs w:val="24"/>
        </w:rPr>
        <w:t>partially</w:t>
      </w:r>
      <w:r w:rsidRPr="006A0A23">
        <w:rPr>
          <w:sz w:val="24"/>
          <w:szCs w:val="24"/>
        </w:rPr>
        <w:t>-</w:t>
      </w:r>
      <w:r w:rsidR="004A00FD" w:rsidRPr="004A00FD">
        <w:rPr>
          <w:sz w:val="24"/>
          <w:szCs w:val="24"/>
        </w:rPr>
        <w:t>sighted</w:t>
      </w:r>
      <w:proofErr w:type="gramEnd"/>
      <w:r w:rsidR="004A00FD" w:rsidRPr="004A00FD">
        <w:rPr>
          <w:sz w:val="24"/>
          <w:szCs w:val="24"/>
        </w:rPr>
        <w:t xml:space="preserve"> people </w:t>
      </w:r>
      <w:r w:rsidR="006A0A23" w:rsidRPr="006A0A23">
        <w:rPr>
          <w:sz w:val="24"/>
          <w:szCs w:val="24"/>
        </w:rPr>
        <w:t xml:space="preserve">still cannot </w:t>
      </w:r>
      <w:r w:rsidR="004A00FD" w:rsidRPr="004A00FD">
        <w:rPr>
          <w:sz w:val="24"/>
          <w:szCs w:val="24"/>
        </w:rPr>
        <w:t xml:space="preserve">vote in secret and that </w:t>
      </w:r>
      <w:r w:rsidR="006A0A23" w:rsidRPr="006A0A23">
        <w:rPr>
          <w:sz w:val="24"/>
          <w:szCs w:val="24"/>
        </w:rPr>
        <w:t xml:space="preserve">this </w:t>
      </w:r>
      <w:r w:rsidR="004A00FD" w:rsidRPr="004A00FD">
        <w:rPr>
          <w:sz w:val="24"/>
          <w:szCs w:val="24"/>
        </w:rPr>
        <w:t xml:space="preserve">process </w:t>
      </w:r>
      <w:r w:rsidR="006A0A23" w:rsidRPr="006A0A23">
        <w:rPr>
          <w:sz w:val="24"/>
          <w:szCs w:val="24"/>
        </w:rPr>
        <w:t>“</w:t>
      </w:r>
      <w:r w:rsidR="004A00FD" w:rsidRPr="004A00FD">
        <w:rPr>
          <w:sz w:val="24"/>
          <w:szCs w:val="24"/>
        </w:rPr>
        <w:t>must be improved</w:t>
      </w:r>
      <w:r w:rsidR="006A0A23" w:rsidRPr="006A0A23">
        <w:rPr>
          <w:sz w:val="24"/>
          <w:szCs w:val="24"/>
        </w:rPr>
        <w:t>”</w:t>
      </w:r>
      <w:r w:rsidR="004A00FD" w:rsidRPr="004A00FD">
        <w:rPr>
          <w:sz w:val="24"/>
          <w:szCs w:val="24"/>
        </w:rPr>
        <w:t xml:space="preserve"> </w:t>
      </w:r>
      <w:r w:rsidR="00BF382C">
        <w:rPr>
          <w:sz w:val="24"/>
          <w:szCs w:val="24"/>
        </w:rPr>
        <w:t>so they can</w:t>
      </w:r>
      <w:r w:rsidR="004A00FD" w:rsidRPr="004A00FD">
        <w:rPr>
          <w:sz w:val="24"/>
          <w:szCs w:val="24"/>
        </w:rPr>
        <w:t xml:space="preserve"> vote independently.</w:t>
      </w:r>
    </w:p>
    <w:p w14:paraId="6B110044" w14:textId="77777777" w:rsidR="002512ED" w:rsidRPr="006A0A23" w:rsidRDefault="00C0764A">
      <w:pPr>
        <w:rPr>
          <w:sz w:val="24"/>
          <w:szCs w:val="24"/>
        </w:rPr>
      </w:pPr>
      <w:r w:rsidRPr="006A0A23">
        <w:rPr>
          <w:sz w:val="24"/>
          <w:szCs w:val="24"/>
        </w:rPr>
        <w:lastRenderedPageBreak/>
        <w:t>The report concludes that there is a persistent gap between “the experiences of disabled people and the intentions of those in power”</w:t>
      </w:r>
      <w:r w:rsidR="002512ED" w:rsidRPr="006A0A23">
        <w:rPr>
          <w:sz w:val="24"/>
          <w:szCs w:val="24"/>
        </w:rPr>
        <w:t xml:space="preserve"> in Wales.</w:t>
      </w:r>
    </w:p>
    <w:p w14:paraId="7104DFB9" w14:textId="09CB4B2E" w:rsidR="00C0764A" w:rsidRPr="006A0A23" w:rsidRDefault="002512ED">
      <w:pPr>
        <w:rPr>
          <w:sz w:val="24"/>
          <w:szCs w:val="24"/>
        </w:rPr>
      </w:pPr>
      <w:r w:rsidRPr="006A0A23">
        <w:rPr>
          <w:sz w:val="24"/>
          <w:szCs w:val="24"/>
        </w:rPr>
        <w:t xml:space="preserve">It </w:t>
      </w:r>
      <w:r w:rsidR="00C0764A" w:rsidRPr="006A0A23">
        <w:rPr>
          <w:sz w:val="24"/>
          <w:szCs w:val="24"/>
        </w:rPr>
        <w:t>adds: “</w:t>
      </w:r>
      <w:r w:rsidR="00C0764A" w:rsidRPr="00C0764A">
        <w:rPr>
          <w:sz w:val="24"/>
          <w:szCs w:val="24"/>
        </w:rPr>
        <w:t>Although we have seen some positive steps since 2017, the next challenge is to implement the rights of disabled people fully in Wales in the wake of the pandemic and the impending cost of living crisis.</w:t>
      </w:r>
      <w:r w:rsidR="00C0764A" w:rsidRPr="006A0A23">
        <w:rPr>
          <w:sz w:val="24"/>
          <w:szCs w:val="24"/>
        </w:rPr>
        <w:t>”</w:t>
      </w:r>
    </w:p>
    <w:p w14:paraId="58C64E12" w14:textId="3CA6FFC6" w:rsidR="004606FE" w:rsidRPr="004606FE" w:rsidRDefault="004606FE" w:rsidP="004606FE">
      <w:pPr>
        <w:rPr>
          <w:sz w:val="24"/>
          <w:szCs w:val="24"/>
        </w:rPr>
      </w:pPr>
      <w:r w:rsidRPr="004606FE">
        <w:rPr>
          <w:sz w:val="24"/>
          <w:szCs w:val="24"/>
        </w:rPr>
        <w:t xml:space="preserve">The </w:t>
      </w:r>
      <w:r w:rsidR="006B2993">
        <w:rPr>
          <w:sz w:val="24"/>
          <w:szCs w:val="24"/>
        </w:rPr>
        <w:t xml:space="preserve">shadow </w:t>
      </w:r>
      <w:r w:rsidRPr="006A0A23">
        <w:rPr>
          <w:sz w:val="24"/>
          <w:szCs w:val="24"/>
        </w:rPr>
        <w:t xml:space="preserve">report, and </w:t>
      </w:r>
      <w:r w:rsidRPr="004606FE">
        <w:rPr>
          <w:sz w:val="24"/>
          <w:szCs w:val="24"/>
        </w:rPr>
        <w:t xml:space="preserve">three </w:t>
      </w:r>
      <w:r w:rsidRPr="006A0A23">
        <w:rPr>
          <w:sz w:val="24"/>
          <w:szCs w:val="24"/>
        </w:rPr>
        <w:t xml:space="preserve">others covering England, </w:t>
      </w:r>
      <w:proofErr w:type="gramStart"/>
      <w:r w:rsidRPr="006A0A23">
        <w:rPr>
          <w:sz w:val="24"/>
          <w:szCs w:val="24"/>
        </w:rPr>
        <w:t>Scotland</w:t>
      </w:r>
      <w:proofErr w:type="gramEnd"/>
      <w:r w:rsidRPr="006A0A23">
        <w:rPr>
          <w:sz w:val="24"/>
          <w:szCs w:val="24"/>
        </w:rPr>
        <w:t xml:space="preserve"> and Northern Ireland, </w:t>
      </w:r>
      <w:r w:rsidRPr="004606FE">
        <w:rPr>
          <w:sz w:val="24"/>
          <w:szCs w:val="24"/>
        </w:rPr>
        <w:t>will be submitted to the UN’s committee on the rights of persons with disabilities, along with a UK-wide report.</w:t>
      </w:r>
    </w:p>
    <w:p w14:paraId="4AADF748" w14:textId="6A27F041" w:rsidR="004606FE" w:rsidRPr="004606FE" w:rsidRDefault="004606FE" w:rsidP="004606FE">
      <w:pPr>
        <w:rPr>
          <w:sz w:val="24"/>
          <w:szCs w:val="24"/>
        </w:rPr>
      </w:pPr>
      <w:r w:rsidRPr="004606FE">
        <w:rPr>
          <w:sz w:val="24"/>
          <w:szCs w:val="24"/>
        </w:rPr>
        <w:t>The UN committee will use the shadow reports – and other evidence – to help it draw up a list of questions to put to the UK government, and the three devolved governments</w:t>
      </w:r>
      <w:r w:rsidR="0001737F">
        <w:rPr>
          <w:sz w:val="24"/>
          <w:szCs w:val="24"/>
        </w:rPr>
        <w:t xml:space="preserve"> in Wales, </w:t>
      </w:r>
      <w:proofErr w:type="gramStart"/>
      <w:r w:rsidR="0001737F">
        <w:rPr>
          <w:sz w:val="24"/>
          <w:szCs w:val="24"/>
        </w:rPr>
        <w:t>Scotland</w:t>
      </w:r>
      <w:proofErr w:type="gramEnd"/>
      <w:r w:rsidR="0001737F">
        <w:rPr>
          <w:sz w:val="24"/>
          <w:szCs w:val="24"/>
        </w:rPr>
        <w:t xml:space="preserve"> and Northern Ireland</w:t>
      </w:r>
      <w:r w:rsidRPr="004606FE">
        <w:rPr>
          <w:sz w:val="24"/>
          <w:szCs w:val="24"/>
        </w:rPr>
        <w:t>, which will have a year to respond in writing before being examined</w:t>
      </w:r>
      <w:r w:rsidR="009F2D74">
        <w:rPr>
          <w:sz w:val="24"/>
          <w:szCs w:val="24"/>
        </w:rPr>
        <w:t xml:space="preserve"> publicly</w:t>
      </w:r>
      <w:r w:rsidRPr="004606FE">
        <w:rPr>
          <w:sz w:val="24"/>
          <w:szCs w:val="24"/>
        </w:rPr>
        <w:t xml:space="preserve"> by the committee.</w:t>
      </w:r>
    </w:p>
    <w:p w14:paraId="009958DF" w14:textId="40507C63" w:rsidR="00FA1763" w:rsidRDefault="00FA5CC9">
      <w:pPr>
        <w:rPr>
          <w:b/>
          <w:bCs/>
          <w:sz w:val="24"/>
          <w:szCs w:val="24"/>
        </w:rPr>
      </w:pPr>
      <w:r>
        <w:rPr>
          <w:b/>
          <w:bCs/>
          <w:sz w:val="24"/>
          <w:szCs w:val="24"/>
        </w:rPr>
        <w:t>7 April 2022</w:t>
      </w:r>
    </w:p>
    <w:p w14:paraId="3F82E199" w14:textId="77777777" w:rsidR="00FA5CC9" w:rsidRDefault="00FA5CC9">
      <w:pPr>
        <w:rPr>
          <w:b/>
          <w:bCs/>
          <w:sz w:val="24"/>
          <w:szCs w:val="24"/>
        </w:rPr>
      </w:pPr>
    </w:p>
    <w:p w14:paraId="2FC16CB8" w14:textId="77777777" w:rsidR="00192433" w:rsidRDefault="00192433">
      <w:pPr>
        <w:rPr>
          <w:b/>
          <w:bCs/>
          <w:sz w:val="24"/>
          <w:szCs w:val="24"/>
        </w:rPr>
      </w:pPr>
    </w:p>
    <w:p w14:paraId="20BA94F6" w14:textId="0E63324A" w:rsidR="005425DC" w:rsidRPr="00EA653A" w:rsidRDefault="00D7771F">
      <w:pPr>
        <w:rPr>
          <w:b/>
          <w:bCs/>
          <w:sz w:val="24"/>
          <w:szCs w:val="24"/>
        </w:rPr>
      </w:pPr>
      <w:r>
        <w:rPr>
          <w:b/>
          <w:bCs/>
          <w:sz w:val="24"/>
          <w:szCs w:val="24"/>
        </w:rPr>
        <w:t xml:space="preserve">Information commissioner rules DNS was not ‘vexatious’ in </w:t>
      </w:r>
      <w:r w:rsidR="00E17082">
        <w:rPr>
          <w:b/>
          <w:bCs/>
          <w:sz w:val="24"/>
          <w:szCs w:val="24"/>
        </w:rPr>
        <w:t xml:space="preserve">DWP universal credit </w:t>
      </w:r>
      <w:r w:rsidR="00262A6A">
        <w:rPr>
          <w:b/>
          <w:bCs/>
          <w:sz w:val="24"/>
          <w:szCs w:val="24"/>
        </w:rPr>
        <w:t>request</w:t>
      </w:r>
    </w:p>
    <w:p w14:paraId="7D2B5287" w14:textId="77E648AB" w:rsidR="008B3E67" w:rsidRPr="00EA653A" w:rsidRDefault="00214EBF">
      <w:pPr>
        <w:rPr>
          <w:sz w:val="24"/>
          <w:szCs w:val="24"/>
        </w:rPr>
      </w:pPr>
      <w:r w:rsidRPr="00EA653A">
        <w:rPr>
          <w:sz w:val="24"/>
          <w:szCs w:val="24"/>
        </w:rPr>
        <w:t xml:space="preserve">The information </w:t>
      </w:r>
      <w:r w:rsidR="008A4B58" w:rsidRPr="00EA653A">
        <w:rPr>
          <w:sz w:val="24"/>
          <w:szCs w:val="24"/>
        </w:rPr>
        <w:t xml:space="preserve">commissioner </w:t>
      </w:r>
      <w:r w:rsidRPr="00EA653A">
        <w:rPr>
          <w:sz w:val="24"/>
          <w:szCs w:val="24"/>
        </w:rPr>
        <w:t xml:space="preserve">has ruled </w:t>
      </w:r>
      <w:r w:rsidR="00A451A8" w:rsidRPr="00EA653A">
        <w:rPr>
          <w:sz w:val="24"/>
          <w:szCs w:val="24"/>
        </w:rPr>
        <w:t xml:space="preserve">against efforts by the Department for Work and Pensions (DWP) </w:t>
      </w:r>
      <w:r w:rsidR="00F8706B" w:rsidRPr="00EA653A">
        <w:rPr>
          <w:sz w:val="24"/>
          <w:szCs w:val="24"/>
        </w:rPr>
        <w:t xml:space="preserve">to brand Disability News Service </w:t>
      </w:r>
      <w:r w:rsidR="00863D57" w:rsidRPr="00EA653A">
        <w:rPr>
          <w:sz w:val="24"/>
          <w:szCs w:val="24"/>
        </w:rPr>
        <w:t xml:space="preserve">“vexatious” for trying </w:t>
      </w:r>
      <w:r w:rsidR="00F8706B" w:rsidRPr="00EA653A">
        <w:rPr>
          <w:sz w:val="24"/>
          <w:szCs w:val="24"/>
        </w:rPr>
        <w:t xml:space="preserve">to </w:t>
      </w:r>
      <w:r w:rsidR="00697319" w:rsidRPr="00EA653A">
        <w:rPr>
          <w:sz w:val="24"/>
          <w:szCs w:val="24"/>
        </w:rPr>
        <w:t>find out</w:t>
      </w:r>
      <w:r w:rsidR="00863D57" w:rsidRPr="00EA653A">
        <w:rPr>
          <w:sz w:val="24"/>
          <w:szCs w:val="24"/>
        </w:rPr>
        <w:t xml:space="preserve"> </w:t>
      </w:r>
      <w:r w:rsidR="008B3E67" w:rsidRPr="00EA653A">
        <w:rPr>
          <w:sz w:val="24"/>
          <w:szCs w:val="24"/>
        </w:rPr>
        <w:t>how many disabled people are expected to lose out in the move to universal credit.</w:t>
      </w:r>
    </w:p>
    <w:p w14:paraId="2D1869C2" w14:textId="563FB8F4" w:rsidR="00936CDE" w:rsidRDefault="00936CDE" w:rsidP="00936CDE">
      <w:pPr>
        <w:rPr>
          <w:sz w:val="24"/>
          <w:szCs w:val="24"/>
        </w:rPr>
      </w:pPr>
      <w:r w:rsidRPr="00EA653A">
        <w:rPr>
          <w:sz w:val="24"/>
          <w:szCs w:val="24"/>
        </w:rPr>
        <w:t xml:space="preserve">Disability News Service </w:t>
      </w:r>
      <w:r w:rsidR="009F685A">
        <w:rPr>
          <w:sz w:val="24"/>
          <w:szCs w:val="24"/>
        </w:rPr>
        <w:t xml:space="preserve">(DNS) </w:t>
      </w:r>
      <w:r w:rsidRPr="00936CDE">
        <w:rPr>
          <w:sz w:val="24"/>
          <w:szCs w:val="24"/>
        </w:rPr>
        <w:t xml:space="preserve">has been trying for nearly </w:t>
      </w:r>
      <w:r w:rsidRPr="00EA653A">
        <w:rPr>
          <w:sz w:val="24"/>
          <w:szCs w:val="24"/>
        </w:rPr>
        <w:t>30</w:t>
      </w:r>
      <w:r w:rsidRPr="00936CDE">
        <w:rPr>
          <w:sz w:val="24"/>
          <w:szCs w:val="24"/>
        </w:rPr>
        <w:t xml:space="preserve"> months to use the Freedom of Information Act to secure updated figures showing the true impact that universal credit </w:t>
      </w:r>
      <w:r w:rsidR="00B24425">
        <w:rPr>
          <w:sz w:val="24"/>
          <w:szCs w:val="24"/>
        </w:rPr>
        <w:t xml:space="preserve">(UC) </w:t>
      </w:r>
      <w:r w:rsidRPr="00936CDE">
        <w:rPr>
          <w:sz w:val="24"/>
          <w:szCs w:val="24"/>
        </w:rPr>
        <w:t>will have on disabled people claiming benefits.</w:t>
      </w:r>
    </w:p>
    <w:p w14:paraId="097B72E2" w14:textId="329C753E" w:rsidR="006D0D60" w:rsidRDefault="009F685A" w:rsidP="00936CDE">
      <w:pPr>
        <w:rPr>
          <w:sz w:val="24"/>
          <w:szCs w:val="24"/>
        </w:rPr>
      </w:pPr>
      <w:r>
        <w:rPr>
          <w:sz w:val="24"/>
          <w:szCs w:val="24"/>
        </w:rPr>
        <w:t>But DWP eventually accused DNS of issuing “vexatious” and repeated requests</w:t>
      </w:r>
      <w:r w:rsidR="006D0D60">
        <w:rPr>
          <w:sz w:val="24"/>
          <w:szCs w:val="24"/>
        </w:rPr>
        <w:t xml:space="preserve"> as a justification for refusing to release a document that could </w:t>
      </w:r>
      <w:r w:rsidR="00F525A6">
        <w:rPr>
          <w:sz w:val="24"/>
          <w:szCs w:val="24"/>
        </w:rPr>
        <w:t>contain those figures.</w:t>
      </w:r>
    </w:p>
    <w:p w14:paraId="458014EA" w14:textId="7DC0ACB1" w:rsidR="00F525A6" w:rsidRDefault="00F525A6" w:rsidP="00936CDE">
      <w:pPr>
        <w:rPr>
          <w:sz w:val="24"/>
          <w:szCs w:val="24"/>
        </w:rPr>
      </w:pPr>
      <w:r>
        <w:rPr>
          <w:sz w:val="24"/>
          <w:szCs w:val="24"/>
        </w:rPr>
        <w:t>Now the Information Commissioner’s Office has ruled that the latest DNS request</w:t>
      </w:r>
      <w:r w:rsidR="00C663C2">
        <w:rPr>
          <w:sz w:val="24"/>
          <w:szCs w:val="24"/>
        </w:rPr>
        <w:t>, from January 2021,</w:t>
      </w:r>
      <w:r>
        <w:rPr>
          <w:sz w:val="24"/>
          <w:szCs w:val="24"/>
        </w:rPr>
        <w:t xml:space="preserve"> was “neither vexatious nor </w:t>
      </w:r>
      <w:r w:rsidR="00C663C2">
        <w:rPr>
          <w:sz w:val="24"/>
          <w:szCs w:val="24"/>
        </w:rPr>
        <w:t>repeated”</w:t>
      </w:r>
      <w:r w:rsidR="004B7C28">
        <w:rPr>
          <w:sz w:val="24"/>
          <w:szCs w:val="24"/>
        </w:rPr>
        <w:t>.</w:t>
      </w:r>
    </w:p>
    <w:p w14:paraId="6EBB953B" w14:textId="666D0500" w:rsidR="003C4FF2" w:rsidRDefault="003C4FF2" w:rsidP="008A317F">
      <w:pPr>
        <w:rPr>
          <w:sz w:val="24"/>
          <w:szCs w:val="24"/>
        </w:rPr>
      </w:pPr>
      <w:r>
        <w:rPr>
          <w:sz w:val="24"/>
          <w:szCs w:val="24"/>
        </w:rPr>
        <w:t xml:space="preserve">It </w:t>
      </w:r>
      <w:r w:rsidR="008A317F">
        <w:rPr>
          <w:sz w:val="24"/>
          <w:szCs w:val="24"/>
        </w:rPr>
        <w:t>stated: “</w:t>
      </w:r>
      <w:r w:rsidR="008A317F" w:rsidRPr="008A317F">
        <w:rPr>
          <w:sz w:val="24"/>
          <w:szCs w:val="24"/>
        </w:rPr>
        <w:t>The request clearly has value and</w:t>
      </w:r>
      <w:r w:rsidR="008A317F">
        <w:rPr>
          <w:sz w:val="24"/>
          <w:szCs w:val="24"/>
        </w:rPr>
        <w:t xml:space="preserve"> </w:t>
      </w:r>
      <w:r w:rsidR="008A317F" w:rsidRPr="008A317F">
        <w:rPr>
          <w:sz w:val="24"/>
          <w:szCs w:val="24"/>
        </w:rPr>
        <w:t>purpose as it seeks information that would increase public</w:t>
      </w:r>
      <w:r w:rsidR="008A317F">
        <w:rPr>
          <w:sz w:val="24"/>
          <w:szCs w:val="24"/>
        </w:rPr>
        <w:t xml:space="preserve"> </w:t>
      </w:r>
      <w:r w:rsidR="008A317F" w:rsidRPr="008A317F">
        <w:rPr>
          <w:sz w:val="24"/>
          <w:szCs w:val="24"/>
        </w:rPr>
        <w:t>understanding of whether a move to Universal Credit is likely to benefit</w:t>
      </w:r>
      <w:r w:rsidR="008A317F">
        <w:rPr>
          <w:sz w:val="24"/>
          <w:szCs w:val="24"/>
        </w:rPr>
        <w:t xml:space="preserve"> </w:t>
      </w:r>
      <w:r w:rsidR="008A317F" w:rsidRPr="008A317F">
        <w:rPr>
          <w:sz w:val="24"/>
          <w:szCs w:val="24"/>
        </w:rPr>
        <w:t>disabled households on legacy benefits.</w:t>
      </w:r>
      <w:r w:rsidR="008A317F">
        <w:rPr>
          <w:sz w:val="24"/>
          <w:szCs w:val="24"/>
        </w:rPr>
        <w:t>”</w:t>
      </w:r>
    </w:p>
    <w:p w14:paraId="710460A3" w14:textId="2094D6E2" w:rsidR="000C4473" w:rsidRDefault="000C4473" w:rsidP="00936CDE">
      <w:pPr>
        <w:rPr>
          <w:sz w:val="24"/>
          <w:szCs w:val="24"/>
        </w:rPr>
      </w:pPr>
      <w:r>
        <w:rPr>
          <w:sz w:val="24"/>
          <w:szCs w:val="24"/>
        </w:rPr>
        <w:t>It has ordered DWP to produce a fresh response to the DNS request</w:t>
      </w:r>
      <w:r w:rsidR="00370FAF">
        <w:rPr>
          <w:sz w:val="24"/>
          <w:szCs w:val="24"/>
        </w:rPr>
        <w:t>.</w:t>
      </w:r>
    </w:p>
    <w:p w14:paraId="1C9E0421" w14:textId="4BE23363" w:rsidR="00936CDE" w:rsidRPr="00936CDE" w:rsidRDefault="00936CDE" w:rsidP="00936CDE">
      <w:pPr>
        <w:rPr>
          <w:sz w:val="24"/>
          <w:szCs w:val="24"/>
        </w:rPr>
      </w:pPr>
      <w:r w:rsidRPr="00EA653A">
        <w:rPr>
          <w:sz w:val="24"/>
          <w:szCs w:val="24"/>
        </w:rPr>
        <w:t>DWP</w:t>
      </w:r>
      <w:r w:rsidRPr="00936CDE">
        <w:rPr>
          <w:sz w:val="24"/>
          <w:szCs w:val="24"/>
        </w:rPr>
        <w:t xml:space="preserve"> has issued contradictory statements and </w:t>
      </w:r>
      <w:r w:rsidR="00E619A9">
        <w:rPr>
          <w:sz w:val="24"/>
          <w:szCs w:val="24"/>
        </w:rPr>
        <w:t xml:space="preserve">has </w:t>
      </w:r>
      <w:r w:rsidRPr="00936CDE">
        <w:rPr>
          <w:sz w:val="24"/>
          <w:szCs w:val="24"/>
        </w:rPr>
        <w:t>blocked attempts to force it to release “internal analysis” which it has admitted carrying out and which it used to estimate how many disabled people would gain from the move to universal credit.</w:t>
      </w:r>
    </w:p>
    <w:p w14:paraId="751138DB" w14:textId="77777777" w:rsidR="00936CDE" w:rsidRPr="00936CDE" w:rsidRDefault="00936CDE" w:rsidP="00936CDE">
      <w:pPr>
        <w:rPr>
          <w:sz w:val="24"/>
          <w:szCs w:val="24"/>
        </w:rPr>
      </w:pPr>
      <w:r w:rsidRPr="00936CDE">
        <w:rPr>
          <w:sz w:val="24"/>
          <w:szCs w:val="24"/>
        </w:rPr>
        <w:t>In its latest attempt to secure the information, DNS asked only for a copy of the internal analysis.</w:t>
      </w:r>
    </w:p>
    <w:p w14:paraId="30BF25B7" w14:textId="77777777" w:rsidR="00936CDE" w:rsidRPr="00EA653A" w:rsidRDefault="00936CDE" w:rsidP="00936CDE">
      <w:pPr>
        <w:rPr>
          <w:sz w:val="24"/>
          <w:szCs w:val="24"/>
        </w:rPr>
      </w:pPr>
      <w:r w:rsidRPr="00936CDE">
        <w:rPr>
          <w:sz w:val="24"/>
          <w:szCs w:val="24"/>
        </w:rPr>
        <w:lastRenderedPageBreak/>
        <w:t>In its response, DWP described how the analysis was carried out, but failed to include a copy of the document.</w:t>
      </w:r>
    </w:p>
    <w:p w14:paraId="111E1FD9" w14:textId="1EB34BBD" w:rsidR="009D400E" w:rsidRDefault="002D6762" w:rsidP="00936CDE">
      <w:pPr>
        <w:rPr>
          <w:sz w:val="24"/>
          <w:szCs w:val="24"/>
        </w:rPr>
      </w:pPr>
      <w:r w:rsidRPr="00EA653A">
        <w:rPr>
          <w:sz w:val="24"/>
          <w:szCs w:val="24"/>
        </w:rPr>
        <w:t>When DNS asked the department to review its response, as it had not provided a copy of the analysis, it responded last year by branding the request “vexatious”.</w:t>
      </w:r>
    </w:p>
    <w:p w14:paraId="6B77913E" w14:textId="55F99527" w:rsidR="009D400E" w:rsidRPr="009D400E" w:rsidRDefault="00370FAF" w:rsidP="009D400E">
      <w:pPr>
        <w:rPr>
          <w:sz w:val="24"/>
          <w:szCs w:val="24"/>
        </w:rPr>
      </w:pPr>
      <w:r>
        <w:rPr>
          <w:sz w:val="24"/>
          <w:szCs w:val="24"/>
        </w:rPr>
        <w:t xml:space="preserve">DNS first began </w:t>
      </w:r>
      <w:r w:rsidR="005D3839">
        <w:rPr>
          <w:sz w:val="24"/>
          <w:szCs w:val="24"/>
        </w:rPr>
        <w:t xml:space="preserve">in 2019 </w:t>
      </w:r>
      <w:r>
        <w:rPr>
          <w:sz w:val="24"/>
          <w:szCs w:val="24"/>
        </w:rPr>
        <w:t xml:space="preserve">trying to </w:t>
      </w:r>
      <w:r w:rsidR="00C120C7">
        <w:rPr>
          <w:sz w:val="24"/>
          <w:szCs w:val="24"/>
        </w:rPr>
        <w:t xml:space="preserve">secure figures from DWP that would confirm that </w:t>
      </w:r>
      <w:r w:rsidR="009D400E" w:rsidRPr="009D400E">
        <w:rPr>
          <w:sz w:val="24"/>
          <w:szCs w:val="24"/>
        </w:rPr>
        <w:t xml:space="preserve">hundreds of thousands of disabled people </w:t>
      </w:r>
      <w:r w:rsidR="00C120C7">
        <w:rPr>
          <w:sz w:val="24"/>
          <w:szCs w:val="24"/>
        </w:rPr>
        <w:t xml:space="preserve">would </w:t>
      </w:r>
      <w:r w:rsidR="009D400E" w:rsidRPr="009D400E">
        <w:rPr>
          <w:sz w:val="24"/>
          <w:szCs w:val="24"/>
        </w:rPr>
        <w:t xml:space="preserve">lose out financially by the time the rollout of universal credit </w:t>
      </w:r>
      <w:r w:rsidR="00C120C7">
        <w:rPr>
          <w:sz w:val="24"/>
          <w:szCs w:val="24"/>
        </w:rPr>
        <w:t>was</w:t>
      </w:r>
      <w:r w:rsidR="009D400E" w:rsidRPr="009D400E">
        <w:rPr>
          <w:sz w:val="24"/>
          <w:szCs w:val="24"/>
        </w:rPr>
        <w:t xml:space="preserve"> complete.</w:t>
      </w:r>
    </w:p>
    <w:p w14:paraId="650BF6F9" w14:textId="090459D9" w:rsidR="009D400E" w:rsidRPr="009D400E" w:rsidRDefault="009D400E" w:rsidP="009D400E">
      <w:pPr>
        <w:rPr>
          <w:sz w:val="24"/>
          <w:szCs w:val="24"/>
        </w:rPr>
      </w:pPr>
      <w:r w:rsidRPr="009D400E">
        <w:rPr>
          <w:sz w:val="24"/>
          <w:szCs w:val="24"/>
        </w:rPr>
        <w:t xml:space="preserve">Ministers </w:t>
      </w:r>
      <w:hyperlink r:id="rId53" w:history="1">
        <w:r w:rsidRPr="009D400E">
          <w:rPr>
            <w:rStyle w:val="Hyperlink"/>
            <w:sz w:val="24"/>
            <w:szCs w:val="24"/>
          </w:rPr>
          <w:t>have repeatedly claimed</w:t>
        </w:r>
      </w:hyperlink>
      <w:r w:rsidRPr="009D400E">
        <w:rPr>
          <w:sz w:val="24"/>
          <w:szCs w:val="24"/>
        </w:rPr>
        <w:t> that around one million disabled households will receive a higher entitlement under UC than they would have received under the previous “legacy” benefits system.</w:t>
      </w:r>
    </w:p>
    <w:p w14:paraId="170EAD9D" w14:textId="77777777" w:rsidR="009D400E" w:rsidRPr="009D400E" w:rsidRDefault="009D400E" w:rsidP="009D400E">
      <w:pPr>
        <w:rPr>
          <w:sz w:val="24"/>
          <w:szCs w:val="24"/>
        </w:rPr>
      </w:pPr>
      <w:r w:rsidRPr="009D400E">
        <w:rPr>
          <w:sz w:val="24"/>
          <w:szCs w:val="24"/>
        </w:rPr>
        <w:t>But every time they repeat the figure, they fail to say how many disabled households are expected to receive a lower entitlement under UC.</w:t>
      </w:r>
    </w:p>
    <w:p w14:paraId="29271CE1" w14:textId="4F0FBD6B" w:rsidR="009D400E" w:rsidRPr="009D400E" w:rsidRDefault="009D400E" w:rsidP="009D400E">
      <w:pPr>
        <w:rPr>
          <w:sz w:val="24"/>
          <w:szCs w:val="24"/>
        </w:rPr>
      </w:pPr>
      <w:r w:rsidRPr="009D400E">
        <w:rPr>
          <w:sz w:val="24"/>
          <w:szCs w:val="24"/>
        </w:rPr>
        <w:t xml:space="preserve">The most recent DWP equality impact assessment, published </w:t>
      </w:r>
      <w:r>
        <w:rPr>
          <w:sz w:val="24"/>
          <w:szCs w:val="24"/>
        </w:rPr>
        <w:t>more than</w:t>
      </w:r>
      <w:r w:rsidRPr="009D400E">
        <w:rPr>
          <w:sz w:val="24"/>
          <w:szCs w:val="24"/>
        </w:rPr>
        <w:t xml:space="preserve"> a decade ago, in </w:t>
      </w:r>
      <w:hyperlink r:id="rId54" w:history="1">
        <w:r w:rsidRPr="009D400E">
          <w:rPr>
            <w:rStyle w:val="Hyperlink"/>
            <w:sz w:val="24"/>
            <w:szCs w:val="24"/>
          </w:rPr>
          <w:t>November 2011</w:t>
        </w:r>
      </w:hyperlink>
      <w:r w:rsidRPr="009D400E">
        <w:rPr>
          <w:sz w:val="24"/>
          <w:szCs w:val="24"/>
        </w:rPr>
        <w:t>, suggested that the number of disabled households gaining financially from UC would be at least matched by the number losing out (with about 800,000 households in each group), with disabled people who are out of work particularly likely to lose out.</w:t>
      </w:r>
    </w:p>
    <w:p w14:paraId="5C8BAA18" w14:textId="4CAD83FF" w:rsidR="009D400E" w:rsidRPr="009D400E" w:rsidRDefault="009D400E" w:rsidP="009D400E">
      <w:pPr>
        <w:rPr>
          <w:sz w:val="24"/>
          <w:szCs w:val="24"/>
        </w:rPr>
      </w:pPr>
      <w:r w:rsidRPr="009D400E">
        <w:rPr>
          <w:sz w:val="24"/>
          <w:szCs w:val="24"/>
        </w:rPr>
        <w:t xml:space="preserve">But DWP </w:t>
      </w:r>
      <w:hyperlink r:id="rId55" w:history="1">
        <w:r w:rsidRPr="009D400E">
          <w:rPr>
            <w:rStyle w:val="Hyperlink"/>
            <w:sz w:val="24"/>
            <w:szCs w:val="24"/>
          </w:rPr>
          <w:t>told the Office for Statistics Regulation</w:t>
        </w:r>
      </w:hyperlink>
      <w:r w:rsidRPr="009D400E">
        <w:rPr>
          <w:sz w:val="24"/>
          <w:szCs w:val="24"/>
        </w:rPr>
        <w:t> that the figure of one million households came from later “internal analysis carried out to look at the impacts of a proposed policy change”.</w:t>
      </w:r>
    </w:p>
    <w:p w14:paraId="75094A0F" w14:textId="77777777" w:rsidR="009D400E" w:rsidRPr="009D400E" w:rsidRDefault="009D400E" w:rsidP="009D400E">
      <w:pPr>
        <w:rPr>
          <w:sz w:val="24"/>
          <w:szCs w:val="24"/>
        </w:rPr>
      </w:pPr>
      <w:r w:rsidRPr="009D400E">
        <w:rPr>
          <w:sz w:val="24"/>
          <w:szCs w:val="24"/>
        </w:rPr>
        <w:t>DWP is claiming that this analysis “did not estimate how many people would lose out in the move to Universal Credit”, but only those who would gain.</w:t>
      </w:r>
    </w:p>
    <w:p w14:paraId="006B1E82" w14:textId="77777777" w:rsidR="009D400E" w:rsidRPr="009D400E" w:rsidRDefault="009D400E" w:rsidP="009D400E">
      <w:pPr>
        <w:rPr>
          <w:sz w:val="24"/>
          <w:szCs w:val="24"/>
        </w:rPr>
      </w:pPr>
      <w:r w:rsidRPr="009D400E">
        <w:rPr>
          <w:sz w:val="24"/>
          <w:szCs w:val="24"/>
        </w:rPr>
        <w:t>But despite DWP admitting the existence of this analysis, it has refused to release it.</w:t>
      </w:r>
    </w:p>
    <w:p w14:paraId="7ED55D93" w14:textId="1F87E670" w:rsidR="009D400E" w:rsidRDefault="00CA315A" w:rsidP="00936CDE">
      <w:pPr>
        <w:rPr>
          <w:sz w:val="24"/>
          <w:szCs w:val="24"/>
        </w:rPr>
      </w:pPr>
      <w:r>
        <w:rPr>
          <w:sz w:val="24"/>
          <w:szCs w:val="24"/>
        </w:rPr>
        <w:t>The information commissioner has now given DWP 35 days to produce a new response</w:t>
      </w:r>
      <w:r w:rsidR="009D6375">
        <w:rPr>
          <w:sz w:val="24"/>
          <w:szCs w:val="24"/>
        </w:rPr>
        <w:t xml:space="preserve"> to the DNS freedom of information request.</w:t>
      </w:r>
    </w:p>
    <w:p w14:paraId="4C85BE49" w14:textId="2CC428E7" w:rsidR="00877C85" w:rsidRPr="00E46893" w:rsidRDefault="00877C85" w:rsidP="00936CDE">
      <w:pPr>
        <w:rPr>
          <w:sz w:val="24"/>
          <w:szCs w:val="24"/>
        </w:rPr>
      </w:pPr>
      <w:r w:rsidRPr="00E46893">
        <w:rPr>
          <w:sz w:val="24"/>
          <w:szCs w:val="24"/>
        </w:rPr>
        <w:t>A DWP spokesperson said</w:t>
      </w:r>
      <w:r w:rsidR="00E46893" w:rsidRPr="00E46893">
        <w:rPr>
          <w:sz w:val="24"/>
          <w:szCs w:val="24"/>
        </w:rPr>
        <w:t>: “The department is considering the recent decision notice.”</w:t>
      </w:r>
    </w:p>
    <w:p w14:paraId="07988914" w14:textId="17417414" w:rsidR="009D6375" w:rsidRPr="00936CDE" w:rsidRDefault="00807609" w:rsidP="00936CDE">
      <w:pPr>
        <w:rPr>
          <w:b/>
          <w:bCs/>
          <w:sz w:val="24"/>
          <w:szCs w:val="24"/>
        </w:rPr>
      </w:pPr>
      <w:r w:rsidRPr="00807609">
        <w:rPr>
          <w:b/>
          <w:bCs/>
          <w:sz w:val="24"/>
          <w:szCs w:val="24"/>
        </w:rPr>
        <w:t>7 April 2022</w:t>
      </w:r>
    </w:p>
    <w:p w14:paraId="12EEE8DE" w14:textId="77777777" w:rsidR="00697319" w:rsidRPr="008B3E67" w:rsidRDefault="00697319"/>
    <w:p w14:paraId="53E56F81" w14:textId="77777777" w:rsidR="005425DC" w:rsidRDefault="005425DC"/>
    <w:p w14:paraId="5F8539E6" w14:textId="77777777" w:rsidR="005E283C" w:rsidRDefault="005E283C" w:rsidP="005E283C">
      <w:pPr>
        <w:rPr>
          <w:b/>
          <w:bCs/>
          <w:sz w:val="24"/>
          <w:szCs w:val="24"/>
        </w:rPr>
      </w:pPr>
      <w:r w:rsidRPr="00EA5D4A">
        <w:rPr>
          <w:b/>
          <w:bCs/>
          <w:sz w:val="24"/>
          <w:szCs w:val="24"/>
        </w:rPr>
        <w:t>Other disability-related stories covered by mainstream media this week</w:t>
      </w:r>
    </w:p>
    <w:p w14:paraId="1EEB0F4A" w14:textId="0809BA34" w:rsidR="006F3784" w:rsidRDefault="005065A7">
      <w:pPr>
        <w:rPr>
          <w:sz w:val="24"/>
          <w:szCs w:val="24"/>
        </w:rPr>
      </w:pPr>
      <w:r>
        <w:rPr>
          <w:sz w:val="24"/>
          <w:szCs w:val="24"/>
        </w:rPr>
        <w:t xml:space="preserve">Channel 4 News </w:t>
      </w:r>
      <w:r w:rsidRPr="005065A7">
        <w:rPr>
          <w:sz w:val="24"/>
          <w:szCs w:val="24"/>
        </w:rPr>
        <w:t xml:space="preserve">has been working with the Bureau of Investigative Journalism, </w:t>
      </w:r>
      <w:r w:rsidR="00E619A9">
        <w:rPr>
          <w:sz w:val="24"/>
          <w:szCs w:val="24"/>
        </w:rPr>
        <w:t>which has</w:t>
      </w:r>
      <w:r w:rsidRPr="005065A7">
        <w:rPr>
          <w:sz w:val="24"/>
          <w:szCs w:val="24"/>
        </w:rPr>
        <w:t xml:space="preserve"> been researching how long people are waiting for a disabled facilities grant to make adaptations to their homes.</w:t>
      </w:r>
      <w:r>
        <w:rPr>
          <w:sz w:val="24"/>
          <w:szCs w:val="24"/>
        </w:rPr>
        <w:t xml:space="preserve"> </w:t>
      </w:r>
      <w:r w:rsidRPr="005065A7">
        <w:rPr>
          <w:sz w:val="24"/>
          <w:szCs w:val="24"/>
        </w:rPr>
        <w:t>The findings show huge variations around the country – with a year’s wait for an initial assessment in some areas, while in other places there’s a two to three year wait for work to be completed</w:t>
      </w:r>
      <w:r>
        <w:rPr>
          <w:sz w:val="24"/>
          <w:szCs w:val="24"/>
        </w:rPr>
        <w:t xml:space="preserve">: </w:t>
      </w:r>
      <w:hyperlink r:id="rId56" w:history="1">
        <w:r w:rsidR="003C3B1C" w:rsidRPr="00571C85">
          <w:rPr>
            <w:rStyle w:val="Hyperlink"/>
            <w:sz w:val="24"/>
            <w:szCs w:val="24"/>
          </w:rPr>
          <w:t>https://www.channel4.com/news/the-long-wait-for-disabled-people-to-have-adaptations-at-home</w:t>
        </w:r>
      </w:hyperlink>
      <w:r w:rsidR="006F3784">
        <w:rPr>
          <w:sz w:val="24"/>
          <w:szCs w:val="24"/>
        </w:rPr>
        <w:t xml:space="preserve"> </w:t>
      </w:r>
    </w:p>
    <w:p w14:paraId="4C518D89" w14:textId="6E67CB31" w:rsidR="003B22E8" w:rsidRDefault="002B7BA1">
      <w:pPr>
        <w:rPr>
          <w:sz w:val="24"/>
          <w:szCs w:val="24"/>
        </w:rPr>
      </w:pPr>
      <w:r w:rsidRPr="002B7BA1">
        <w:rPr>
          <w:sz w:val="24"/>
          <w:szCs w:val="24"/>
        </w:rPr>
        <w:lastRenderedPageBreak/>
        <w:t>People who claim</w:t>
      </w:r>
      <w:r>
        <w:rPr>
          <w:sz w:val="24"/>
          <w:szCs w:val="24"/>
        </w:rPr>
        <w:t xml:space="preserve"> personal independence payment (PIP)</w:t>
      </w:r>
      <w:r w:rsidRPr="002B7BA1">
        <w:rPr>
          <w:sz w:val="24"/>
          <w:szCs w:val="24"/>
        </w:rPr>
        <w:t xml:space="preserve"> or who were denied the benefit entirely could be entitled to backpay following a new review by </w:t>
      </w:r>
      <w:r>
        <w:rPr>
          <w:sz w:val="24"/>
          <w:szCs w:val="24"/>
        </w:rPr>
        <w:t>the Department for Work and Pen</w:t>
      </w:r>
      <w:r w:rsidR="00791C70">
        <w:rPr>
          <w:sz w:val="24"/>
          <w:szCs w:val="24"/>
        </w:rPr>
        <w:t xml:space="preserve">sions (DWP). </w:t>
      </w:r>
      <w:r w:rsidRPr="002B7BA1">
        <w:rPr>
          <w:sz w:val="24"/>
          <w:szCs w:val="24"/>
        </w:rPr>
        <w:t>DWP is looking into past claims made by deaf or hearing</w:t>
      </w:r>
      <w:r w:rsidR="007A02CE">
        <w:rPr>
          <w:sz w:val="24"/>
          <w:szCs w:val="24"/>
        </w:rPr>
        <w:t>-</w:t>
      </w:r>
      <w:r w:rsidRPr="002B7BA1">
        <w:rPr>
          <w:sz w:val="24"/>
          <w:szCs w:val="24"/>
        </w:rPr>
        <w:t xml:space="preserve">impaired people following a decision by the </w:t>
      </w:r>
      <w:r w:rsidR="00791C70">
        <w:rPr>
          <w:sz w:val="24"/>
          <w:szCs w:val="24"/>
        </w:rPr>
        <w:t>u</w:t>
      </w:r>
      <w:r w:rsidRPr="002B7BA1">
        <w:rPr>
          <w:sz w:val="24"/>
          <w:szCs w:val="24"/>
        </w:rPr>
        <w:t xml:space="preserve">pper </w:t>
      </w:r>
      <w:r w:rsidR="00791C70">
        <w:rPr>
          <w:sz w:val="24"/>
          <w:szCs w:val="24"/>
        </w:rPr>
        <w:t>t</w:t>
      </w:r>
      <w:r w:rsidRPr="002B7BA1">
        <w:rPr>
          <w:sz w:val="24"/>
          <w:szCs w:val="24"/>
        </w:rPr>
        <w:t>ribunal.</w:t>
      </w:r>
      <w:r w:rsidR="00791C70">
        <w:rPr>
          <w:sz w:val="24"/>
          <w:szCs w:val="24"/>
        </w:rPr>
        <w:t xml:space="preserve"> </w:t>
      </w:r>
      <w:r w:rsidRPr="002B7BA1">
        <w:rPr>
          <w:sz w:val="24"/>
          <w:szCs w:val="24"/>
        </w:rPr>
        <w:t>It relates to whether people who are deaf or hearing</w:t>
      </w:r>
      <w:r w:rsidR="00791C70">
        <w:rPr>
          <w:sz w:val="24"/>
          <w:szCs w:val="24"/>
        </w:rPr>
        <w:t>-</w:t>
      </w:r>
      <w:r w:rsidRPr="002B7BA1">
        <w:rPr>
          <w:sz w:val="24"/>
          <w:szCs w:val="24"/>
        </w:rPr>
        <w:t>impaired are considered to be able to wash or bathe safely, as part of the</w:t>
      </w:r>
      <w:r w:rsidR="007A02CE">
        <w:rPr>
          <w:sz w:val="24"/>
          <w:szCs w:val="24"/>
        </w:rPr>
        <w:t xml:space="preserve"> PIP assessment: </w:t>
      </w:r>
      <w:hyperlink r:id="rId57" w:history="1">
        <w:r w:rsidR="003B22E8" w:rsidRPr="00A77B51">
          <w:rPr>
            <w:rStyle w:val="Hyperlink"/>
            <w:sz w:val="24"/>
            <w:szCs w:val="24"/>
          </w:rPr>
          <w:t>https://www.mirror.co.uk/money/people-who-claim-pip-were-26638897</w:t>
        </w:r>
      </w:hyperlink>
      <w:r w:rsidR="003B22E8">
        <w:rPr>
          <w:sz w:val="24"/>
          <w:szCs w:val="24"/>
        </w:rPr>
        <w:t xml:space="preserve"> </w:t>
      </w:r>
    </w:p>
    <w:p w14:paraId="7100B96A" w14:textId="1201F6D1" w:rsidR="00BF2049" w:rsidRPr="00BF2049" w:rsidRDefault="00154B9B">
      <w:pPr>
        <w:rPr>
          <w:sz w:val="24"/>
          <w:szCs w:val="24"/>
        </w:rPr>
      </w:pPr>
      <w:r w:rsidRPr="00154B9B">
        <w:rPr>
          <w:sz w:val="24"/>
          <w:szCs w:val="24"/>
        </w:rPr>
        <w:t>An investigation has been launched after a furious mum claim</w:t>
      </w:r>
      <w:r w:rsidR="00E619A9">
        <w:rPr>
          <w:sz w:val="24"/>
          <w:szCs w:val="24"/>
        </w:rPr>
        <w:t>ed</w:t>
      </w:r>
      <w:r w:rsidRPr="00154B9B">
        <w:rPr>
          <w:sz w:val="24"/>
          <w:szCs w:val="24"/>
        </w:rPr>
        <w:t xml:space="preserve"> her autistic son was placed in an </w:t>
      </w:r>
      <w:r w:rsidRPr="00BF2049">
        <w:rPr>
          <w:sz w:val="24"/>
          <w:szCs w:val="24"/>
        </w:rPr>
        <w:t>“</w:t>
      </w:r>
      <w:r w:rsidRPr="00154B9B">
        <w:rPr>
          <w:sz w:val="24"/>
          <w:szCs w:val="24"/>
        </w:rPr>
        <w:t>isolation room</w:t>
      </w:r>
      <w:r w:rsidRPr="00BF2049">
        <w:rPr>
          <w:sz w:val="24"/>
          <w:szCs w:val="24"/>
        </w:rPr>
        <w:t>”</w:t>
      </w:r>
      <w:r w:rsidRPr="00154B9B">
        <w:rPr>
          <w:sz w:val="24"/>
          <w:szCs w:val="24"/>
        </w:rPr>
        <w:t xml:space="preserve"> without her knowledge.</w:t>
      </w:r>
      <w:r w:rsidRPr="00BF2049">
        <w:rPr>
          <w:sz w:val="24"/>
          <w:szCs w:val="24"/>
        </w:rPr>
        <w:t xml:space="preserve"> </w:t>
      </w:r>
      <w:r w:rsidRPr="00154B9B">
        <w:rPr>
          <w:sz w:val="24"/>
          <w:szCs w:val="24"/>
        </w:rPr>
        <w:t xml:space="preserve">South Ayrshire Council is looking into claims </w:t>
      </w:r>
      <w:r w:rsidR="00E619A9">
        <w:rPr>
          <w:sz w:val="24"/>
          <w:szCs w:val="24"/>
        </w:rPr>
        <w:t xml:space="preserve">that </w:t>
      </w:r>
      <w:r w:rsidRPr="00154B9B">
        <w:rPr>
          <w:sz w:val="24"/>
          <w:szCs w:val="24"/>
        </w:rPr>
        <w:t xml:space="preserve">a seven-year-old boy, who is autistic, was left “terrified” after he was deemed to have been disruptive in the classroom and was placed in an </w:t>
      </w:r>
      <w:r w:rsidRPr="00BF2049">
        <w:rPr>
          <w:sz w:val="24"/>
          <w:szCs w:val="24"/>
        </w:rPr>
        <w:t>“</w:t>
      </w:r>
      <w:r w:rsidRPr="00154B9B">
        <w:rPr>
          <w:sz w:val="24"/>
          <w:szCs w:val="24"/>
        </w:rPr>
        <w:t>isolation room</w:t>
      </w:r>
      <w:r w:rsidRPr="00BF2049">
        <w:rPr>
          <w:sz w:val="24"/>
          <w:szCs w:val="24"/>
        </w:rPr>
        <w:t xml:space="preserve">”: </w:t>
      </w:r>
      <w:r w:rsidR="00BF2049" w:rsidRPr="00BF2049">
        <w:rPr>
          <w:sz w:val="24"/>
          <w:szCs w:val="24"/>
        </w:rPr>
        <w:fldChar w:fldCharType="begin"/>
      </w:r>
      <w:r w:rsidR="00BF2049" w:rsidRPr="00BF2049">
        <w:rPr>
          <w:sz w:val="24"/>
          <w:szCs w:val="24"/>
        </w:rPr>
        <w:instrText xml:space="preserve"> HYPERLINK "https://www.mirror.co.uk/news/uk-news/mum-claims-terrified-autistic-son-26627349 </w:instrText>
      </w:r>
    </w:p>
    <w:p w14:paraId="43D60893" w14:textId="77777777" w:rsidR="00BF2049" w:rsidRPr="00BF2049" w:rsidRDefault="00BF2049">
      <w:pPr>
        <w:rPr>
          <w:rStyle w:val="Hyperlink"/>
          <w:sz w:val="24"/>
          <w:szCs w:val="24"/>
        </w:rPr>
      </w:pPr>
      <w:r w:rsidRPr="00BF2049">
        <w:rPr>
          <w:sz w:val="24"/>
          <w:szCs w:val="24"/>
        </w:rPr>
        <w:instrText xml:space="preserve">7" </w:instrText>
      </w:r>
      <w:r w:rsidRPr="00BF2049">
        <w:rPr>
          <w:sz w:val="24"/>
          <w:szCs w:val="24"/>
        </w:rPr>
        <w:fldChar w:fldCharType="separate"/>
      </w:r>
      <w:r w:rsidRPr="00BF2049">
        <w:rPr>
          <w:rStyle w:val="Hyperlink"/>
          <w:sz w:val="24"/>
          <w:szCs w:val="24"/>
        </w:rPr>
        <w:t xml:space="preserve">https://www.mirror.co.uk/news/uk-news/mum-claims-terrified-autistic-son-26627349 </w:t>
      </w:r>
    </w:p>
    <w:p w14:paraId="76915ACF" w14:textId="4F8CE142" w:rsidR="004E4BA0" w:rsidRDefault="00BF2049">
      <w:pPr>
        <w:rPr>
          <w:sz w:val="24"/>
          <w:szCs w:val="24"/>
        </w:rPr>
      </w:pPr>
      <w:r w:rsidRPr="00BF2049">
        <w:rPr>
          <w:sz w:val="24"/>
          <w:szCs w:val="24"/>
        </w:rPr>
        <w:fldChar w:fldCharType="end"/>
      </w:r>
      <w:r w:rsidR="004E4BA0" w:rsidRPr="004E4BA0">
        <w:rPr>
          <w:sz w:val="24"/>
          <w:szCs w:val="24"/>
        </w:rPr>
        <w:t>A 14-year-old autistic girl was unlawfully detained in hospital and restrained in front of scared young patients, a high court judge has found</w:t>
      </w:r>
      <w:r w:rsidR="004E4BA0">
        <w:rPr>
          <w:sz w:val="24"/>
          <w:szCs w:val="24"/>
        </w:rPr>
        <w:t xml:space="preserve">: </w:t>
      </w:r>
      <w:hyperlink r:id="rId58" w:history="1">
        <w:r w:rsidR="006F3784" w:rsidRPr="00571C85">
          <w:rPr>
            <w:rStyle w:val="Hyperlink"/>
            <w:sz w:val="24"/>
            <w:szCs w:val="24"/>
          </w:rPr>
          <w:t>https://www.theguardian.com/uk-news/2022/apr/05/autistic-girl-14-unlawfully-detained-hospital-high-court-judge-finds</w:t>
        </w:r>
      </w:hyperlink>
      <w:r w:rsidR="006F3784">
        <w:rPr>
          <w:sz w:val="24"/>
          <w:szCs w:val="24"/>
        </w:rPr>
        <w:t xml:space="preserve"> </w:t>
      </w:r>
    </w:p>
    <w:p w14:paraId="22EF3B52" w14:textId="759880C7" w:rsidR="00BF2049" w:rsidRPr="00154B9B" w:rsidRDefault="00BF2049">
      <w:pPr>
        <w:rPr>
          <w:b/>
          <w:bCs/>
          <w:sz w:val="24"/>
          <w:szCs w:val="24"/>
        </w:rPr>
      </w:pPr>
      <w:r>
        <w:rPr>
          <w:b/>
          <w:bCs/>
          <w:sz w:val="24"/>
          <w:szCs w:val="24"/>
        </w:rPr>
        <w:t>7 April 2022</w:t>
      </w:r>
    </w:p>
    <w:p w14:paraId="7E3A60AB" w14:textId="77777777" w:rsidR="00711D6C" w:rsidRDefault="00711D6C" w:rsidP="00711D6C"/>
    <w:p w14:paraId="209B7649" w14:textId="77777777" w:rsidR="00711D6C" w:rsidRPr="005465C0" w:rsidRDefault="00711D6C" w:rsidP="00711D6C">
      <w:pPr>
        <w:jc w:val="center"/>
        <w:rPr>
          <w:sz w:val="24"/>
          <w:szCs w:val="24"/>
        </w:rPr>
      </w:pPr>
      <w:r w:rsidRPr="00EF4C5D">
        <w:rPr>
          <w:b/>
          <w:sz w:val="24"/>
          <w:szCs w:val="24"/>
        </w:rPr>
        <w:t xml:space="preserve">News provided by John Pring at </w:t>
      </w:r>
      <w:hyperlink r:id="rId59" w:history="1">
        <w:r w:rsidRPr="00EF4C5D">
          <w:rPr>
            <w:rStyle w:val="Hyperlink"/>
            <w:sz w:val="24"/>
            <w:szCs w:val="24"/>
          </w:rPr>
          <w:t>www.disabilitynewsservice.com</w:t>
        </w:r>
      </w:hyperlink>
    </w:p>
    <w:p w14:paraId="59146382" w14:textId="77777777" w:rsidR="00711D6C" w:rsidRDefault="00711D6C"/>
    <w:sectPr w:rsidR="00711D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62A0A"/>
    <w:multiLevelType w:val="multilevel"/>
    <w:tmpl w:val="FCACEB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C93D5B"/>
    <w:multiLevelType w:val="multilevel"/>
    <w:tmpl w:val="06BCD9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F82500"/>
    <w:multiLevelType w:val="multilevel"/>
    <w:tmpl w:val="67AA72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626280794">
    <w:abstractNumId w:val="0"/>
  </w:num>
  <w:num w:numId="2" w16cid:durableId="967396190">
    <w:abstractNumId w:val="1"/>
  </w:num>
  <w:num w:numId="3" w16cid:durableId="712001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C9"/>
    <w:rsid w:val="0000743B"/>
    <w:rsid w:val="000078D6"/>
    <w:rsid w:val="00011455"/>
    <w:rsid w:val="00012AE0"/>
    <w:rsid w:val="0001470E"/>
    <w:rsid w:val="000153E1"/>
    <w:rsid w:val="0001737F"/>
    <w:rsid w:val="00021DCE"/>
    <w:rsid w:val="00023ADD"/>
    <w:rsid w:val="00027056"/>
    <w:rsid w:val="0003045C"/>
    <w:rsid w:val="00031CFA"/>
    <w:rsid w:val="00037391"/>
    <w:rsid w:val="00040A9D"/>
    <w:rsid w:val="00042398"/>
    <w:rsid w:val="00042804"/>
    <w:rsid w:val="000430E5"/>
    <w:rsid w:val="00043AF9"/>
    <w:rsid w:val="00045838"/>
    <w:rsid w:val="00056130"/>
    <w:rsid w:val="00057F9F"/>
    <w:rsid w:val="00072491"/>
    <w:rsid w:val="00072B08"/>
    <w:rsid w:val="0007361D"/>
    <w:rsid w:val="00077871"/>
    <w:rsid w:val="00085A2F"/>
    <w:rsid w:val="00085FC1"/>
    <w:rsid w:val="00086AFE"/>
    <w:rsid w:val="00087F4D"/>
    <w:rsid w:val="00094D7C"/>
    <w:rsid w:val="00095434"/>
    <w:rsid w:val="00095BEC"/>
    <w:rsid w:val="000A1BE5"/>
    <w:rsid w:val="000A79CE"/>
    <w:rsid w:val="000B07F4"/>
    <w:rsid w:val="000B1985"/>
    <w:rsid w:val="000B19A7"/>
    <w:rsid w:val="000B4323"/>
    <w:rsid w:val="000C28CE"/>
    <w:rsid w:val="000C4473"/>
    <w:rsid w:val="000C6EFF"/>
    <w:rsid w:val="000C70FE"/>
    <w:rsid w:val="000C7A96"/>
    <w:rsid w:val="000D0E68"/>
    <w:rsid w:val="000D781D"/>
    <w:rsid w:val="000D7E6F"/>
    <w:rsid w:val="000E1B58"/>
    <w:rsid w:val="000E23CE"/>
    <w:rsid w:val="000E5BED"/>
    <w:rsid w:val="000F3833"/>
    <w:rsid w:val="001035D6"/>
    <w:rsid w:val="001119BE"/>
    <w:rsid w:val="00115A65"/>
    <w:rsid w:val="00123B2F"/>
    <w:rsid w:val="00127386"/>
    <w:rsid w:val="0013130A"/>
    <w:rsid w:val="00132D91"/>
    <w:rsid w:val="00133ED1"/>
    <w:rsid w:val="00136F82"/>
    <w:rsid w:val="001408D1"/>
    <w:rsid w:val="00141AC3"/>
    <w:rsid w:val="00147DF2"/>
    <w:rsid w:val="00150515"/>
    <w:rsid w:val="0015215D"/>
    <w:rsid w:val="001536B5"/>
    <w:rsid w:val="00154B9B"/>
    <w:rsid w:val="00155686"/>
    <w:rsid w:val="00156F97"/>
    <w:rsid w:val="00160DA1"/>
    <w:rsid w:val="0016450A"/>
    <w:rsid w:val="00167044"/>
    <w:rsid w:val="001702A8"/>
    <w:rsid w:val="00170B3E"/>
    <w:rsid w:val="001735A2"/>
    <w:rsid w:val="00177852"/>
    <w:rsid w:val="00182F40"/>
    <w:rsid w:val="0018467A"/>
    <w:rsid w:val="00184BD4"/>
    <w:rsid w:val="0018590B"/>
    <w:rsid w:val="00192433"/>
    <w:rsid w:val="001938C8"/>
    <w:rsid w:val="001954E3"/>
    <w:rsid w:val="0019613B"/>
    <w:rsid w:val="001A79D0"/>
    <w:rsid w:val="001A7B13"/>
    <w:rsid w:val="001B54B2"/>
    <w:rsid w:val="001C51B4"/>
    <w:rsid w:val="001C7440"/>
    <w:rsid w:val="001D0FFF"/>
    <w:rsid w:val="001D317C"/>
    <w:rsid w:val="001D3BDE"/>
    <w:rsid w:val="001D6B94"/>
    <w:rsid w:val="001E21D5"/>
    <w:rsid w:val="001E2A79"/>
    <w:rsid w:val="001F25D3"/>
    <w:rsid w:val="001F7015"/>
    <w:rsid w:val="002007E3"/>
    <w:rsid w:val="00200D9B"/>
    <w:rsid w:val="00212167"/>
    <w:rsid w:val="00214EBF"/>
    <w:rsid w:val="0021560B"/>
    <w:rsid w:val="002158E8"/>
    <w:rsid w:val="00220F2B"/>
    <w:rsid w:val="00221667"/>
    <w:rsid w:val="002253CD"/>
    <w:rsid w:val="00227855"/>
    <w:rsid w:val="00230233"/>
    <w:rsid w:val="00230986"/>
    <w:rsid w:val="0023132C"/>
    <w:rsid w:val="00232CAC"/>
    <w:rsid w:val="00237913"/>
    <w:rsid w:val="00237FE5"/>
    <w:rsid w:val="00240160"/>
    <w:rsid w:val="0024284C"/>
    <w:rsid w:val="002512ED"/>
    <w:rsid w:val="00255905"/>
    <w:rsid w:val="00256445"/>
    <w:rsid w:val="00257085"/>
    <w:rsid w:val="00262A6A"/>
    <w:rsid w:val="00262E42"/>
    <w:rsid w:val="00266A9D"/>
    <w:rsid w:val="00271680"/>
    <w:rsid w:val="0027513A"/>
    <w:rsid w:val="0028458E"/>
    <w:rsid w:val="002853B4"/>
    <w:rsid w:val="002866D5"/>
    <w:rsid w:val="00287080"/>
    <w:rsid w:val="0029395E"/>
    <w:rsid w:val="002A0420"/>
    <w:rsid w:val="002A4A16"/>
    <w:rsid w:val="002A7510"/>
    <w:rsid w:val="002B6DC9"/>
    <w:rsid w:val="002B7417"/>
    <w:rsid w:val="002B7BA1"/>
    <w:rsid w:val="002C041D"/>
    <w:rsid w:val="002C584B"/>
    <w:rsid w:val="002D64A8"/>
    <w:rsid w:val="002D6762"/>
    <w:rsid w:val="002D6C2B"/>
    <w:rsid w:val="002E03FF"/>
    <w:rsid w:val="002E2AD4"/>
    <w:rsid w:val="002E4382"/>
    <w:rsid w:val="002F1A94"/>
    <w:rsid w:val="002F2076"/>
    <w:rsid w:val="002F2570"/>
    <w:rsid w:val="002F358A"/>
    <w:rsid w:val="002F4CBB"/>
    <w:rsid w:val="00300A5F"/>
    <w:rsid w:val="003019FA"/>
    <w:rsid w:val="003051C1"/>
    <w:rsid w:val="00312622"/>
    <w:rsid w:val="00313BCD"/>
    <w:rsid w:val="00313D93"/>
    <w:rsid w:val="00320586"/>
    <w:rsid w:val="0032323E"/>
    <w:rsid w:val="00326609"/>
    <w:rsid w:val="003278AD"/>
    <w:rsid w:val="0033180D"/>
    <w:rsid w:val="00336277"/>
    <w:rsid w:val="00336B55"/>
    <w:rsid w:val="003405B6"/>
    <w:rsid w:val="00342B6D"/>
    <w:rsid w:val="003437E6"/>
    <w:rsid w:val="0034397E"/>
    <w:rsid w:val="003443D2"/>
    <w:rsid w:val="00345B7B"/>
    <w:rsid w:val="00347A46"/>
    <w:rsid w:val="00350D07"/>
    <w:rsid w:val="0035237F"/>
    <w:rsid w:val="00354D27"/>
    <w:rsid w:val="00355F02"/>
    <w:rsid w:val="003562C0"/>
    <w:rsid w:val="00356D19"/>
    <w:rsid w:val="00367E9E"/>
    <w:rsid w:val="00370FAF"/>
    <w:rsid w:val="003721A0"/>
    <w:rsid w:val="003749B7"/>
    <w:rsid w:val="00383588"/>
    <w:rsid w:val="00384145"/>
    <w:rsid w:val="0038581E"/>
    <w:rsid w:val="00395AC3"/>
    <w:rsid w:val="003A0289"/>
    <w:rsid w:val="003A315D"/>
    <w:rsid w:val="003B22E8"/>
    <w:rsid w:val="003B536D"/>
    <w:rsid w:val="003C13A4"/>
    <w:rsid w:val="003C1A22"/>
    <w:rsid w:val="003C224B"/>
    <w:rsid w:val="003C3B1C"/>
    <w:rsid w:val="003C4FF2"/>
    <w:rsid w:val="003D0FB5"/>
    <w:rsid w:val="003E095F"/>
    <w:rsid w:val="003E4DC5"/>
    <w:rsid w:val="003E56EA"/>
    <w:rsid w:val="003F2C3A"/>
    <w:rsid w:val="003F45D8"/>
    <w:rsid w:val="0040514D"/>
    <w:rsid w:val="00405A8E"/>
    <w:rsid w:val="00410706"/>
    <w:rsid w:val="00411BD7"/>
    <w:rsid w:val="00412344"/>
    <w:rsid w:val="00420AFF"/>
    <w:rsid w:val="00421D2E"/>
    <w:rsid w:val="0042309E"/>
    <w:rsid w:val="00424479"/>
    <w:rsid w:val="00424895"/>
    <w:rsid w:val="004277C7"/>
    <w:rsid w:val="0043011F"/>
    <w:rsid w:val="0043070D"/>
    <w:rsid w:val="004408B9"/>
    <w:rsid w:val="00446501"/>
    <w:rsid w:val="00453FEB"/>
    <w:rsid w:val="00455412"/>
    <w:rsid w:val="004606FE"/>
    <w:rsid w:val="00463286"/>
    <w:rsid w:val="004660DF"/>
    <w:rsid w:val="00467DC7"/>
    <w:rsid w:val="0048214D"/>
    <w:rsid w:val="00490D3D"/>
    <w:rsid w:val="00491327"/>
    <w:rsid w:val="00491AB9"/>
    <w:rsid w:val="004922D7"/>
    <w:rsid w:val="00492455"/>
    <w:rsid w:val="004A00FD"/>
    <w:rsid w:val="004A5F35"/>
    <w:rsid w:val="004A6405"/>
    <w:rsid w:val="004A67B0"/>
    <w:rsid w:val="004B0CA0"/>
    <w:rsid w:val="004B4F7B"/>
    <w:rsid w:val="004B7C28"/>
    <w:rsid w:val="004C0CEE"/>
    <w:rsid w:val="004C161C"/>
    <w:rsid w:val="004C1D43"/>
    <w:rsid w:val="004C4867"/>
    <w:rsid w:val="004C5207"/>
    <w:rsid w:val="004C5A3A"/>
    <w:rsid w:val="004D2D68"/>
    <w:rsid w:val="004D4C77"/>
    <w:rsid w:val="004D764D"/>
    <w:rsid w:val="004D772B"/>
    <w:rsid w:val="004E20D4"/>
    <w:rsid w:val="004E4205"/>
    <w:rsid w:val="004E4BA0"/>
    <w:rsid w:val="004E5AB2"/>
    <w:rsid w:val="004E7A83"/>
    <w:rsid w:val="004F36CA"/>
    <w:rsid w:val="004F3F48"/>
    <w:rsid w:val="004F4E00"/>
    <w:rsid w:val="004F792E"/>
    <w:rsid w:val="004F7B87"/>
    <w:rsid w:val="004F7D16"/>
    <w:rsid w:val="005001DE"/>
    <w:rsid w:val="00503563"/>
    <w:rsid w:val="00505444"/>
    <w:rsid w:val="005065A7"/>
    <w:rsid w:val="00511730"/>
    <w:rsid w:val="00511928"/>
    <w:rsid w:val="0051194D"/>
    <w:rsid w:val="0051298E"/>
    <w:rsid w:val="00514DE9"/>
    <w:rsid w:val="0052060A"/>
    <w:rsid w:val="00522932"/>
    <w:rsid w:val="00522ED4"/>
    <w:rsid w:val="005236B2"/>
    <w:rsid w:val="005238C5"/>
    <w:rsid w:val="0053469E"/>
    <w:rsid w:val="00534937"/>
    <w:rsid w:val="005354C4"/>
    <w:rsid w:val="00541237"/>
    <w:rsid w:val="00542182"/>
    <w:rsid w:val="005425DC"/>
    <w:rsid w:val="00545CA2"/>
    <w:rsid w:val="005464F8"/>
    <w:rsid w:val="005508F8"/>
    <w:rsid w:val="00553826"/>
    <w:rsid w:val="00562412"/>
    <w:rsid w:val="00563593"/>
    <w:rsid w:val="00563D7F"/>
    <w:rsid w:val="00567B8B"/>
    <w:rsid w:val="00571806"/>
    <w:rsid w:val="00576254"/>
    <w:rsid w:val="0057639D"/>
    <w:rsid w:val="00576BAE"/>
    <w:rsid w:val="0058331F"/>
    <w:rsid w:val="00587657"/>
    <w:rsid w:val="00590A78"/>
    <w:rsid w:val="005912DE"/>
    <w:rsid w:val="005912ED"/>
    <w:rsid w:val="005A2C26"/>
    <w:rsid w:val="005B43DE"/>
    <w:rsid w:val="005B726E"/>
    <w:rsid w:val="005B7A61"/>
    <w:rsid w:val="005C064C"/>
    <w:rsid w:val="005C37AB"/>
    <w:rsid w:val="005C7588"/>
    <w:rsid w:val="005C7B7E"/>
    <w:rsid w:val="005D3839"/>
    <w:rsid w:val="005D45DD"/>
    <w:rsid w:val="005E01DC"/>
    <w:rsid w:val="005E283C"/>
    <w:rsid w:val="005E6A2C"/>
    <w:rsid w:val="005F2A89"/>
    <w:rsid w:val="005F3720"/>
    <w:rsid w:val="006010B5"/>
    <w:rsid w:val="0060138E"/>
    <w:rsid w:val="006059E4"/>
    <w:rsid w:val="00605CB4"/>
    <w:rsid w:val="00605F52"/>
    <w:rsid w:val="00606BC5"/>
    <w:rsid w:val="006076E8"/>
    <w:rsid w:val="00607A7E"/>
    <w:rsid w:val="006114C3"/>
    <w:rsid w:val="00611BEC"/>
    <w:rsid w:val="00617EF6"/>
    <w:rsid w:val="00623497"/>
    <w:rsid w:val="006260ED"/>
    <w:rsid w:val="0063081B"/>
    <w:rsid w:val="00630CCD"/>
    <w:rsid w:val="0063652D"/>
    <w:rsid w:val="00641EA2"/>
    <w:rsid w:val="00651E9F"/>
    <w:rsid w:val="00652E85"/>
    <w:rsid w:val="00662DC9"/>
    <w:rsid w:val="0067238B"/>
    <w:rsid w:val="006752CA"/>
    <w:rsid w:val="00675F96"/>
    <w:rsid w:val="00681C64"/>
    <w:rsid w:val="00685457"/>
    <w:rsid w:val="00685993"/>
    <w:rsid w:val="00685C6C"/>
    <w:rsid w:val="00693D63"/>
    <w:rsid w:val="00697319"/>
    <w:rsid w:val="006A0A23"/>
    <w:rsid w:val="006A1347"/>
    <w:rsid w:val="006B0848"/>
    <w:rsid w:val="006B2113"/>
    <w:rsid w:val="006B2993"/>
    <w:rsid w:val="006B3CFA"/>
    <w:rsid w:val="006B65DC"/>
    <w:rsid w:val="006B6B23"/>
    <w:rsid w:val="006B6EEB"/>
    <w:rsid w:val="006C64AA"/>
    <w:rsid w:val="006C6F90"/>
    <w:rsid w:val="006C70B8"/>
    <w:rsid w:val="006C733F"/>
    <w:rsid w:val="006D0D60"/>
    <w:rsid w:val="006D2034"/>
    <w:rsid w:val="006E6904"/>
    <w:rsid w:val="006F0536"/>
    <w:rsid w:val="006F13D8"/>
    <w:rsid w:val="006F3784"/>
    <w:rsid w:val="006F693A"/>
    <w:rsid w:val="006F7778"/>
    <w:rsid w:val="00700310"/>
    <w:rsid w:val="00700C84"/>
    <w:rsid w:val="007024DF"/>
    <w:rsid w:val="007029E4"/>
    <w:rsid w:val="00703A41"/>
    <w:rsid w:val="007116EE"/>
    <w:rsid w:val="00711D6C"/>
    <w:rsid w:val="00712F4D"/>
    <w:rsid w:val="00713FAA"/>
    <w:rsid w:val="007159A5"/>
    <w:rsid w:val="00722F9E"/>
    <w:rsid w:val="00725804"/>
    <w:rsid w:val="00727DAA"/>
    <w:rsid w:val="0073066E"/>
    <w:rsid w:val="00730CAA"/>
    <w:rsid w:val="007327FD"/>
    <w:rsid w:val="00732F63"/>
    <w:rsid w:val="00733ADE"/>
    <w:rsid w:val="00735291"/>
    <w:rsid w:val="007406D0"/>
    <w:rsid w:val="00741820"/>
    <w:rsid w:val="0074480A"/>
    <w:rsid w:val="00744A60"/>
    <w:rsid w:val="00751355"/>
    <w:rsid w:val="00755065"/>
    <w:rsid w:val="0075798A"/>
    <w:rsid w:val="007651A7"/>
    <w:rsid w:val="00772FBF"/>
    <w:rsid w:val="00774FA9"/>
    <w:rsid w:val="007870B5"/>
    <w:rsid w:val="00787392"/>
    <w:rsid w:val="007878CB"/>
    <w:rsid w:val="00791285"/>
    <w:rsid w:val="00791C70"/>
    <w:rsid w:val="00792B08"/>
    <w:rsid w:val="00797679"/>
    <w:rsid w:val="007A02CE"/>
    <w:rsid w:val="007A37EB"/>
    <w:rsid w:val="007A4D9D"/>
    <w:rsid w:val="007B0004"/>
    <w:rsid w:val="007B0CD8"/>
    <w:rsid w:val="007C493B"/>
    <w:rsid w:val="007C62B5"/>
    <w:rsid w:val="007C7E9D"/>
    <w:rsid w:val="007D5A39"/>
    <w:rsid w:val="007E1B46"/>
    <w:rsid w:val="007E3AA6"/>
    <w:rsid w:val="007E5B80"/>
    <w:rsid w:val="007F14C7"/>
    <w:rsid w:val="007F26CB"/>
    <w:rsid w:val="007F38AC"/>
    <w:rsid w:val="007F54AE"/>
    <w:rsid w:val="007F7315"/>
    <w:rsid w:val="008052CD"/>
    <w:rsid w:val="00807609"/>
    <w:rsid w:val="0081209B"/>
    <w:rsid w:val="0081427C"/>
    <w:rsid w:val="00814AE2"/>
    <w:rsid w:val="008170FB"/>
    <w:rsid w:val="008210B2"/>
    <w:rsid w:val="00821D51"/>
    <w:rsid w:val="00822F95"/>
    <w:rsid w:val="0084041A"/>
    <w:rsid w:val="0084120D"/>
    <w:rsid w:val="00846EB9"/>
    <w:rsid w:val="00847376"/>
    <w:rsid w:val="00847DD1"/>
    <w:rsid w:val="00863D57"/>
    <w:rsid w:val="008647F6"/>
    <w:rsid w:val="008650BE"/>
    <w:rsid w:val="00866960"/>
    <w:rsid w:val="00871FAB"/>
    <w:rsid w:val="008728F1"/>
    <w:rsid w:val="00875E1C"/>
    <w:rsid w:val="00877C85"/>
    <w:rsid w:val="00883965"/>
    <w:rsid w:val="00884387"/>
    <w:rsid w:val="008873F4"/>
    <w:rsid w:val="00887754"/>
    <w:rsid w:val="00887860"/>
    <w:rsid w:val="00894C8B"/>
    <w:rsid w:val="00895941"/>
    <w:rsid w:val="00896736"/>
    <w:rsid w:val="008A0526"/>
    <w:rsid w:val="008A1E3F"/>
    <w:rsid w:val="008A317F"/>
    <w:rsid w:val="008A4B58"/>
    <w:rsid w:val="008B025B"/>
    <w:rsid w:val="008B03A5"/>
    <w:rsid w:val="008B3E67"/>
    <w:rsid w:val="008B4275"/>
    <w:rsid w:val="008B6BA5"/>
    <w:rsid w:val="008C4853"/>
    <w:rsid w:val="008C70F0"/>
    <w:rsid w:val="008D4AD8"/>
    <w:rsid w:val="008E00C7"/>
    <w:rsid w:val="008E4A09"/>
    <w:rsid w:val="008E6F3B"/>
    <w:rsid w:val="008E7102"/>
    <w:rsid w:val="008F1B1E"/>
    <w:rsid w:val="008F4F8E"/>
    <w:rsid w:val="0090019A"/>
    <w:rsid w:val="0091510F"/>
    <w:rsid w:val="009169B4"/>
    <w:rsid w:val="00917065"/>
    <w:rsid w:val="009263E1"/>
    <w:rsid w:val="00926516"/>
    <w:rsid w:val="0092716A"/>
    <w:rsid w:val="009330B7"/>
    <w:rsid w:val="00936CDE"/>
    <w:rsid w:val="00940ABA"/>
    <w:rsid w:val="00940BEC"/>
    <w:rsid w:val="00941E7E"/>
    <w:rsid w:val="009478F5"/>
    <w:rsid w:val="009500AF"/>
    <w:rsid w:val="00951F7E"/>
    <w:rsid w:val="00953499"/>
    <w:rsid w:val="009573B7"/>
    <w:rsid w:val="009645DF"/>
    <w:rsid w:val="00966055"/>
    <w:rsid w:val="00972430"/>
    <w:rsid w:val="00972AE4"/>
    <w:rsid w:val="0097421F"/>
    <w:rsid w:val="00981B81"/>
    <w:rsid w:val="00982AF3"/>
    <w:rsid w:val="0099291D"/>
    <w:rsid w:val="00996F3B"/>
    <w:rsid w:val="009B183D"/>
    <w:rsid w:val="009B6264"/>
    <w:rsid w:val="009C37F1"/>
    <w:rsid w:val="009D15BE"/>
    <w:rsid w:val="009D400E"/>
    <w:rsid w:val="009D6375"/>
    <w:rsid w:val="009E0AE2"/>
    <w:rsid w:val="009E7275"/>
    <w:rsid w:val="009F079C"/>
    <w:rsid w:val="009F2D74"/>
    <w:rsid w:val="009F6323"/>
    <w:rsid w:val="009F6564"/>
    <w:rsid w:val="009F685A"/>
    <w:rsid w:val="00A02E1D"/>
    <w:rsid w:val="00A05A03"/>
    <w:rsid w:val="00A0606D"/>
    <w:rsid w:val="00A0699E"/>
    <w:rsid w:val="00A218D0"/>
    <w:rsid w:val="00A250E7"/>
    <w:rsid w:val="00A25DCF"/>
    <w:rsid w:val="00A3534B"/>
    <w:rsid w:val="00A367A8"/>
    <w:rsid w:val="00A37DF6"/>
    <w:rsid w:val="00A41865"/>
    <w:rsid w:val="00A42D37"/>
    <w:rsid w:val="00A44115"/>
    <w:rsid w:val="00A451A8"/>
    <w:rsid w:val="00A52A8F"/>
    <w:rsid w:val="00A56C19"/>
    <w:rsid w:val="00A57B31"/>
    <w:rsid w:val="00A60025"/>
    <w:rsid w:val="00A634DA"/>
    <w:rsid w:val="00A66017"/>
    <w:rsid w:val="00A762C4"/>
    <w:rsid w:val="00A90E5E"/>
    <w:rsid w:val="00A932B0"/>
    <w:rsid w:val="00A9429D"/>
    <w:rsid w:val="00A947AB"/>
    <w:rsid w:val="00A949D5"/>
    <w:rsid w:val="00AA0DE7"/>
    <w:rsid w:val="00AA5240"/>
    <w:rsid w:val="00AB2143"/>
    <w:rsid w:val="00AB6DD4"/>
    <w:rsid w:val="00AB79BC"/>
    <w:rsid w:val="00AC29DF"/>
    <w:rsid w:val="00AC4D01"/>
    <w:rsid w:val="00AC526F"/>
    <w:rsid w:val="00AC6BF3"/>
    <w:rsid w:val="00AD23B2"/>
    <w:rsid w:val="00AD2B7E"/>
    <w:rsid w:val="00AD3C0D"/>
    <w:rsid w:val="00AD60A5"/>
    <w:rsid w:val="00AD7553"/>
    <w:rsid w:val="00AD7F34"/>
    <w:rsid w:val="00AE7795"/>
    <w:rsid w:val="00AF7CD9"/>
    <w:rsid w:val="00B02235"/>
    <w:rsid w:val="00B03892"/>
    <w:rsid w:val="00B06343"/>
    <w:rsid w:val="00B070A4"/>
    <w:rsid w:val="00B130F1"/>
    <w:rsid w:val="00B17480"/>
    <w:rsid w:val="00B208A7"/>
    <w:rsid w:val="00B214EA"/>
    <w:rsid w:val="00B22C5D"/>
    <w:rsid w:val="00B24425"/>
    <w:rsid w:val="00B254CA"/>
    <w:rsid w:val="00B26570"/>
    <w:rsid w:val="00B26C58"/>
    <w:rsid w:val="00B33C06"/>
    <w:rsid w:val="00B34433"/>
    <w:rsid w:val="00B54A23"/>
    <w:rsid w:val="00B5592F"/>
    <w:rsid w:val="00B62B0C"/>
    <w:rsid w:val="00B639A4"/>
    <w:rsid w:val="00B67401"/>
    <w:rsid w:val="00B82910"/>
    <w:rsid w:val="00B868B6"/>
    <w:rsid w:val="00B87F3A"/>
    <w:rsid w:val="00B9057E"/>
    <w:rsid w:val="00B91DC3"/>
    <w:rsid w:val="00B93D4C"/>
    <w:rsid w:val="00B951FC"/>
    <w:rsid w:val="00B97030"/>
    <w:rsid w:val="00BA1F74"/>
    <w:rsid w:val="00BA3979"/>
    <w:rsid w:val="00BA79EC"/>
    <w:rsid w:val="00BC04E7"/>
    <w:rsid w:val="00BC167D"/>
    <w:rsid w:val="00BC5797"/>
    <w:rsid w:val="00BD579A"/>
    <w:rsid w:val="00BE72D8"/>
    <w:rsid w:val="00BF2049"/>
    <w:rsid w:val="00BF382C"/>
    <w:rsid w:val="00BF5F51"/>
    <w:rsid w:val="00BF7D25"/>
    <w:rsid w:val="00C00CC9"/>
    <w:rsid w:val="00C0764A"/>
    <w:rsid w:val="00C10547"/>
    <w:rsid w:val="00C1111E"/>
    <w:rsid w:val="00C120C7"/>
    <w:rsid w:val="00C13A20"/>
    <w:rsid w:val="00C2301D"/>
    <w:rsid w:val="00C32685"/>
    <w:rsid w:val="00C32CB9"/>
    <w:rsid w:val="00C32F88"/>
    <w:rsid w:val="00C36CAC"/>
    <w:rsid w:val="00C36DE5"/>
    <w:rsid w:val="00C36E3A"/>
    <w:rsid w:val="00C37C21"/>
    <w:rsid w:val="00C40171"/>
    <w:rsid w:val="00C41EDE"/>
    <w:rsid w:val="00C42585"/>
    <w:rsid w:val="00C42841"/>
    <w:rsid w:val="00C42DA2"/>
    <w:rsid w:val="00C4445F"/>
    <w:rsid w:val="00C51D7C"/>
    <w:rsid w:val="00C57F8E"/>
    <w:rsid w:val="00C60648"/>
    <w:rsid w:val="00C629BB"/>
    <w:rsid w:val="00C62F63"/>
    <w:rsid w:val="00C663C2"/>
    <w:rsid w:val="00C66A72"/>
    <w:rsid w:val="00C7093E"/>
    <w:rsid w:val="00C713BA"/>
    <w:rsid w:val="00C81911"/>
    <w:rsid w:val="00C84C2F"/>
    <w:rsid w:val="00C85167"/>
    <w:rsid w:val="00C870B2"/>
    <w:rsid w:val="00C961FC"/>
    <w:rsid w:val="00CA1EFF"/>
    <w:rsid w:val="00CA30D9"/>
    <w:rsid w:val="00CA315A"/>
    <w:rsid w:val="00CA3883"/>
    <w:rsid w:val="00CA4046"/>
    <w:rsid w:val="00CA7CBC"/>
    <w:rsid w:val="00CA7DB5"/>
    <w:rsid w:val="00CB15DE"/>
    <w:rsid w:val="00CB51CC"/>
    <w:rsid w:val="00CC0676"/>
    <w:rsid w:val="00CC303A"/>
    <w:rsid w:val="00CC65FE"/>
    <w:rsid w:val="00CC7536"/>
    <w:rsid w:val="00CD1022"/>
    <w:rsid w:val="00CD4264"/>
    <w:rsid w:val="00CD4CA4"/>
    <w:rsid w:val="00CD66D0"/>
    <w:rsid w:val="00CF0FE1"/>
    <w:rsid w:val="00CF1CED"/>
    <w:rsid w:val="00CF27C7"/>
    <w:rsid w:val="00CF4042"/>
    <w:rsid w:val="00CF517A"/>
    <w:rsid w:val="00CF58BA"/>
    <w:rsid w:val="00D02547"/>
    <w:rsid w:val="00D0331A"/>
    <w:rsid w:val="00D04230"/>
    <w:rsid w:val="00D04EF5"/>
    <w:rsid w:val="00D0509E"/>
    <w:rsid w:val="00D050D9"/>
    <w:rsid w:val="00D11397"/>
    <w:rsid w:val="00D119BF"/>
    <w:rsid w:val="00D1404D"/>
    <w:rsid w:val="00D233BB"/>
    <w:rsid w:val="00D2568E"/>
    <w:rsid w:val="00D31228"/>
    <w:rsid w:val="00D32204"/>
    <w:rsid w:val="00D32A87"/>
    <w:rsid w:val="00D33FCB"/>
    <w:rsid w:val="00D35C77"/>
    <w:rsid w:val="00D371C9"/>
    <w:rsid w:val="00D4025D"/>
    <w:rsid w:val="00D40AE8"/>
    <w:rsid w:val="00D417CC"/>
    <w:rsid w:val="00D441DB"/>
    <w:rsid w:val="00D44A52"/>
    <w:rsid w:val="00D4588C"/>
    <w:rsid w:val="00D46EC8"/>
    <w:rsid w:val="00D5374B"/>
    <w:rsid w:val="00D54449"/>
    <w:rsid w:val="00D55AF7"/>
    <w:rsid w:val="00D7363F"/>
    <w:rsid w:val="00D7720C"/>
    <w:rsid w:val="00D775C3"/>
    <w:rsid w:val="00D7771F"/>
    <w:rsid w:val="00D80525"/>
    <w:rsid w:val="00D8312D"/>
    <w:rsid w:val="00D84DCB"/>
    <w:rsid w:val="00D91A9F"/>
    <w:rsid w:val="00D91F4A"/>
    <w:rsid w:val="00D926C4"/>
    <w:rsid w:val="00D930A0"/>
    <w:rsid w:val="00D948C7"/>
    <w:rsid w:val="00D9501D"/>
    <w:rsid w:val="00D95587"/>
    <w:rsid w:val="00DA0FF8"/>
    <w:rsid w:val="00DA212E"/>
    <w:rsid w:val="00DA284E"/>
    <w:rsid w:val="00DA4C07"/>
    <w:rsid w:val="00DB0238"/>
    <w:rsid w:val="00DB21DA"/>
    <w:rsid w:val="00DB2519"/>
    <w:rsid w:val="00DB31EF"/>
    <w:rsid w:val="00DB38FE"/>
    <w:rsid w:val="00DB3E7A"/>
    <w:rsid w:val="00DB464E"/>
    <w:rsid w:val="00DB46DD"/>
    <w:rsid w:val="00DC4E54"/>
    <w:rsid w:val="00DC4FE8"/>
    <w:rsid w:val="00DC722B"/>
    <w:rsid w:val="00DC7EB7"/>
    <w:rsid w:val="00DC7FF0"/>
    <w:rsid w:val="00DD5728"/>
    <w:rsid w:val="00DD6B6E"/>
    <w:rsid w:val="00DE1AA6"/>
    <w:rsid w:val="00DE541F"/>
    <w:rsid w:val="00DE563C"/>
    <w:rsid w:val="00DF2328"/>
    <w:rsid w:val="00DF6614"/>
    <w:rsid w:val="00DF6979"/>
    <w:rsid w:val="00E01AD2"/>
    <w:rsid w:val="00E1215B"/>
    <w:rsid w:val="00E17082"/>
    <w:rsid w:val="00E23E36"/>
    <w:rsid w:val="00E24499"/>
    <w:rsid w:val="00E247D7"/>
    <w:rsid w:val="00E270DF"/>
    <w:rsid w:val="00E3074B"/>
    <w:rsid w:val="00E3736A"/>
    <w:rsid w:val="00E46893"/>
    <w:rsid w:val="00E50D99"/>
    <w:rsid w:val="00E50DFF"/>
    <w:rsid w:val="00E51303"/>
    <w:rsid w:val="00E52DC5"/>
    <w:rsid w:val="00E6042D"/>
    <w:rsid w:val="00E60A37"/>
    <w:rsid w:val="00E61669"/>
    <w:rsid w:val="00E619A9"/>
    <w:rsid w:val="00E648A6"/>
    <w:rsid w:val="00E706DE"/>
    <w:rsid w:val="00E7705B"/>
    <w:rsid w:val="00E77E8D"/>
    <w:rsid w:val="00E80631"/>
    <w:rsid w:val="00E83315"/>
    <w:rsid w:val="00E833C4"/>
    <w:rsid w:val="00E8402A"/>
    <w:rsid w:val="00E856C5"/>
    <w:rsid w:val="00EA16BB"/>
    <w:rsid w:val="00EA3CB0"/>
    <w:rsid w:val="00EA427F"/>
    <w:rsid w:val="00EA50F3"/>
    <w:rsid w:val="00EA653A"/>
    <w:rsid w:val="00EA76D0"/>
    <w:rsid w:val="00EB5C58"/>
    <w:rsid w:val="00EB71B0"/>
    <w:rsid w:val="00EC3951"/>
    <w:rsid w:val="00EC4608"/>
    <w:rsid w:val="00EC69AF"/>
    <w:rsid w:val="00ED1055"/>
    <w:rsid w:val="00ED644D"/>
    <w:rsid w:val="00ED65BB"/>
    <w:rsid w:val="00EE32D7"/>
    <w:rsid w:val="00EE3F59"/>
    <w:rsid w:val="00EE4498"/>
    <w:rsid w:val="00EF06B0"/>
    <w:rsid w:val="00EF4015"/>
    <w:rsid w:val="00EF69F6"/>
    <w:rsid w:val="00F01F4F"/>
    <w:rsid w:val="00F02ADC"/>
    <w:rsid w:val="00F02B61"/>
    <w:rsid w:val="00F038CA"/>
    <w:rsid w:val="00F10726"/>
    <w:rsid w:val="00F1234A"/>
    <w:rsid w:val="00F1594E"/>
    <w:rsid w:val="00F159DA"/>
    <w:rsid w:val="00F16A0C"/>
    <w:rsid w:val="00F16FA6"/>
    <w:rsid w:val="00F17486"/>
    <w:rsid w:val="00F35FEC"/>
    <w:rsid w:val="00F4007F"/>
    <w:rsid w:val="00F40380"/>
    <w:rsid w:val="00F4375B"/>
    <w:rsid w:val="00F525A6"/>
    <w:rsid w:val="00F52C1B"/>
    <w:rsid w:val="00F635A1"/>
    <w:rsid w:val="00F63D52"/>
    <w:rsid w:val="00F70063"/>
    <w:rsid w:val="00F751A3"/>
    <w:rsid w:val="00F77D2D"/>
    <w:rsid w:val="00F80DFD"/>
    <w:rsid w:val="00F83A06"/>
    <w:rsid w:val="00F83CA1"/>
    <w:rsid w:val="00F8706B"/>
    <w:rsid w:val="00F90972"/>
    <w:rsid w:val="00F91ED5"/>
    <w:rsid w:val="00FA02D6"/>
    <w:rsid w:val="00FA1763"/>
    <w:rsid w:val="00FA37C7"/>
    <w:rsid w:val="00FA5CC9"/>
    <w:rsid w:val="00FB0008"/>
    <w:rsid w:val="00FB1742"/>
    <w:rsid w:val="00FB6674"/>
    <w:rsid w:val="00FB6889"/>
    <w:rsid w:val="00FC73BD"/>
    <w:rsid w:val="00FD224F"/>
    <w:rsid w:val="00FD5277"/>
    <w:rsid w:val="00FD572E"/>
    <w:rsid w:val="00FE10CE"/>
    <w:rsid w:val="00FE3F7D"/>
    <w:rsid w:val="00FE5C12"/>
    <w:rsid w:val="00FE6A78"/>
    <w:rsid w:val="00FF08D2"/>
    <w:rsid w:val="00FF13AC"/>
    <w:rsid w:val="00FF1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EDA2"/>
  <w15:chartTrackingRefBased/>
  <w15:docId w15:val="{CAAB28F0-A714-4F38-846E-99E610C9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D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D6C"/>
    <w:rPr>
      <w:color w:val="0563C1" w:themeColor="hyperlink"/>
      <w:u w:val="single"/>
    </w:rPr>
  </w:style>
  <w:style w:type="character" w:styleId="UnresolvedMention">
    <w:name w:val="Unresolved Mention"/>
    <w:basedOn w:val="DefaultParagraphFont"/>
    <w:uiPriority w:val="99"/>
    <w:semiHidden/>
    <w:unhideWhenUsed/>
    <w:rsid w:val="009D400E"/>
    <w:rPr>
      <w:color w:val="605E5C"/>
      <w:shd w:val="clear" w:color="auto" w:fill="E1DFDD"/>
    </w:rPr>
  </w:style>
  <w:style w:type="character" w:styleId="FollowedHyperlink">
    <w:name w:val="FollowedHyperlink"/>
    <w:basedOn w:val="DefaultParagraphFont"/>
    <w:uiPriority w:val="99"/>
    <w:semiHidden/>
    <w:unhideWhenUsed/>
    <w:rsid w:val="00266A9D"/>
    <w:rPr>
      <w:color w:val="954F72" w:themeColor="followedHyperlink"/>
      <w:u w:val="single"/>
    </w:rPr>
  </w:style>
  <w:style w:type="paragraph" w:styleId="NormalWeb">
    <w:name w:val="Normal (Web)"/>
    <w:basedOn w:val="Normal"/>
    <w:uiPriority w:val="99"/>
    <w:semiHidden/>
    <w:unhideWhenUsed/>
    <w:rsid w:val="009D15B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0318">
      <w:bodyDiv w:val="1"/>
      <w:marLeft w:val="0"/>
      <w:marRight w:val="0"/>
      <w:marTop w:val="0"/>
      <w:marBottom w:val="0"/>
      <w:divBdr>
        <w:top w:val="none" w:sz="0" w:space="0" w:color="auto"/>
        <w:left w:val="none" w:sz="0" w:space="0" w:color="auto"/>
        <w:bottom w:val="none" w:sz="0" w:space="0" w:color="auto"/>
        <w:right w:val="none" w:sz="0" w:space="0" w:color="auto"/>
      </w:divBdr>
    </w:div>
    <w:div w:id="166751943">
      <w:bodyDiv w:val="1"/>
      <w:marLeft w:val="0"/>
      <w:marRight w:val="0"/>
      <w:marTop w:val="0"/>
      <w:marBottom w:val="0"/>
      <w:divBdr>
        <w:top w:val="none" w:sz="0" w:space="0" w:color="auto"/>
        <w:left w:val="none" w:sz="0" w:space="0" w:color="auto"/>
        <w:bottom w:val="none" w:sz="0" w:space="0" w:color="auto"/>
        <w:right w:val="none" w:sz="0" w:space="0" w:color="auto"/>
      </w:divBdr>
    </w:div>
    <w:div w:id="207574332">
      <w:bodyDiv w:val="1"/>
      <w:marLeft w:val="0"/>
      <w:marRight w:val="0"/>
      <w:marTop w:val="0"/>
      <w:marBottom w:val="0"/>
      <w:divBdr>
        <w:top w:val="none" w:sz="0" w:space="0" w:color="auto"/>
        <w:left w:val="none" w:sz="0" w:space="0" w:color="auto"/>
        <w:bottom w:val="none" w:sz="0" w:space="0" w:color="auto"/>
        <w:right w:val="none" w:sz="0" w:space="0" w:color="auto"/>
      </w:divBdr>
    </w:div>
    <w:div w:id="305398912">
      <w:bodyDiv w:val="1"/>
      <w:marLeft w:val="0"/>
      <w:marRight w:val="0"/>
      <w:marTop w:val="0"/>
      <w:marBottom w:val="0"/>
      <w:divBdr>
        <w:top w:val="none" w:sz="0" w:space="0" w:color="auto"/>
        <w:left w:val="none" w:sz="0" w:space="0" w:color="auto"/>
        <w:bottom w:val="none" w:sz="0" w:space="0" w:color="auto"/>
        <w:right w:val="none" w:sz="0" w:space="0" w:color="auto"/>
      </w:divBdr>
    </w:div>
    <w:div w:id="350305944">
      <w:bodyDiv w:val="1"/>
      <w:marLeft w:val="0"/>
      <w:marRight w:val="0"/>
      <w:marTop w:val="0"/>
      <w:marBottom w:val="0"/>
      <w:divBdr>
        <w:top w:val="none" w:sz="0" w:space="0" w:color="auto"/>
        <w:left w:val="none" w:sz="0" w:space="0" w:color="auto"/>
        <w:bottom w:val="none" w:sz="0" w:space="0" w:color="auto"/>
        <w:right w:val="none" w:sz="0" w:space="0" w:color="auto"/>
      </w:divBdr>
    </w:div>
    <w:div w:id="458646187">
      <w:bodyDiv w:val="1"/>
      <w:marLeft w:val="0"/>
      <w:marRight w:val="0"/>
      <w:marTop w:val="0"/>
      <w:marBottom w:val="0"/>
      <w:divBdr>
        <w:top w:val="none" w:sz="0" w:space="0" w:color="auto"/>
        <w:left w:val="none" w:sz="0" w:space="0" w:color="auto"/>
        <w:bottom w:val="none" w:sz="0" w:space="0" w:color="auto"/>
        <w:right w:val="none" w:sz="0" w:space="0" w:color="auto"/>
      </w:divBdr>
    </w:div>
    <w:div w:id="513155796">
      <w:bodyDiv w:val="1"/>
      <w:marLeft w:val="0"/>
      <w:marRight w:val="0"/>
      <w:marTop w:val="0"/>
      <w:marBottom w:val="0"/>
      <w:divBdr>
        <w:top w:val="none" w:sz="0" w:space="0" w:color="auto"/>
        <w:left w:val="none" w:sz="0" w:space="0" w:color="auto"/>
        <w:bottom w:val="none" w:sz="0" w:space="0" w:color="auto"/>
        <w:right w:val="none" w:sz="0" w:space="0" w:color="auto"/>
      </w:divBdr>
    </w:div>
    <w:div w:id="557252873">
      <w:bodyDiv w:val="1"/>
      <w:marLeft w:val="0"/>
      <w:marRight w:val="0"/>
      <w:marTop w:val="0"/>
      <w:marBottom w:val="0"/>
      <w:divBdr>
        <w:top w:val="none" w:sz="0" w:space="0" w:color="auto"/>
        <w:left w:val="none" w:sz="0" w:space="0" w:color="auto"/>
        <w:bottom w:val="none" w:sz="0" w:space="0" w:color="auto"/>
        <w:right w:val="none" w:sz="0" w:space="0" w:color="auto"/>
      </w:divBdr>
    </w:div>
    <w:div w:id="640380607">
      <w:bodyDiv w:val="1"/>
      <w:marLeft w:val="0"/>
      <w:marRight w:val="0"/>
      <w:marTop w:val="0"/>
      <w:marBottom w:val="0"/>
      <w:divBdr>
        <w:top w:val="none" w:sz="0" w:space="0" w:color="auto"/>
        <w:left w:val="none" w:sz="0" w:space="0" w:color="auto"/>
        <w:bottom w:val="none" w:sz="0" w:space="0" w:color="auto"/>
        <w:right w:val="none" w:sz="0" w:space="0" w:color="auto"/>
      </w:divBdr>
    </w:div>
    <w:div w:id="653535076">
      <w:bodyDiv w:val="1"/>
      <w:marLeft w:val="0"/>
      <w:marRight w:val="0"/>
      <w:marTop w:val="0"/>
      <w:marBottom w:val="0"/>
      <w:divBdr>
        <w:top w:val="none" w:sz="0" w:space="0" w:color="auto"/>
        <w:left w:val="none" w:sz="0" w:space="0" w:color="auto"/>
        <w:bottom w:val="none" w:sz="0" w:space="0" w:color="auto"/>
        <w:right w:val="none" w:sz="0" w:space="0" w:color="auto"/>
      </w:divBdr>
    </w:div>
    <w:div w:id="723723053">
      <w:bodyDiv w:val="1"/>
      <w:marLeft w:val="0"/>
      <w:marRight w:val="0"/>
      <w:marTop w:val="0"/>
      <w:marBottom w:val="0"/>
      <w:divBdr>
        <w:top w:val="none" w:sz="0" w:space="0" w:color="auto"/>
        <w:left w:val="none" w:sz="0" w:space="0" w:color="auto"/>
        <w:bottom w:val="none" w:sz="0" w:space="0" w:color="auto"/>
        <w:right w:val="none" w:sz="0" w:space="0" w:color="auto"/>
      </w:divBdr>
      <w:divsChild>
        <w:div w:id="1695182607">
          <w:marLeft w:val="0"/>
          <w:marRight w:val="0"/>
          <w:marTop w:val="0"/>
          <w:marBottom w:val="0"/>
          <w:divBdr>
            <w:top w:val="none" w:sz="0" w:space="0" w:color="auto"/>
            <w:left w:val="none" w:sz="0" w:space="0" w:color="auto"/>
            <w:bottom w:val="none" w:sz="0" w:space="0" w:color="auto"/>
            <w:right w:val="none" w:sz="0" w:space="0" w:color="auto"/>
          </w:divBdr>
        </w:div>
      </w:divsChild>
    </w:div>
    <w:div w:id="776943849">
      <w:bodyDiv w:val="1"/>
      <w:marLeft w:val="0"/>
      <w:marRight w:val="0"/>
      <w:marTop w:val="0"/>
      <w:marBottom w:val="0"/>
      <w:divBdr>
        <w:top w:val="none" w:sz="0" w:space="0" w:color="auto"/>
        <w:left w:val="none" w:sz="0" w:space="0" w:color="auto"/>
        <w:bottom w:val="none" w:sz="0" w:space="0" w:color="auto"/>
        <w:right w:val="none" w:sz="0" w:space="0" w:color="auto"/>
      </w:divBdr>
      <w:divsChild>
        <w:div w:id="1588885004">
          <w:marLeft w:val="0"/>
          <w:marRight w:val="0"/>
          <w:marTop w:val="0"/>
          <w:marBottom w:val="0"/>
          <w:divBdr>
            <w:top w:val="none" w:sz="0" w:space="0" w:color="auto"/>
            <w:left w:val="none" w:sz="0" w:space="0" w:color="auto"/>
            <w:bottom w:val="none" w:sz="0" w:space="0" w:color="auto"/>
            <w:right w:val="none" w:sz="0" w:space="0" w:color="auto"/>
          </w:divBdr>
        </w:div>
        <w:div w:id="1589457125">
          <w:marLeft w:val="0"/>
          <w:marRight w:val="0"/>
          <w:marTop w:val="0"/>
          <w:marBottom w:val="0"/>
          <w:divBdr>
            <w:top w:val="none" w:sz="0" w:space="0" w:color="auto"/>
            <w:left w:val="none" w:sz="0" w:space="0" w:color="auto"/>
            <w:bottom w:val="none" w:sz="0" w:space="0" w:color="auto"/>
            <w:right w:val="none" w:sz="0" w:space="0" w:color="auto"/>
          </w:divBdr>
        </w:div>
        <w:div w:id="1432506985">
          <w:marLeft w:val="0"/>
          <w:marRight w:val="0"/>
          <w:marTop w:val="0"/>
          <w:marBottom w:val="0"/>
          <w:divBdr>
            <w:top w:val="none" w:sz="0" w:space="0" w:color="auto"/>
            <w:left w:val="none" w:sz="0" w:space="0" w:color="auto"/>
            <w:bottom w:val="none" w:sz="0" w:space="0" w:color="auto"/>
            <w:right w:val="none" w:sz="0" w:space="0" w:color="auto"/>
          </w:divBdr>
        </w:div>
      </w:divsChild>
    </w:div>
    <w:div w:id="854076597">
      <w:bodyDiv w:val="1"/>
      <w:marLeft w:val="0"/>
      <w:marRight w:val="0"/>
      <w:marTop w:val="0"/>
      <w:marBottom w:val="0"/>
      <w:divBdr>
        <w:top w:val="none" w:sz="0" w:space="0" w:color="auto"/>
        <w:left w:val="none" w:sz="0" w:space="0" w:color="auto"/>
        <w:bottom w:val="none" w:sz="0" w:space="0" w:color="auto"/>
        <w:right w:val="none" w:sz="0" w:space="0" w:color="auto"/>
      </w:divBdr>
    </w:div>
    <w:div w:id="867260636">
      <w:bodyDiv w:val="1"/>
      <w:marLeft w:val="0"/>
      <w:marRight w:val="0"/>
      <w:marTop w:val="0"/>
      <w:marBottom w:val="0"/>
      <w:divBdr>
        <w:top w:val="none" w:sz="0" w:space="0" w:color="auto"/>
        <w:left w:val="none" w:sz="0" w:space="0" w:color="auto"/>
        <w:bottom w:val="none" w:sz="0" w:space="0" w:color="auto"/>
        <w:right w:val="none" w:sz="0" w:space="0" w:color="auto"/>
      </w:divBdr>
    </w:div>
    <w:div w:id="923074752">
      <w:bodyDiv w:val="1"/>
      <w:marLeft w:val="0"/>
      <w:marRight w:val="0"/>
      <w:marTop w:val="0"/>
      <w:marBottom w:val="0"/>
      <w:divBdr>
        <w:top w:val="none" w:sz="0" w:space="0" w:color="auto"/>
        <w:left w:val="none" w:sz="0" w:space="0" w:color="auto"/>
        <w:bottom w:val="none" w:sz="0" w:space="0" w:color="auto"/>
        <w:right w:val="none" w:sz="0" w:space="0" w:color="auto"/>
      </w:divBdr>
    </w:div>
    <w:div w:id="935283102">
      <w:bodyDiv w:val="1"/>
      <w:marLeft w:val="0"/>
      <w:marRight w:val="0"/>
      <w:marTop w:val="0"/>
      <w:marBottom w:val="0"/>
      <w:divBdr>
        <w:top w:val="none" w:sz="0" w:space="0" w:color="auto"/>
        <w:left w:val="none" w:sz="0" w:space="0" w:color="auto"/>
        <w:bottom w:val="none" w:sz="0" w:space="0" w:color="auto"/>
        <w:right w:val="none" w:sz="0" w:space="0" w:color="auto"/>
      </w:divBdr>
    </w:div>
    <w:div w:id="956185225">
      <w:bodyDiv w:val="1"/>
      <w:marLeft w:val="0"/>
      <w:marRight w:val="0"/>
      <w:marTop w:val="0"/>
      <w:marBottom w:val="0"/>
      <w:divBdr>
        <w:top w:val="none" w:sz="0" w:space="0" w:color="auto"/>
        <w:left w:val="none" w:sz="0" w:space="0" w:color="auto"/>
        <w:bottom w:val="none" w:sz="0" w:space="0" w:color="auto"/>
        <w:right w:val="none" w:sz="0" w:space="0" w:color="auto"/>
      </w:divBdr>
    </w:div>
    <w:div w:id="1002003923">
      <w:bodyDiv w:val="1"/>
      <w:marLeft w:val="0"/>
      <w:marRight w:val="0"/>
      <w:marTop w:val="0"/>
      <w:marBottom w:val="0"/>
      <w:divBdr>
        <w:top w:val="none" w:sz="0" w:space="0" w:color="auto"/>
        <w:left w:val="none" w:sz="0" w:space="0" w:color="auto"/>
        <w:bottom w:val="none" w:sz="0" w:space="0" w:color="auto"/>
        <w:right w:val="none" w:sz="0" w:space="0" w:color="auto"/>
      </w:divBdr>
    </w:div>
    <w:div w:id="1015157353">
      <w:bodyDiv w:val="1"/>
      <w:marLeft w:val="0"/>
      <w:marRight w:val="0"/>
      <w:marTop w:val="0"/>
      <w:marBottom w:val="0"/>
      <w:divBdr>
        <w:top w:val="none" w:sz="0" w:space="0" w:color="auto"/>
        <w:left w:val="none" w:sz="0" w:space="0" w:color="auto"/>
        <w:bottom w:val="none" w:sz="0" w:space="0" w:color="auto"/>
        <w:right w:val="none" w:sz="0" w:space="0" w:color="auto"/>
      </w:divBdr>
    </w:div>
    <w:div w:id="1020159210">
      <w:bodyDiv w:val="1"/>
      <w:marLeft w:val="0"/>
      <w:marRight w:val="0"/>
      <w:marTop w:val="0"/>
      <w:marBottom w:val="0"/>
      <w:divBdr>
        <w:top w:val="none" w:sz="0" w:space="0" w:color="auto"/>
        <w:left w:val="none" w:sz="0" w:space="0" w:color="auto"/>
        <w:bottom w:val="none" w:sz="0" w:space="0" w:color="auto"/>
        <w:right w:val="none" w:sz="0" w:space="0" w:color="auto"/>
      </w:divBdr>
    </w:div>
    <w:div w:id="1111318106">
      <w:bodyDiv w:val="1"/>
      <w:marLeft w:val="0"/>
      <w:marRight w:val="0"/>
      <w:marTop w:val="0"/>
      <w:marBottom w:val="0"/>
      <w:divBdr>
        <w:top w:val="none" w:sz="0" w:space="0" w:color="auto"/>
        <w:left w:val="none" w:sz="0" w:space="0" w:color="auto"/>
        <w:bottom w:val="none" w:sz="0" w:space="0" w:color="auto"/>
        <w:right w:val="none" w:sz="0" w:space="0" w:color="auto"/>
      </w:divBdr>
    </w:div>
    <w:div w:id="1123698090">
      <w:bodyDiv w:val="1"/>
      <w:marLeft w:val="0"/>
      <w:marRight w:val="0"/>
      <w:marTop w:val="0"/>
      <w:marBottom w:val="0"/>
      <w:divBdr>
        <w:top w:val="none" w:sz="0" w:space="0" w:color="auto"/>
        <w:left w:val="none" w:sz="0" w:space="0" w:color="auto"/>
        <w:bottom w:val="none" w:sz="0" w:space="0" w:color="auto"/>
        <w:right w:val="none" w:sz="0" w:space="0" w:color="auto"/>
      </w:divBdr>
      <w:divsChild>
        <w:div w:id="230046439">
          <w:marLeft w:val="0"/>
          <w:marRight w:val="0"/>
          <w:marTop w:val="0"/>
          <w:marBottom w:val="0"/>
          <w:divBdr>
            <w:top w:val="none" w:sz="0" w:space="0" w:color="auto"/>
            <w:left w:val="none" w:sz="0" w:space="0" w:color="auto"/>
            <w:bottom w:val="none" w:sz="0" w:space="0" w:color="auto"/>
            <w:right w:val="none" w:sz="0" w:space="0" w:color="auto"/>
          </w:divBdr>
        </w:div>
      </w:divsChild>
    </w:div>
    <w:div w:id="1124691883">
      <w:bodyDiv w:val="1"/>
      <w:marLeft w:val="0"/>
      <w:marRight w:val="0"/>
      <w:marTop w:val="0"/>
      <w:marBottom w:val="0"/>
      <w:divBdr>
        <w:top w:val="none" w:sz="0" w:space="0" w:color="auto"/>
        <w:left w:val="none" w:sz="0" w:space="0" w:color="auto"/>
        <w:bottom w:val="none" w:sz="0" w:space="0" w:color="auto"/>
        <w:right w:val="none" w:sz="0" w:space="0" w:color="auto"/>
      </w:divBdr>
    </w:div>
    <w:div w:id="1153182659">
      <w:bodyDiv w:val="1"/>
      <w:marLeft w:val="0"/>
      <w:marRight w:val="0"/>
      <w:marTop w:val="0"/>
      <w:marBottom w:val="0"/>
      <w:divBdr>
        <w:top w:val="none" w:sz="0" w:space="0" w:color="auto"/>
        <w:left w:val="none" w:sz="0" w:space="0" w:color="auto"/>
        <w:bottom w:val="none" w:sz="0" w:space="0" w:color="auto"/>
        <w:right w:val="none" w:sz="0" w:space="0" w:color="auto"/>
      </w:divBdr>
      <w:divsChild>
        <w:div w:id="1492521389">
          <w:marLeft w:val="0"/>
          <w:marRight w:val="0"/>
          <w:marTop w:val="0"/>
          <w:marBottom w:val="0"/>
          <w:divBdr>
            <w:top w:val="none" w:sz="0" w:space="0" w:color="auto"/>
            <w:left w:val="none" w:sz="0" w:space="0" w:color="auto"/>
            <w:bottom w:val="none" w:sz="0" w:space="0" w:color="auto"/>
            <w:right w:val="none" w:sz="0" w:space="0" w:color="auto"/>
          </w:divBdr>
        </w:div>
        <w:div w:id="520583150">
          <w:marLeft w:val="0"/>
          <w:marRight w:val="0"/>
          <w:marTop w:val="0"/>
          <w:marBottom w:val="0"/>
          <w:divBdr>
            <w:top w:val="none" w:sz="0" w:space="0" w:color="auto"/>
            <w:left w:val="none" w:sz="0" w:space="0" w:color="auto"/>
            <w:bottom w:val="none" w:sz="0" w:space="0" w:color="auto"/>
            <w:right w:val="none" w:sz="0" w:space="0" w:color="auto"/>
          </w:divBdr>
        </w:div>
        <w:div w:id="562377877">
          <w:marLeft w:val="0"/>
          <w:marRight w:val="0"/>
          <w:marTop w:val="0"/>
          <w:marBottom w:val="0"/>
          <w:divBdr>
            <w:top w:val="none" w:sz="0" w:space="0" w:color="auto"/>
            <w:left w:val="none" w:sz="0" w:space="0" w:color="auto"/>
            <w:bottom w:val="none" w:sz="0" w:space="0" w:color="auto"/>
            <w:right w:val="none" w:sz="0" w:space="0" w:color="auto"/>
          </w:divBdr>
        </w:div>
      </w:divsChild>
    </w:div>
    <w:div w:id="1189218838">
      <w:bodyDiv w:val="1"/>
      <w:marLeft w:val="0"/>
      <w:marRight w:val="0"/>
      <w:marTop w:val="0"/>
      <w:marBottom w:val="0"/>
      <w:divBdr>
        <w:top w:val="none" w:sz="0" w:space="0" w:color="auto"/>
        <w:left w:val="none" w:sz="0" w:space="0" w:color="auto"/>
        <w:bottom w:val="none" w:sz="0" w:space="0" w:color="auto"/>
        <w:right w:val="none" w:sz="0" w:space="0" w:color="auto"/>
      </w:divBdr>
    </w:div>
    <w:div w:id="1465192606">
      <w:bodyDiv w:val="1"/>
      <w:marLeft w:val="0"/>
      <w:marRight w:val="0"/>
      <w:marTop w:val="0"/>
      <w:marBottom w:val="0"/>
      <w:divBdr>
        <w:top w:val="none" w:sz="0" w:space="0" w:color="auto"/>
        <w:left w:val="none" w:sz="0" w:space="0" w:color="auto"/>
        <w:bottom w:val="none" w:sz="0" w:space="0" w:color="auto"/>
        <w:right w:val="none" w:sz="0" w:space="0" w:color="auto"/>
      </w:divBdr>
    </w:div>
    <w:div w:id="1517033693">
      <w:bodyDiv w:val="1"/>
      <w:marLeft w:val="0"/>
      <w:marRight w:val="0"/>
      <w:marTop w:val="0"/>
      <w:marBottom w:val="0"/>
      <w:divBdr>
        <w:top w:val="none" w:sz="0" w:space="0" w:color="auto"/>
        <w:left w:val="none" w:sz="0" w:space="0" w:color="auto"/>
        <w:bottom w:val="none" w:sz="0" w:space="0" w:color="auto"/>
        <w:right w:val="none" w:sz="0" w:space="0" w:color="auto"/>
      </w:divBdr>
    </w:div>
    <w:div w:id="1724328832">
      <w:bodyDiv w:val="1"/>
      <w:marLeft w:val="0"/>
      <w:marRight w:val="0"/>
      <w:marTop w:val="0"/>
      <w:marBottom w:val="0"/>
      <w:divBdr>
        <w:top w:val="none" w:sz="0" w:space="0" w:color="auto"/>
        <w:left w:val="none" w:sz="0" w:space="0" w:color="auto"/>
        <w:bottom w:val="none" w:sz="0" w:space="0" w:color="auto"/>
        <w:right w:val="none" w:sz="0" w:space="0" w:color="auto"/>
      </w:divBdr>
    </w:div>
    <w:div w:id="1887791823">
      <w:bodyDiv w:val="1"/>
      <w:marLeft w:val="0"/>
      <w:marRight w:val="0"/>
      <w:marTop w:val="0"/>
      <w:marBottom w:val="0"/>
      <w:divBdr>
        <w:top w:val="none" w:sz="0" w:space="0" w:color="auto"/>
        <w:left w:val="none" w:sz="0" w:space="0" w:color="auto"/>
        <w:bottom w:val="none" w:sz="0" w:space="0" w:color="auto"/>
        <w:right w:val="none" w:sz="0" w:space="0" w:color="auto"/>
      </w:divBdr>
    </w:div>
    <w:div w:id="202921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sabilitynewsservice.com/uk-faces-un-examination-government-cuts-caused-human-catastrophe/" TargetMode="External"/><Relationship Id="rId18" Type="http://schemas.openxmlformats.org/officeDocument/2006/relationships/hyperlink" Target="https://votes.parliament.uk/votes/lords/division/2793" TargetMode="External"/><Relationship Id="rId26" Type="http://schemas.openxmlformats.org/officeDocument/2006/relationships/hyperlink" Target="https://twitter.com/LordOrk" TargetMode="External"/><Relationship Id="rId39" Type="http://schemas.openxmlformats.org/officeDocument/2006/relationships/hyperlink" Target="https://hansard.parliament.uk/lords/2022-03-18/debates/80797713-62CF-4445-877B-7E48D1BDC797/DownSyndromeBill" TargetMode="External"/><Relationship Id="rId21" Type="http://schemas.openxmlformats.org/officeDocument/2006/relationships/hyperlink" Target="https://hansard.parliament.uk/lords/2022-04-05/debates/520A99EA-2F2F-4526-B719-892D67CE4E8C/HealthAndCareBill" TargetMode="External"/><Relationship Id="rId34" Type="http://schemas.openxmlformats.org/officeDocument/2006/relationships/hyperlink" Target="https://claddag.org/" TargetMode="External"/><Relationship Id="rId42" Type="http://schemas.openxmlformats.org/officeDocument/2006/relationships/hyperlink" Target="https://www.turn2us.org.uk/Benefit-guides/Universal-Credit-transitional-protection/What-is-Universal-Credit-transitional-protection" TargetMode="External"/><Relationship Id="rId47" Type="http://schemas.openxmlformats.org/officeDocument/2006/relationships/hyperlink" Target="https://www.gov.uk/government/consultations/warm-home-discount-better-targeted-support-from-2022" TargetMode="External"/><Relationship Id="rId50" Type="http://schemas.openxmlformats.org/officeDocument/2006/relationships/hyperlink" Target="https://gov.wales/coronavirus-covid-19-and-impact-disabled-people-html" TargetMode="External"/><Relationship Id="rId55" Type="http://schemas.openxmlformats.org/officeDocument/2006/relationships/hyperlink" Target="https://www.disabilitynewsservice.com/statistics-regulator-refuses-to-push-dwp-over-impact-of-universal-credit/" TargetMode="External"/><Relationship Id="rId7" Type="http://schemas.openxmlformats.org/officeDocument/2006/relationships/hyperlink" Target="https://twitter.com/Debbie_abrahams" TargetMode="External"/><Relationship Id="rId2" Type="http://schemas.openxmlformats.org/officeDocument/2006/relationships/styles" Target="styles.xml"/><Relationship Id="rId16" Type="http://schemas.openxmlformats.org/officeDocument/2006/relationships/hyperlink" Target="https://www.disabilitynewsservice.com/ehrc-faces-questions-over-failure-to-act-on-dwp-benefit-deaths/" TargetMode="External"/><Relationship Id="rId29" Type="http://schemas.openxmlformats.org/officeDocument/2006/relationships/hyperlink" Target="https://twitter.com/TransportforAll" TargetMode="External"/><Relationship Id="rId11" Type="http://schemas.openxmlformats.org/officeDocument/2006/relationships/hyperlink" Target="https://www.disabilitynewsservice.com/new-concerns-over-equality-watchdog-as-it-scraps-disability-committee/" TargetMode="External"/><Relationship Id="rId24" Type="http://schemas.openxmlformats.org/officeDocument/2006/relationships/hyperlink" Target="https://www.disabilitynewsservice.com/governments-advisers-call-for-billions-extra-in-rail-access-cash/" TargetMode="External"/><Relationship Id="rId32" Type="http://schemas.openxmlformats.org/officeDocument/2006/relationships/hyperlink" Target="https://hansard.parliament.uk/lords/2022-04-04/debates/ECEAEAD5-9736-4C75-BBB6-53764151213D/BuildingSafetyBill" TargetMode="External"/><Relationship Id="rId37" Type="http://schemas.openxmlformats.org/officeDocument/2006/relationships/hyperlink" Target="https://www.changepeople.org/" TargetMode="External"/><Relationship Id="rId40" Type="http://schemas.openxmlformats.org/officeDocument/2006/relationships/hyperlink" Target="https://hansard.parliament.uk/lords/2022-04-01/debates/1F454329-235C-4BA8-989C-406ADFFF4977/DownSyndromeBill" TargetMode="External"/><Relationship Id="rId45" Type="http://schemas.openxmlformats.org/officeDocument/2006/relationships/hyperlink" Target="https://www.gov.uk/government/news/the-universal-credit-transitional-provisions-regulations-2022" TargetMode="External"/><Relationship Id="rId53" Type="http://schemas.openxmlformats.org/officeDocument/2006/relationships/hyperlink" Target="https://www.disabilitynewsservice.com/regulator-investigates-dwp-over-universal-credit-cover-up/" TargetMode="External"/><Relationship Id="rId58" Type="http://schemas.openxmlformats.org/officeDocument/2006/relationships/hyperlink" Target="https://www.theguardian.com/uk-news/2022/apr/05/autistic-girl-14-unlawfully-detained-hospital-high-court-judge-finds" TargetMode="External"/><Relationship Id="rId5" Type="http://schemas.openxmlformats.org/officeDocument/2006/relationships/hyperlink" Target="https://www.gov.uk/guidance/accessibility-requirements-for-public-sector-websites-and-apps" TargetMode="External"/><Relationship Id="rId61" Type="http://schemas.openxmlformats.org/officeDocument/2006/relationships/theme" Target="theme/theme1.xml"/><Relationship Id="rId19" Type="http://schemas.openxmlformats.org/officeDocument/2006/relationships/hyperlink" Target="https://www.disabilitynewsservice.com/minister-dismisses-cross-party-support-for-40-and-under-free-care-proposal/" TargetMode="External"/><Relationship Id="rId14" Type="http://schemas.openxmlformats.org/officeDocument/2006/relationships/hyperlink" Target="https://www.disabilitynewsservice.com/the-department-for-work-and-pensions-deaths-cover-up-and-a-toxic-30-year-legacy/" TargetMode="External"/><Relationship Id="rId22" Type="http://schemas.openxmlformats.org/officeDocument/2006/relationships/hyperlink" Target="https://www.disabilitynewsservice.com/disability-strategy-is-unlawful-court-confirms-and-denies-dwp-permission-to-appeal/" TargetMode="External"/><Relationship Id="rId27" Type="http://schemas.openxmlformats.org/officeDocument/2006/relationships/hyperlink" Target="https://abcommuters.com/2020/11/16/exclusive-accessibility-under-threat-due-to-increase-in-driver-only-trains-and-unstaffed-stations/" TargetMode="External"/><Relationship Id="rId30" Type="http://schemas.openxmlformats.org/officeDocument/2006/relationships/hyperlink" Target="https://www.gov.uk/government/publications/inclusive-transport-strategy" TargetMode="External"/><Relationship Id="rId35" Type="http://schemas.openxmlformats.org/officeDocument/2006/relationships/hyperlink" Target="https://heidiblog17.blogspot.com/2022/04/how-i-feel-about-downs-syndrome-bill.html" TargetMode="External"/><Relationship Id="rId43" Type="http://schemas.openxmlformats.org/officeDocument/2006/relationships/hyperlink" Target="https://twitter.com/blueannoyed" TargetMode="External"/><Relationship Id="rId48" Type="http://schemas.openxmlformats.org/officeDocument/2006/relationships/hyperlink" Target="https://www.disabilitywales.org/report-launch-civil-society-shadow-welsh-report-on-the-implementation-of-the-united-nations-convention-on-the-rights-of-disabled-people-in-wales/" TargetMode="External"/><Relationship Id="rId56" Type="http://schemas.openxmlformats.org/officeDocument/2006/relationships/hyperlink" Target="https://www.channel4.com/news/the-long-wait-for-disabled-people-to-have-adaptations-at-home" TargetMode="External"/><Relationship Id="rId8" Type="http://schemas.openxmlformats.org/officeDocument/2006/relationships/hyperlink" Target="https://www.disabilitynewsservice.com/ehrc-papers-show-it-sidelined-its-own-board-on-wca-death-inquiry-decision/" TargetMode="External"/><Relationship Id="rId51" Type="http://schemas.openxmlformats.org/officeDocument/2006/relationships/hyperlink" Target="https://www.theguardian.com/society/2020/mar/31/welsh-surgery-says-sorry-after-telling-the-very-ill-not-to-call-999" TargetMode="External"/><Relationship Id="rId3" Type="http://schemas.openxmlformats.org/officeDocument/2006/relationships/settings" Target="settings.xml"/><Relationship Id="rId12" Type="http://schemas.openxmlformats.org/officeDocument/2006/relationships/hyperlink" Target="https://www.disabilitynewsservice.com/un-confirms-that-uk-governments-treaty-violations-were-both-grave-and-systematic/" TargetMode="External"/><Relationship Id="rId17" Type="http://schemas.openxmlformats.org/officeDocument/2006/relationships/hyperlink" Target="https://www.disabilitynewsservice.com/johnsons-social-care-fix-is-disappointing-regressive-and-insulting/" TargetMode="External"/><Relationship Id="rId25" Type="http://schemas.openxmlformats.org/officeDocument/2006/relationships/hyperlink" Target="https://www.gov.uk/government/publications/dptac-reference-frame-working-towards-a-fully-accessible-railway/dptac-reference-frame-working-towards-a-fully-accessible-railway" TargetMode="External"/><Relationship Id="rId33" Type="http://schemas.openxmlformats.org/officeDocument/2006/relationships/hyperlink" Target="https://www.grenfelltowerinquiry.org.uk/" TargetMode="External"/><Relationship Id="rId38" Type="http://schemas.openxmlformats.org/officeDocument/2006/relationships/hyperlink" Target="https://hansard.parliament.uk/lords/2022-04-01/debates/1F454329-235C-4BA8-989C-406ADFFF4977/DownSyndromeBill" TargetMode="External"/><Relationship Id="rId46" Type="http://schemas.openxmlformats.org/officeDocument/2006/relationships/hyperlink" Target="https://www.disabilitynewsservice.com/government-chooses-architect-of-universal-credit-to-chair-its-benefits-advice-body/" TargetMode="External"/><Relationship Id="rId59" Type="http://schemas.openxmlformats.org/officeDocument/2006/relationships/hyperlink" Target="http://www.disabilitynewsservice.com" TargetMode="External"/><Relationship Id="rId20" Type="http://schemas.openxmlformats.org/officeDocument/2006/relationships/hyperlink" Target="https://hansard.parliament.uk/lords/2022-04-05/debates/520A99EA-2F2F-4526-B719-892D67CE4E8C/HealthAndCareBill" TargetMode="External"/><Relationship Id="rId41" Type="http://schemas.openxmlformats.org/officeDocument/2006/relationships/hyperlink" Target="https://assets.publishing.service.gov.uk/government/uploads/system/uploads/attachment_data/file/1056769/draft-universal-credit-transitional-provisions-amendment-regulations-2022.pdf" TargetMode="External"/><Relationship Id="rId54" Type="http://schemas.openxmlformats.org/officeDocument/2006/relationships/hyperlink" Target="https://www.gov.uk/government/publications/universal-credit-equality-impact-assessment" TargetMode="External"/><Relationship Id="rId1" Type="http://schemas.openxmlformats.org/officeDocument/2006/relationships/numbering" Target="numbering.xml"/><Relationship Id="rId6" Type="http://schemas.openxmlformats.org/officeDocument/2006/relationships/hyperlink" Target="https://equalityhumanrights.com/en/publication-download/strategic-plan-2022-2025" TargetMode="External"/><Relationship Id="rId15" Type="http://schemas.openxmlformats.org/officeDocument/2006/relationships/hyperlink" Target="https://dpac.uk.net/" TargetMode="External"/><Relationship Id="rId23" Type="http://schemas.openxmlformats.org/officeDocument/2006/relationships/hyperlink" Target="https://www.gov.uk/government/consultations/whole-industry-strategic-plan-for-rail-call-for-evidence" TargetMode="External"/><Relationship Id="rId28" Type="http://schemas.openxmlformats.org/officeDocument/2006/relationships/hyperlink" Target="https://twitter.com/AlansTweets" TargetMode="External"/><Relationship Id="rId36" Type="http://schemas.openxmlformats.org/officeDocument/2006/relationships/hyperlink" Target="https://peoplefirstltd.com/" TargetMode="External"/><Relationship Id="rId49" Type="http://schemas.openxmlformats.org/officeDocument/2006/relationships/hyperlink" Target="https://www.un.org/development/desa/disabilities/convention-on-the-rights-of-persons-with-disabilities/convention-on-the-rights-of-persons-with-disabilities-2.html" TargetMode="External"/><Relationship Id="rId57" Type="http://schemas.openxmlformats.org/officeDocument/2006/relationships/hyperlink" Target="https://www.mirror.co.uk/money/people-who-claim-pip-were-26638897" TargetMode="External"/><Relationship Id="rId10" Type="http://schemas.openxmlformats.org/officeDocument/2006/relationships/hyperlink" Target="https://www.rofa.org.uk/" TargetMode="External"/><Relationship Id="rId31" Type="http://schemas.openxmlformats.org/officeDocument/2006/relationships/hyperlink" Target="https://www.gov.uk/government/news/great-british-railways-for-the-passenger" TargetMode="External"/><Relationship Id="rId44" Type="http://schemas.openxmlformats.org/officeDocument/2006/relationships/hyperlink" Target="https://blueannoyed.wordpress.com/2022/04/01/dwps-sleight-of-hand-managed-migration/" TargetMode="External"/><Relationship Id="rId52" Type="http://schemas.openxmlformats.org/officeDocument/2006/relationships/hyperlink" Target="https://www.disabilitywales.org/projects/access-to-elected-office-fund-wales/"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qualityhumanrights.com/en/what-we-do/our-business-plan/business-plan-2022-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8701</Words>
  <Characters>49601</Characters>
  <Application>Microsoft Office Word</Application>
  <DocSecurity>0</DocSecurity>
  <Lines>413</Lines>
  <Paragraphs>116</Paragraphs>
  <ScaleCrop>false</ScaleCrop>
  <Company/>
  <LinksUpToDate>false</LinksUpToDate>
  <CharactersWithSpaces>58186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2</cp:revision>
  <dcterms:created xsi:type="dcterms:W3CDTF">2022-04-07T11:35:00Z</dcterms:created>
  <dcterms:modified xsi:type="dcterms:W3CDTF">2022-04-07T11:35:00Z</dcterms:modified>
</cp:coreProperties>
</file>