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F4EE" w14:textId="4C35857D" w:rsidR="0021078A" w:rsidRDefault="0021078A" w:rsidP="0021078A">
      <w:pPr>
        <w:rPr>
          <w:sz w:val="24"/>
          <w:szCs w:val="24"/>
        </w:rPr>
      </w:pPr>
    </w:p>
    <w:p w14:paraId="3C4EF563" w14:textId="7663126E" w:rsidR="00182C13" w:rsidRPr="00182C13" w:rsidRDefault="00182C13" w:rsidP="0021078A">
      <w:pPr>
        <w:rPr>
          <w:b/>
          <w:bCs/>
          <w:sz w:val="24"/>
          <w:szCs w:val="24"/>
        </w:rPr>
      </w:pPr>
      <w:r w:rsidRPr="00182C13">
        <w:rPr>
          <w:b/>
          <w:bCs/>
          <w:sz w:val="24"/>
          <w:szCs w:val="24"/>
        </w:rPr>
        <w:t>Prime minister</w:t>
      </w:r>
      <w:r w:rsidR="00FA7ACA">
        <w:rPr>
          <w:b/>
          <w:bCs/>
          <w:sz w:val="24"/>
          <w:szCs w:val="24"/>
        </w:rPr>
        <w:t xml:space="preserve"> refuses to criticise </w:t>
      </w:r>
      <w:proofErr w:type="gramStart"/>
      <w:r w:rsidR="00FA7ACA">
        <w:rPr>
          <w:b/>
          <w:bCs/>
          <w:sz w:val="24"/>
          <w:szCs w:val="24"/>
        </w:rPr>
        <w:t>Tory</w:t>
      </w:r>
      <w:proofErr w:type="gramEnd"/>
      <w:r w:rsidR="00FA7ACA">
        <w:rPr>
          <w:b/>
          <w:bCs/>
          <w:sz w:val="24"/>
          <w:szCs w:val="24"/>
        </w:rPr>
        <w:t xml:space="preserve"> peers who made disablist comments</w:t>
      </w:r>
    </w:p>
    <w:p w14:paraId="0C9E0FB0" w14:textId="031B3878" w:rsidR="00182C13" w:rsidRDefault="00182C13" w:rsidP="0021078A">
      <w:pPr>
        <w:rPr>
          <w:sz w:val="24"/>
          <w:szCs w:val="24"/>
        </w:rPr>
      </w:pPr>
      <w:r>
        <w:rPr>
          <w:sz w:val="24"/>
          <w:szCs w:val="24"/>
        </w:rPr>
        <w:t>The prime minister</w:t>
      </w:r>
      <w:r w:rsidR="00D27C95">
        <w:rPr>
          <w:sz w:val="24"/>
          <w:szCs w:val="24"/>
        </w:rPr>
        <w:t xml:space="preserve"> has refused </w:t>
      </w:r>
      <w:r>
        <w:rPr>
          <w:sz w:val="24"/>
          <w:szCs w:val="24"/>
        </w:rPr>
        <w:t>to criticise four Conservative peers who made discriminatory and disablist remarks about disabled peers working in the House of Lords</w:t>
      </w:r>
      <w:r w:rsidR="00335A1A">
        <w:rPr>
          <w:sz w:val="24"/>
          <w:szCs w:val="24"/>
        </w:rPr>
        <w:t>.</w:t>
      </w:r>
    </w:p>
    <w:p w14:paraId="3076B5EC" w14:textId="30F842F7" w:rsidR="00D27C95" w:rsidRDefault="00D27C95" w:rsidP="0021078A">
      <w:pPr>
        <w:rPr>
          <w:sz w:val="24"/>
          <w:szCs w:val="24"/>
        </w:rPr>
      </w:pPr>
      <w:r>
        <w:rPr>
          <w:sz w:val="24"/>
          <w:szCs w:val="24"/>
        </w:rPr>
        <w:t xml:space="preserve">Boris Johnson’s refusal to speak out came in response to a </w:t>
      </w:r>
      <w:r w:rsidR="00182C13" w:rsidRPr="0020743E">
        <w:rPr>
          <w:sz w:val="24"/>
          <w:szCs w:val="24"/>
        </w:rPr>
        <w:t xml:space="preserve">disabled constituent </w:t>
      </w:r>
      <w:r>
        <w:rPr>
          <w:sz w:val="24"/>
          <w:szCs w:val="24"/>
        </w:rPr>
        <w:t xml:space="preserve">who </w:t>
      </w:r>
      <w:r w:rsidR="00182C13" w:rsidRPr="0020743E">
        <w:rPr>
          <w:sz w:val="24"/>
          <w:szCs w:val="24"/>
        </w:rPr>
        <w:t xml:space="preserve">wrote to him after reading </w:t>
      </w:r>
      <w:hyperlink r:id="rId5" w:history="1">
        <w:r w:rsidR="00182C13" w:rsidRPr="009B617D">
          <w:rPr>
            <w:rStyle w:val="Hyperlink"/>
            <w:sz w:val="24"/>
            <w:szCs w:val="24"/>
          </w:rPr>
          <w:t xml:space="preserve">last month’s Disability News Service </w:t>
        </w:r>
        <w:r w:rsidR="00584513" w:rsidRPr="009B617D">
          <w:rPr>
            <w:rStyle w:val="Hyperlink"/>
            <w:sz w:val="24"/>
            <w:szCs w:val="24"/>
          </w:rPr>
          <w:t xml:space="preserve">(DNS) </w:t>
        </w:r>
        <w:r w:rsidR="00182C13" w:rsidRPr="009B617D">
          <w:rPr>
            <w:rStyle w:val="Hyperlink"/>
            <w:sz w:val="24"/>
            <w:szCs w:val="24"/>
          </w:rPr>
          <w:t>story</w:t>
        </w:r>
      </w:hyperlink>
      <w:r w:rsidR="00182C13" w:rsidRPr="0020743E">
        <w:rPr>
          <w:sz w:val="24"/>
          <w:szCs w:val="24"/>
        </w:rPr>
        <w:t xml:space="preserve"> about </w:t>
      </w:r>
      <w:r w:rsidR="009B617D">
        <w:rPr>
          <w:sz w:val="24"/>
          <w:szCs w:val="24"/>
        </w:rPr>
        <w:t xml:space="preserve">the </w:t>
      </w:r>
      <w:r w:rsidR="00182C13" w:rsidRPr="0020743E">
        <w:rPr>
          <w:sz w:val="24"/>
          <w:szCs w:val="24"/>
        </w:rPr>
        <w:t xml:space="preserve">comments made by Lord Farmer, Lord Howard of Rising, Baroness Noakes, and Viscount </w:t>
      </w:r>
      <w:proofErr w:type="spellStart"/>
      <w:r w:rsidR="00182C13" w:rsidRPr="0020743E">
        <w:rPr>
          <w:sz w:val="24"/>
          <w:szCs w:val="24"/>
        </w:rPr>
        <w:t>Trenchard</w:t>
      </w:r>
      <w:proofErr w:type="spellEnd"/>
      <w:r>
        <w:rPr>
          <w:sz w:val="24"/>
          <w:szCs w:val="24"/>
        </w:rPr>
        <w:t>.</w:t>
      </w:r>
    </w:p>
    <w:p w14:paraId="158EEC24" w14:textId="4F9CF028" w:rsidR="00182C13" w:rsidRPr="0020743E" w:rsidRDefault="00D27C95" w:rsidP="0021078A">
      <w:pPr>
        <w:rPr>
          <w:sz w:val="24"/>
          <w:szCs w:val="24"/>
        </w:rPr>
      </w:pPr>
      <w:r>
        <w:rPr>
          <w:sz w:val="24"/>
          <w:szCs w:val="24"/>
        </w:rPr>
        <w:t>They had been speaking</w:t>
      </w:r>
      <w:r w:rsidR="00182C13" w:rsidRPr="0020743E">
        <w:rPr>
          <w:sz w:val="24"/>
          <w:szCs w:val="24"/>
        </w:rPr>
        <w:t> </w:t>
      </w:r>
      <w:hyperlink r:id="rId6" w:history="1">
        <w:r w:rsidR="00182C13" w:rsidRPr="0020743E">
          <w:rPr>
            <w:rStyle w:val="Hyperlink"/>
            <w:sz w:val="24"/>
            <w:szCs w:val="24"/>
          </w:rPr>
          <w:t>during a debate</w:t>
        </w:r>
      </w:hyperlink>
      <w:r w:rsidR="00182C13" w:rsidRPr="0020743E">
        <w:rPr>
          <w:sz w:val="24"/>
          <w:szCs w:val="24"/>
        </w:rPr>
        <w:t> on the continuing use of remote participation and “hybrid” sittings</w:t>
      </w:r>
      <w:r w:rsidR="009B617D">
        <w:rPr>
          <w:sz w:val="24"/>
          <w:szCs w:val="24"/>
        </w:rPr>
        <w:t xml:space="preserve">, which have been introduced </w:t>
      </w:r>
      <w:r w:rsidR="00182C13" w:rsidRPr="0020743E">
        <w:rPr>
          <w:sz w:val="24"/>
          <w:szCs w:val="24"/>
        </w:rPr>
        <w:t>in the Lords</w:t>
      </w:r>
      <w:r w:rsidR="009B617D">
        <w:rPr>
          <w:sz w:val="24"/>
          <w:szCs w:val="24"/>
        </w:rPr>
        <w:t xml:space="preserve"> during the pandemic</w:t>
      </w:r>
      <w:r w:rsidR="00182C13" w:rsidRPr="0020743E">
        <w:rPr>
          <w:sz w:val="24"/>
          <w:szCs w:val="24"/>
        </w:rPr>
        <w:t>.</w:t>
      </w:r>
    </w:p>
    <w:p w14:paraId="0F92DAC0" w14:textId="16CB7A1D" w:rsidR="0020743E" w:rsidRPr="0020743E" w:rsidRDefault="00D27C95" w:rsidP="0020743E">
      <w:pPr>
        <w:rPr>
          <w:sz w:val="24"/>
          <w:szCs w:val="24"/>
        </w:rPr>
      </w:pPr>
      <w:r>
        <w:rPr>
          <w:sz w:val="24"/>
          <w:szCs w:val="24"/>
        </w:rPr>
        <w:t xml:space="preserve">All four </w:t>
      </w:r>
      <w:r w:rsidR="0020743E" w:rsidRPr="0020743E">
        <w:rPr>
          <w:sz w:val="24"/>
          <w:szCs w:val="24"/>
        </w:rPr>
        <w:t>argu</w:t>
      </w:r>
      <w:r>
        <w:rPr>
          <w:sz w:val="24"/>
          <w:szCs w:val="24"/>
        </w:rPr>
        <w:t xml:space="preserve">ed </w:t>
      </w:r>
      <w:r w:rsidR="0020743E" w:rsidRPr="0020743E">
        <w:rPr>
          <w:sz w:val="24"/>
          <w:szCs w:val="24"/>
        </w:rPr>
        <w:t xml:space="preserve">that the Lords should quickly return to “normal” and end the adjustments that have allowed disabled members and those shielding from coronavirus to vote and </w:t>
      </w:r>
      <w:r w:rsidR="009B617D">
        <w:rPr>
          <w:sz w:val="24"/>
          <w:szCs w:val="24"/>
        </w:rPr>
        <w:t xml:space="preserve">contribute to </w:t>
      </w:r>
      <w:r w:rsidR="0020743E" w:rsidRPr="0020743E">
        <w:rPr>
          <w:sz w:val="24"/>
          <w:szCs w:val="24"/>
        </w:rPr>
        <w:t xml:space="preserve">debates from their </w:t>
      </w:r>
      <w:r w:rsidR="009B617D">
        <w:rPr>
          <w:sz w:val="24"/>
          <w:szCs w:val="24"/>
        </w:rPr>
        <w:t>homes</w:t>
      </w:r>
      <w:r w:rsidR="0020743E">
        <w:rPr>
          <w:sz w:val="24"/>
          <w:szCs w:val="24"/>
        </w:rPr>
        <w:t>*</w:t>
      </w:r>
      <w:r w:rsidR="0020743E" w:rsidRPr="0020743E">
        <w:rPr>
          <w:sz w:val="24"/>
          <w:szCs w:val="24"/>
        </w:rPr>
        <w:t>.</w:t>
      </w:r>
    </w:p>
    <w:p w14:paraId="0FDEB50B" w14:textId="2B980356" w:rsidR="0020743E" w:rsidRPr="0020743E" w:rsidRDefault="0020743E" w:rsidP="0020743E">
      <w:pPr>
        <w:rPr>
          <w:sz w:val="24"/>
          <w:szCs w:val="24"/>
        </w:rPr>
      </w:pPr>
      <w:r w:rsidRPr="0020743E">
        <w:rPr>
          <w:sz w:val="24"/>
          <w:szCs w:val="24"/>
        </w:rPr>
        <w:t xml:space="preserve">One of the </w:t>
      </w:r>
      <w:r w:rsidR="009B617D">
        <w:rPr>
          <w:sz w:val="24"/>
          <w:szCs w:val="24"/>
        </w:rPr>
        <w:t xml:space="preserve">Tory </w:t>
      </w:r>
      <w:r w:rsidRPr="0020743E">
        <w:rPr>
          <w:sz w:val="24"/>
          <w:szCs w:val="24"/>
        </w:rPr>
        <w:t>peers argued that “personal infirmity should not provide grounds for exemption from normality”, while continuing the adjustments post-pandemic would be “extending the logic of equality beyond reason”.</w:t>
      </w:r>
    </w:p>
    <w:p w14:paraId="69D5BB20" w14:textId="5F40EB9F" w:rsidR="0020743E" w:rsidRPr="0020743E" w:rsidRDefault="0020743E" w:rsidP="0021078A">
      <w:pPr>
        <w:rPr>
          <w:sz w:val="24"/>
          <w:szCs w:val="24"/>
        </w:rPr>
      </w:pPr>
      <w:r w:rsidRPr="0020743E">
        <w:rPr>
          <w:sz w:val="24"/>
          <w:szCs w:val="24"/>
        </w:rPr>
        <w:t>Another suggested that those members who “cannot or will not” attend the Lords should retire as peers, while a third said it was “inconceivable that those who aspire to take part in the governing of this nation should not make the effort to attend parliament, whatever the difficulties”.</w:t>
      </w:r>
    </w:p>
    <w:p w14:paraId="5DA497D1" w14:textId="5F2A61D5" w:rsidR="00182C13" w:rsidRPr="0020743E" w:rsidRDefault="00182C13" w:rsidP="0021078A">
      <w:pPr>
        <w:rPr>
          <w:sz w:val="24"/>
          <w:szCs w:val="24"/>
        </w:rPr>
      </w:pPr>
      <w:r w:rsidRPr="0020743E">
        <w:rPr>
          <w:sz w:val="24"/>
          <w:szCs w:val="24"/>
        </w:rPr>
        <w:t xml:space="preserve">Deborah King, co-founder of </w:t>
      </w:r>
      <w:hyperlink r:id="rId7" w:history="1">
        <w:r w:rsidRPr="0020743E">
          <w:rPr>
            <w:rStyle w:val="Hyperlink"/>
            <w:sz w:val="24"/>
            <w:szCs w:val="24"/>
          </w:rPr>
          <w:t>Disability Politics UK</w:t>
        </w:r>
      </w:hyperlink>
      <w:r w:rsidR="0020743E">
        <w:rPr>
          <w:sz w:val="24"/>
          <w:szCs w:val="24"/>
        </w:rPr>
        <w:t>, who lives in the prime minister’s Uxbridge and South Ruislip constituency</w:t>
      </w:r>
      <w:r w:rsidRPr="0020743E">
        <w:rPr>
          <w:sz w:val="24"/>
          <w:szCs w:val="24"/>
        </w:rPr>
        <w:t xml:space="preserve">, told the prime minister </w:t>
      </w:r>
      <w:r w:rsidR="0020743E">
        <w:rPr>
          <w:sz w:val="24"/>
          <w:szCs w:val="24"/>
        </w:rPr>
        <w:t xml:space="preserve">in an email </w:t>
      </w:r>
      <w:r w:rsidRPr="0020743E">
        <w:rPr>
          <w:sz w:val="24"/>
          <w:szCs w:val="24"/>
        </w:rPr>
        <w:t xml:space="preserve">that she was “very concerned” about the attitudes of the four peers and </w:t>
      </w:r>
      <w:r w:rsidR="0020743E">
        <w:rPr>
          <w:sz w:val="24"/>
          <w:szCs w:val="24"/>
        </w:rPr>
        <w:t xml:space="preserve">was sure </w:t>
      </w:r>
      <w:r w:rsidRPr="0020743E">
        <w:rPr>
          <w:sz w:val="24"/>
          <w:szCs w:val="24"/>
        </w:rPr>
        <w:t>he would want to act on</w:t>
      </w:r>
      <w:r w:rsidR="0020743E">
        <w:rPr>
          <w:sz w:val="24"/>
          <w:szCs w:val="24"/>
        </w:rPr>
        <w:t xml:space="preserve"> them</w:t>
      </w:r>
      <w:r w:rsidRPr="0020743E">
        <w:rPr>
          <w:sz w:val="24"/>
          <w:szCs w:val="24"/>
        </w:rPr>
        <w:t>.</w:t>
      </w:r>
    </w:p>
    <w:p w14:paraId="4759A32F" w14:textId="77777777" w:rsidR="00182C13" w:rsidRDefault="00182C13" w:rsidP="00182C13">
      <w:pPr>
        <w:rPr>
          <w:sz w:val="24"/>
          <w:szCs w:val="24"/>
        </w:rPr>
      </w:pPr>
      <w:r>
        <w:rPr>
          <w:sz w:val="24"/>
          <w:szCs w:val="24"/>
        </w:rPr>
        <w:t>She asked Johnson to contact the government’s chief whip in the Lords to “</w:t>
      </w:r>
      <w:r w:rsidRPr="00D662BD">
        <w:rPr>
          <w:sz w:val="24"/>
          <w:szCs w:val="24"/>
        </w:rPr>
        <w:t>let him know that one of your constituents does not have the same views of disabled people as they do</w:t>
      </w:r>
      <w:r>
        <w:rPr>
          <w:sz w:val="24"/>
          <w:szCs w:val="24"/>
        </w:rPr>
        <w:t>” and that she values</w:t>
      </w:r>
      <w:r w:rsidRPr="00D662BD">
        <w:rPr>
          <w:sz w:val="24"/>
          <w:szCs w:val="24"/>
        </w:rPr>
        <w:t xml:space="preserve"> the contribution </w:t>
      </w:r>
      <w:r>
        <w:rPr>
          <w:sz w:val="24"/>
          <w:szCs w:val="24"/>
        </w:rPr>
        <w:t xml:space="preserve">made by </w:t>
      </w:r>
      <w:r w:rsidRPr="00D662BD">
        <w:rPr>
          <w:sz w:val="24"/>
          <w:szCs w:val="24"/>
        </w:rPr>
        <w:t xml:space="preserve">disabled peers. </w:t>
      </w:r>
    </w:p>
    <w:p w14:paraId="3951AC23" w14:textId="63C3744F" w:rsidR="00182C13" w:rsidRDefault="00182C13" w:rsidP="00182C13">
      <w:pPr>
        <w:rPr>
          <w:sz w:val="24"/>
          <w:szCs w:val="24"/>
        </w:rPr>
      </w:pPr>
      <w:r>
        <w:rPr>
          <w:sz w:val="24"/>
          <w:szCs w:val="24"/>
        </w:rPr>
        <w:t>She added in her email: “</w:t>
      </w:r>
      <w:r w:rsidRPr="00D662BD">
        <w:rPr>
          <w:sz w:val="24"/>
          <w:szCs w:val="24"/>
        </w:rPr>
        <w:t xml:space="preserve">This is particularly so when the perceived stigma of disability means that some </w:t>
      </w:r>
      <w:r>
        <w:rPr>
          <w:sz w:val="24"/>
          <w:szCs w:val="24"/>
        </w:rPr>
        <w:t xml:space="preserve">[prospective parliamentary candidates] </w:t>
      </w:r>
      <w:r w:rsidRPr="00D662BD">
        <w:rPr>
          <w:sz w:val="24"/>
          <w:szCs w:val="24"/>
        </w:rPr>
        <w:t>do not even mention their disability during election campaigns for fear of prejudice affecting the result.</w:t>
      </w:r>
      <w:r>
        <w:rPr>
          <w:sz w:val="24"/>
          <w:szCs w:val="24"/>
        </w:rPr>
        <w:t>”</w:t>
      </w:r>
    </w:p>
    <w:p w14:paraId="526FB589" w14:textId="5A9521EB" w:rsidR="00182C13" w:rsidRDefault="009B617D" w:rsidP="00182C13">
      <w:pPr>
        <w:rPr>
          <w:sz w:val="24"/>
          <w:szCs w:val="24"/>
        </w:rPr>
      </w:pPr>
      <w:r>
        <w:rPr>
          <w:sz w:val="24"/>
          <w:szCs w:val="24"/>
        </w:rPr>
        <w:t xml:space="preserve">King told the prime minister </w:t>
      </w:r>
      <w:r w:rsidR="00182C13">
        <w:rPr>
          <w:sz w:val="24"/>
          <w:szCs w:val="24"/>
        </w:rPr>
        <w:t xml:space="preserve">that hybrid </w:t>
      </w:r>
      <w:r w:rsidR="00182C13" w:rsidRPr="00D662BD">
        <w:rPr>
          <w:sz w:val="24"/>
          <w:szCs w:val="24"/>
        </w:rPr>
        <w:t xml:space="preserve">proceedings </w:t>
      </w:r>
      <w:r w:rsidR="00182C13">
        <w:rPr>
          <w:sz w:val="24"/>
          <w:szCs w:val="24"/>
        </w:rPr>
        <w:t>were “</w:t>
      </w:r>
      <w:r w:rsidR="00182C13" w:rsidRPr="00D662BD">
        <w:rPr>
          <w:sz w:val="24"/>
          <w:szCs w:val="24"/>
        </w:rPr>
        <w:t>important in ensuring proper access to the proceedings of Parliament and help to ensure proper representation of disabled people</w:t>
      </w:r>
      <w:r w:rsidR="00182C13">
        <w:rPr>
          <w:sz w:val="24"/>
          <w:szCs w:val="24"/>
        </w:rPr>
        <w:t>”</w:t>
      </w:r>
      <w:r w:rsidR="00182C13" w:rsidRPr="00D662BD">
        <w:rPr>
          <w:sz w:val="24"/>
          <w:szCs w:val="24"/>
        </w:rPr>
        <w:t>.</w:t>
      </w:r>
    </w:p>
    <w:p w14:paraId="6F8093D5" w14:textId="52974D56" w:rsidR="00182C13" w:rsidRDefault="00182C13" w:rsidP="00182C13">
      <w:pPr>
        <w:rPr>
          <w:sz w:val="24"/>
          <w:szCs w:val="24"/>
        </w:rPr>
      </w:pPr>
      <w:r>
        <w:rPr>
          <w:sz w:val="24"/>
          <w:szCs w:val="24"/>
        </w:rPr>
        <w:t>But when Johnson replied</w:t>
      </w:r>
      <w:r w:rsidR="00335A1A">
        <w:rPr>
          <w:sz w:val="24"/>
          <w:szCs w:val="24"/>
        </w:rPr>
        <w:t>,</w:t>
      </w:r>
      <w:r>
        <w:rPr>
          <w:sz w:val="24"/>
          <w:szCs w:val="24"/>
        </w:rPr>
        <w:t xml:space="preserve"> he ignored the concerns she had raised about the four Tory peers.</w:t>
      </w:r>
    </w:p>
    <w:p w14:paraId="25906CD0" w14:textId="32BE91C8" w:rsidR="00BB2BB6" w:rsidRDefault="00182C13" w:rsidP="00182C13">
      <w:pPr>
        <w:rPr>
          <w:sz w:val="24"/>
          <w:szCs w:val="24"/>
        </w:rPr>
      </w:pPr>
      <w:r>
        <w:rPr>
          <w:sz w:val="24"/>
          <w:szCs w:val="24"/>
        </w:rPr>
        <w:t xml:space="preserve">Instead, he </w:t>
      </w:r>
      <w:r w:rsidR="00BB2BB6">
        <w:rPr>
          <w:sz w:val="24"/>
          <w:szCs w:val="24"/>
        </w:rPr>
        <w:t>said only that the government “</w:t>
      </w:r>
      <w:r w:rsidR="00BB2BB6" w:rsidRPr="00D662BD">
        <w:rPr>
          <w:sz w:val="24"/>
          <w:szCs w:val="24"/>
        </w:rPr>
        <w:t>values the vital contribution all members of the House make to legislative scrutiny</w:t>
      </w:r>
      <w:r w:rsidR="00BB2BB6">
        <w:rPr>
          <w:sz w:val="24"/>
          <w:szCs w:val="24"/>
        </w:rPr>
        <w:t>”</w:t>
      </w:r>
      <w:r w:rsidR="006841C9">
        <w:rPr>
          <w:sz w:val="24"/>
          <w:szCs w:val="24"/>
        </w:rPr>
        <w:t>,</w:t>
      </w:r>
      <w:r w:rsidR="00BB2BB6">
        <w:rPr>
          <w:sz w:val="24"/>
          <w:szCs w:val="24"/>
        </w:rPr>
        <w:t xml:space="preserve"> and then wrote at length about hybrid proceedings and remote participation.</w:t>
      </w:r>
    </w:p>
    <w:p w14:paraId="53EB7F32" w14:textId="26431721" w:rsidR="003807A9" w:rsidRDefault="003807A9" w:rsidP="00182C13">
      <w:pPr>
        <w:rPr>
          <w:sz w:val="24"/>
          <w:szCs w:val="24"/>
        </w:rPr>
      </w:pPr>
      <w:r>
        <w:rPr>
          <w:sz w:val="24"/>
          <w:szCs w:val="24"/>
        </w:rPr>
        <w:lastRenderedPageBreak/>
        <w:t xml:space="preserve">Johnson’s decision to condone the comments made by the four Tory peers comes in the same week </w:t>
      </w:r>
      <w:hyperlink r:id="rId8" w:history="1">
        <w:r w:rsidRPr="00BB2BB6">
          <w:rPr>
            <w:rStyle w:val="Hyperlink"/>
            <w:sz w:val="24"/>
            <w:szCs w:val="24"/>
          </w:rPr>
          <w:t>that he failed to criticise</w:t>
        </w:r>
      </w:hyperlink>
      <w:r>
        <w:rPr>
          <w:sz w:val="24"/>
          <w:szCs w:val="24"/>
        </w:rPr>
        <w:t xml:space="preserve"> England football fans who booed players taking a knee as an anti-racism gesture before two recent friendly internationals.</w:t>
      </w:r>
    </w:p>
    <w:p w14:paraId="61C2C4DA" w14:textId="0C073F0A" w:rsidR="00184495" w:rsidRDefault="00184495" w:rsidP="00184495">
      <w:pPr>
        <w:rPr>
          <w:sz w:val="24"/>
          <w:szCs w:val="24"/>
        </w:rPr>
      </w:pPr>
      <w:r>
        <w:rPr>
          <w:sz w:val="24"/>
          <w:szCs w:val="24"/>
        </w:rPr>
        <w:t>The</w:t>
      </w:r>
      <w:r w:rsidRPr="00BB2BB6">
        <w:rPr>
          <w:sz w:val="24"/>
          <w:szCs w:val="24"/>
        </w:rPr>
        <w:t xml:space="preserve"> Conservative party has refused to answer questions about the comments made by the four peers, or to say if it believe</w:t>
      </w:r>
      <w:r w:rsidR="009B617D">
        <w:rPr>
          <w:sz w:val="24"/>
          <w:szCs w:val="24"/>
        </w:rPr>
        <w:t>s</w:t>
      </w:r>
      <w:r w:rsidRPr="00BB2BB6">
        <w:rPr>
          <w:sz w:val="24"/>
          <w:szCs w:val="24"/>
        </w:rPr>
        <w:t xml:space="preserve"> they were disablist and discriminatory, </w:t>
      </w:r>
      <w:r w:rsidR="009B617D">
        <w:rPr>
          <w:sz w:val="24"/>
          <w:szCs w:val="24"/>
        </w:rPr>
        <w:t xml:space="preserve">or if it </w:t>
      </w:r>
      <w:r w:rsidRPr="00BB2BB6">
        <w:rPr>
          <w:sz w:val="24"/>
          <w:szCs w:val="24"/>
        </w:rPr>
        <w:t>would take any action against them.</w:t>
      </w:r>
    </w:p>
    <w:p w14:paraId="1CA0D973" w14:textId="39B0CB1C" w:rsidR="00184495" w:rsidRDefault="00184495" w:rsidP="00182C13">
      <w:pPr>
        <w:rPr>
          <w:sz w:val="24"/>
          <w:szCs w:val="24"/>
        </w:rPr>
      </w:pPr>
      <w:r w:rsidRPr="00BB2BB6">
        <w:rPr>
          <w:sz w:val="24"/>
          <w:szCs w:val="24"/>
        </w:rPr>
        <w:t xml:space="preserve">Justin Tomlinson, the minister for disabled people, </w:t>
      </w:r>
      <w:hyperlink r:id="rId9" w:history="1">
        <w:r w:rsidRPr="00BB2BB6">
          <w:rPr>
            <w:rStyle w:val="Hyperlink"/>
            <w:sz w:val="24"/>
            <w:szCs w:val="24"/>
          </w:rPr>
          <w:t>issued a statement</w:t>
        </w:r>
      </w:hyperlink>
      <w:r w:rsidRPr="00BB2BB6">
        <w:rPr>
          <w:sz w:val="24"/>
          <w:szCs w:val="24"/>
        </w:rPr>
        <w:t xml:space="preserve"> that </w:t>
      </w:r>
      <w:r w:rsidR="009B617D">
        <w:rPr>
          <w:sz w:val="24"/>
          <w:szCs w:val="24"/>
        </w:rPr>
        <w:t xml:space="preserve">also </w:t>
      </w:r>
      <w:r w:rsidRPr="00BB2BB6">
        <w:rPr>
          <w:sz w:val="24"/>
          <w:szCs w:val="24"/>
        </w:rPr>
        <w:t>appeared to condone their comments.</w:t>
      </w:r>
    </w:p>
    <w:p w14:paraId="5F22B64C" w14:textId="234A619E" w:rsidR="009B617D" w:rsidRDefault="00584513" w:rsidP="00584513">
      <w:pPr>
        <w:rPr>
          <w:sz w:val="24"/>
          <w:szCs w:val="24"/>
        </w:rPr>
      </w:pPr>
      <w:r>
        <w:rPr>
          <w:sz w:val="24"/>
          <w:szCs w:val="24"/>
        </w:rPr>
        <w:t>The disabled Liberal Democrat peer Baroness [Sal] Brinton, who took part in the Lords debate virtually</w:t>
      </w:r>
      <w:r w:rsidR="009B617D">
        <w:rPr>
          <w:sz w:val="24"/>
          <w:szCs w:val="24"/>
        </w:rPr>
        <w:t>,</w:t>
      </w:r>
      <w:r>
        <w:rPr>
          <w:sz w:val="24"/>
          <w:szCs w:val="24"/>
        </w:rPr>
        <w:t xml:space="preserve"> as she has had to shield from the virus during the </w:t>
      </w:r>
      <w:r w:rsidR="0026642A">
        <w:rPr>
          <w:sz w:val="24"/>
          <w:szCs w:val="24"/>
        </w:rPr>
        <w:t>pandemic</w:t>
      </w:r>
      <w:r>
        <w:rPr>
          <w:sz w:val="24"/>
          <w:szCs w:val="24"/>
        </w:rPr>
        <w:t>, told DNS</w:t>
      </w:r>
      <w:r w:rsidR="00184495">
        <w:rPr>
          <w:sz w:val="24"/>
          <w:szCs w:val="24"/>
        </w:rPr>
        <w:t xml:space="preserve"> this week</w:t>
      </w:r>
      <w:r w:rsidR="009B617D">
        <w:rPr>
          <w:sz w:val="24"/>
          <w:szCs w:val="24"/>
        </w:rPr>
        <w:t xml:space="preserve"> that the silence from the prime minister, from Tomlinson and the Conservative party “speaks volumes”</w:t>
      </w:r>
      <w:r w:rsidR="00FA7ACA">
        <w:rPr>
          <w:sz w:val="24"/>
          <w:szCs w:val="24"/>
        </w:rPr>
        <w:t xml:space="preserve"> at a time when there are “substantial barriers for disabled people in politics”.</w:t>
      </w:r>
    </w:p>
    <w:p w14:paraId="55C3C9B1" w14:textId="63902CF8" w:rsidR="00184495" w:rsidRDefault="009B617D" w:rsidP="00584513">
      <w:pPr>
        <w:rPr>
          <w:sz w:val="24"/>
          <w:szCs w:val="24"/>
        </w:rPr>
      </w:pPr>
      <w:r>
        <w:rPr>
          <w:sz w:val="24"/>
          <w:szCs w:val="24"/>
        </w:rPr>
        <w:t>She said</w:t>
      </w:r>
      <w:r w:rsidR="00584513">
        <w:rPr>
          <w:sz w:val="24"/>
          <w:szCs w:val="24"/>
        </w:rPr>
        <w:t xml:space="preserve">: </w:t>
      </w:r>
      <w:r w:rsidR="00184495">
        <w:rPr>
          <w:sz w:val="24"/>
          <w:szCs w:val="24"/>
        </w:rPr>
        <w:t>“</w:t>
      </w:r>
      <w:r w:rsidR="00184495" w:rsidRPr="00184495">
        <w:rPr>
          <w:sz w:val="24"/>
          <w:szCs w:val="24"/>
        </w:rPr>
        <w:t>Does this mean that the prime minister is condoning the discriminatory and disablist comments by members of his own party?</w:t>
      </w:r>
    </w:p>
    <w:p w14:paraId="256ABB0D" w14:textId="20F67D09" w:rsidR="00584513" w:rsidRDefault="00584513" w:rsidP="00584513">
      <w:pPr>
        <w:rPr>
          <w:sz w:val="24"/>
          <w:szCs w:val="24"/>
        </w:rPr>
      </w:pPr>
      <w:r>
        <w:rPr>
          <w:sz w:val="24"/>
          <w:szCs w:val="24"/>
        </w:rPr>
        <w:t>“</w:t>
      </w:r>
      <w:r w:rsidRPr="00584513">
        <w:rPr>
          <w:sz w:val="24"/>
          <w:szCs w:val="24"/>
        </w:rPr>
        <w:t>I had hoped that he would lead by example in light of his</w:t>
      </w:r>
      <w:r>
        <w:rPr>
          <w:sz w:val="24"/>
          <w:szCs w:val="24"/>
        </w:rPr>
        <w:t xml:space="preserve"> </w:t>
      </w:r>
      <w:r w:rsidRPr="00584513">
        <w:rPr>
          <w:sz w:val="24"/>
          <w:szCs w:val="24"/>
        </w:rPr>
        <w:t xml:space="preserve">government’s intentions to finally publish their </w:t>
      </w:r>
      <w:r>
        <w:rPr>
          <w:sz w:val="24"/>
          <w:szCs w:val="24"/>
        </w:rPr>
        <w:t>d</w:t>
      </w:r>
      <w:r w:rsidRPr="00584513">
        <w:rPr>
          <w:sz w:val="24"/>
          <w:szCs w:val="24"/>
        </w:rPr>
        <w:t xml:space="preserve">isability </w:t>
      </w:r>
      <w:r>
        <w:rPr>
          <w:sz w:val="24"/>
          <w:szCs w:val="24"/>
        </w:rPr>
        <w:t>s</w:t>
      </w:r>
      <w:r w:rsidRPr="00584513">
        <w:rPr>
          <w:sz w:val="24"/>
          <w:szCs w:val="24"/>
        </w:rPr>
        <w:t>trategy.</w:t>
      </w:r>
      <w:r w:rsidR="00FA7ACA">
        <w:rPr>
          <w:sz w:val="24"/>
          <w:szCs w:val="24"/>
        </w:rPr>
        <w:t>”</w:t>
      </w:r>
      <w:r w:rsidRPr="00584513">
        <w:rPr>
          <w:sz w:val="24"/>
          <w:szCs w:val="24"/>
        </w:rPr>
        <w:t xml:space="preserve"> </w:t>
      </w:r>
    </w:p>
    <w:p w14:paraId="0545531F" w14:textId="778FC0B6" w:rsidR="003807A9" w:rsidRPr="003807A9" w:rsidRDefault="006841C9" w:rsidP="003807A9">
      <w:pPr>
        <w:rPr>
          <w:sz w:val="24"/>
          <w:szCs w:val="24"/>
        </w:rPr>
      </w:pPr>
      <w:r>
        <w:rPr>
          <w:sz w:val="24"/>
          <w:szCs w:val="24"/>
        </w:rPr>
        <w:t xml:space="preserve">Baroness [Jane] Campbell, </w:t>
      </w:r>
      <w:r w:rsidR="00FA7ACA">
        <w:rPr>
          <w:sz w:val="24"/>
          <w:szCs w:val="24"/>
        </w:rPr>
        <w:t xml:space="preserve">a </w:t>
      </w:r>
      <w:r>
        <w:rPr>
          <w:sz w:val="24"/>
          <w:szCs w:val="24"/>
        </w:rPr>
        <w:t>disabled crossbench peer, who also took part in the debate</w:t>
      </w:r>
      <w:r w:rsidR="00FA7ACA">
        <w:rPr>
          <w:sz w:val="24"/>
          <w:szCs w:val="24"/>
        </w:rPr>
        <w:t xml:space="preserve"> virtually as she has been shielding</w:t>
      </w:r>
      <w:r>
        <w:rPr>
          <w:sz w:val="24"/>
          <w:szCs w:val="24"/>
        </w:rPr>
        <w:t xml:space="preserve">, </w:t>
      </w:r>
      <w:r w:rsidR="003807A9">
        <w:rPr>
          <w:sz w:val="24"/>
          <w:szCs w:val="24"/>
        </w:rPr>
        <w:t>said she was “</w:t>
      </w:r>
      <w:r w:rsidR="003807A9" w:rsidRPr="003807A9">
        <w:rPr>
          <w:sz w:val="24"/>
          <w:szCs w:val="24"/>
        </w:rPr>
        <w:t>disappointed that party leaders have not yet openly demonstrated some acknowledgement</w:t>
      </w:r>
      <w:r w:rsidR="003807A9">
        <w:rPr>
          <w:sz w:val="24"/>
          <w:szCs w:val="24"/>
        </w:rPr>
        <w:t>” of the discrimination faced by disabled peers,</w:t>
      </w:r>
      <w:r w:rsidR="003807A9" w:rsidRPr="003807A9">
        <w:rPr>
          <w:sz w:val="24"/>
          <w:szCs w:val="24"/>
        </w:rPr>
        <w:t xml:space="preserve"> </w:t>
      </w:r>
      <w:r w:rsidR="00FA7ACA">
        <w:rPr>
          <w:sz w:val="24"/>
          <w:szCs w:val="24"/>
        </w:rPr>
        <w:t xml:space="preserve">or proposed any </w:t>
      </w:r>
      <w:r w:rsidR="003807A9" w:rsidRPr="003807A9">
        <w:rPr>
          <w:sz w:val="24"/>
          <w:szCs w:val="24"/>
        </w:rPr>
        <w:t xml:space="preserve">ideas on </w:t>
      </w:r>
      <w:r w:rsidR="003807A9">
        <w:rPr>
          <w:sz w:val="24"/>
          <w:szCs w:val="24"/>
        </w:rPr>
        <w:t>how to tackle</w:t>
      </w:r>
      <w:r w:rsidR="003807A9" w:rsidRPr="003807A9">
        <w:rPr>
          <w:sz w:val="24"/>
          <w:szCs w:val="24"/>
        </w:rPr>
        <w:t xml:space="preserve"> it, </w:t>
      </w:r>
      <w:r w:rsidR="003807A9">
        <w:rPr>
          <w:sz w:val="24"/>
          <w:szCs w:val="24"/>
        </w:rPr>
        <w:t>but she said there was</w:t>
      </w:r>
      <w:r w:rsidR="003807A9" w:rsidRPr="003807A9">
        <w:rPr>
          <w:sz w:val="24"/>
          <w:szCs w:val="24"/>
        </w:rPr>
        <w:t xml:space="preserve"> </w:t>
      </w:r>
      <w:r w:rsidR="003807A9">
        <w:rPr>
          <w:sz w:val="24"/>
          <w:szCs w:val="24"/>
        </w:rPr>
        <w:t>“</w:t>
      </w:r>
      <w:r w:rsidR="003807A9" w:rsidRPr="003807A9">
        <w:rPr>
          <w:sz w:val="24"/>
          <w:szCs w:val="24"/>
        </w:rPr>
        <w:t>still time</w:t>
      </w:r>
      <w:r w:rsidR="003807A9">
        <w:rPr>
          <w:sz w:val="24"/>
          <w:szCs w:val="24"/>
        </w:rPr>
        <w:t>”</w:t>
      </w:r>
      <w:r w:rsidR="003807A9" w:rsidRPr="003807A9">
        <w:rPr>
          <w:sz w:val="24"/>
          <w:szCs w:val="24"/>
        </w:rPr>
        <w:t xml:space="preserve">. </w:t>
      </w:r>
    </w:p>
    <w:p w14:paraId="6F2912D4" w14:textId="388D7527" w:rsidR="006841C9" w:rsidRDefault="003807A9" w:rsidP="00182C13">
      <w:pPr>
        <w:rPr>
          <w:sz w:val="24"/>
          <w:szCs w:val="24"/>
        </w:rPr>
      </w:pPr>
      <w:r>
        <w:rPr>
          <w:sz w:val="24"/>
          <w:szCs w:val="24"/>
        </w:rPr>
        <w:t xml:space="preserve">She </w:t>
      </w:r>
      <w:r w:rsidR="006841C9">
        <w:rPr>
          <w:sz w:val="24"/>
          <w:szCs w:val="24"/>
        </w:rPr>
        <w:t xml:space="preserve">said she </w:t>
      </w:r>
      <w:r>
        <w:rPr>
          <w:sz w:val="24"/>
          <w:szCs w:val="24"/>
        </w:rPr>
        <w:t xml:space="preserve">had </w:t>
      </w:r>
      <w:r w:rsidR="006841C9" w:rsidRPr="006841C9">
        <w:rPr>
          <w:sz w:val="24"/>
          <w:szCs w:val="24"/>
        </w:rPr>
        <w:t xml:space="preserve">found the </w:t>
      </w:r>
      <w:r w:rsidR="0026642A">
        <w:rPr>
          <w:sz w:val="24"/>
          <w:szCs w:val="24"/>
        </w:rPr>
        <w:t xml:space="preserve">Tory </w:t>
      </w:r>
      <w:r w:rsidR="006841C9">
        <w:rPr>
          <w:sz w:val="24"/>
          <w:szCs w:val="24"/>
        </w:rPr>
        <w:t xml:space="preserve">peers’ </w:t>
      </w:r>
      <w:r w:rsidR="006841C9" w:rsidRPr="006841C9">
        <w:rPr>
          <w:sz w:val="24"/>
          <w:szCs w:val="24"/>
        </w:rPr>
        <w:t xml:space="preserve">comments </w:t>
      </w:r>
      <w:r w:rsidR="006841C9">
        <w:rPr>
          <w:sz w:val="24"/>
          <w:szCs w:val="24"/>
        </w:rPr>
        <w:t>“</w:t>
      </w:r>
      <w:r w:rsidR="006841C9" w:rsidRPr="006841C9">
        <w:rPr>
          <w:sz w:val="24"/>
          <w:szCs w:val="24"/>
        </w:rPr>
        <w:t xml:space="preserve">unpleasant to hear and wished all </w:t>
      </w:r>
      <w:r w:rsidR="006841C9">
        <w:rPr>
          <w:sz w:val="24"/>
          <w:szCs w:val="24"/>
        </w:rPr>
        <w:t>p</w:t>
      </w:r>
      <w:r w:rsidR="006841C9" w:rsidRPr="006841C9">
        <w:rPr>
          <w:sz w:val="24"/>
          <w:szCs w:val="24"/>
        </w:rPr>
        <w:t>eers were more aware of the consequences of such discriminatory remarks</w:t>
      </w:r>
      <w:r w:rsidR="006841C9">
        <w:rPr>
          <w:sz w:val="24"/>
          <w:szCs w:val="24"/>
        </w:rPr>
        <w:t>”</w:t>
      </w:r>
      <w:r w:rsidR="006841C9" w:rsidRPr="006841C9">
        <w:rPr>
          <w:sz w:val="24"/>
          <w:szCs w:val="24"/>
        </w:rPr>
        <w:t>.</w:t>
      </w:r>
    </w:p>
    <w:p w14:paraId="6B15DB65" w14:textId="77777777" w:rsidR="006841C9" w:rsidRDefault="006841C9" w:rsidP="00182C13">
      <w:pPr>
        <w:rPr>
          <w:sz w:val="24"/>
          <w:szCs w:val="24"/>
        </w:rPr>
      </w:pPr>
      <w:r>
        <w:rPr>
          <w:sz w:val="24"/>
          <w:szCs w:val="24"/>
        </w:rPr>
        <w:t>She said: “</w:t>
      </w:r>
      <w:r w:rsidRPr="006841C9">
        <w:rPr>
          <w:sz w:val="24"/>
          <w:szCs w:val="24"/>
        </w:rPr>
        <w:t xml:space="preserve">The majority of my fellow peers work in a mutually supportive way with one another, but we know that there are some who hold the same out-dated attitudes as many people outside the Westminster bubble. </w:t>
      </w:r>
    </w:p>
    <w:p w14:paraId="0A7CE467" w14:textId="1C35638E" w:rsidR="006841C9" w:rsidRDefault="006841C9" w:rsidP="00182C13">
      <w:pPr>
        <w:rPr>
          <w:sz w:val="24"/>
          <w:szCs w:val="24"/>
        </w:rPr>
      </w:pPr>
      <w:r>
        <w:rPr>
          <w:sz w:val="24"/>
          <w:szCs w:val="24"/>
        </w:rPr>
        <w:t>“</w:t>
      </w:r>
      <w:r w:rsidRPr="006841C9">
        <w:rPr>
          <w:sz w:val="24"/>
          <w:szCs w:val="24"/>
        </w:rPr>
        <w:t>The debate on remote participation has offered a timely opportunity to tackle disability discrimination head-on and change it.</w:t>
      </w:r>
      <w:r>
        <w:rPr>
          <w:sz w:val="24"/>
          <w:szCs w:val="24"/>
        </w:rPr>
        <w:t>”</w:t>
      </w:r>
    </w:p>
    <w:p w14:paraId="163D175B" w14:textId="77777777" w:rsidR="006841C9" w:rsidRDefault="006841C9" w:rsidP="006841C9">
      <w:pPr>
        <w:rPr>
          <w:sz w:val="24"/>
          <w:szCs w:val="24"/>
        </w:rPr>
      </w:pPr>
      <w:r>
        <w:rPr>
          <w:sz w:val="24"/>
          <w:szCs w:val="24"/>
        </w:rPr>
        <w:t>She called on all peers to “</w:t>
      </w:r>
      <w:r w:rsidRPr="006841C9">
        <w:rPr>
          <w:sz w:val="24"/>
          <w:szCs w:val="24"/>
        </w:rPr>
        <w:t xml:space="preserve">come together to create an environment where everybody no matter what their disability, can contribute equally. </w:t>
      </w:r>
    </w:p>
    <w:p w14:paraId="097F098B" w14:textId="77777777" w:rsidR="006841C9" w:rsidRDefault="006841C9" w:rsidP="006841C9">
      <w:pPr>
        <w:rPr>
          <w:sz w:val="24"/>
          <w:szCs w:val="24"/>
        </w:rPr>
      </w:pPr>
      <w:r>
        <w:rPr>
          <w:sz w:val="24"/>
          <w:szCs w:val="24"/>
        </w:rPr>
        <w:t>“</w:t>
      </w:r>
      <w:r w:rsidRPr="006841C9">
        <w:rPr>
          <w:sz w:val="24"/>
          <w:szCs w:val="24"/>
        </w:rPr>
        <w:t xml:space="preserve">The responsibility to take this forward must not be simply left to disabled members to raise, it is not our problem alone. </w:t>
      </w:r>
    </w:p>
    <w:p w14:paraId="7B98F67E" w14:textId="1E760EAE" w:rsidR="006841C9" w:rsidRDefault="006841C9" w:rsidP="006841C9">
      <w:pPr>
        <w:rPr>
          <w:sz w:val="24"/>
          <w:szCs w:val="24"/>
        </w:rPr>
      </w:pPr>
      <w:r>
        <w:rPr>
          <w:sz w:val="24"/>
          <w:szCs w:val="24"/>
        </w:rPr>
        <w:t>“</w:t>
      </w:r>
      <w:r w:rsidRPr="006841C9">
        <w:rPr>
          <w:sz w:val="24"/>
          <w:szCs w:val="24"/>
        </w:rPr>
        <w:t>We are a self</w:t>
      </w:r>
      <w:r>
        <w:rPr>
          <w:sz w:val="24"/>
          <w:szCs w:val="24"/>
        </w:rPr>
        <w:t>-</w:t>
      </w:r>
      <w:r w:rsidRPr="006841C9">
        <w:rPr>
          <w:sz w:val="24"/>
          <w:szCs w:val="24"/>
        </w:rPr>
        <w:t>regulating House and therefore it is everybody</w:t>
      </w:r>
      <w:r>
        <w:rPr>
          <w:sz w:val="24"/>
          <w:szCs w:val="24"/>
        </w:rPr>
        <w:t>’</w:t>
      </w:r>
      <w:r w:rsidRPr="006841C9">
        <w:rPr>
          <w:sz w:val="24"/>
          <w:szCs w:val="24"/>
        </w:rPr>
        <w:t>s duty to tackle discrimination on every level.</w:t>
      </w:r>
      <w:r w:rsidR="003807A9">
        <w:rPr>
          <w:sz w:val="24"/>
          <w:szCs w:val="24"/>
        </w:rPr>
        <w:t>”</w:t>
      </w:r>
    </w:p>
    <w:p w14:paraId="42934E2F" w14:textId="4D9DE3EA" w:rsidR="006841C9" w:rsidRDefault="003807A9" w:rsidP="00182C13">
      <w:pPr>
        <w:rPr>
          <w:sz w:val="24"/>
          <w:szCs w:val="24"/>
        </w:rPr>
      </w:pPr>
      <w:r>
        <w:rPr>
          <w:sz w:val="24"/>
          <w:szCs w:val="24"/>
        </w:rPr>
        <w:t>Baroness Campbell</w:t>
      </w:r>
      <w:r w:rsidR="006841C9">
        <w:rPr>
          <w:sz w:val="24"/>
          <w:szCs w:val="24"/>
        </w:rPr>
        <w:t xml:space="preserve"> said she </w:t>
      </w:r>
      <w:r>
        <w:rPr>
          <w:sz w:val="24"/>
          <w:szCs w:val="24"/>
        </w:rPr>
        <w:t xml:space="preserve">now </w:t>
      </w:r>
      <w:r w:rsidR="006841C9">
        <w:rPr>
          <w:sz w:val="24"/>
          <w:szCs w:val="24"/>
        </w:rPr>
        <w:t xml:space="preserve">wanted to work with the authorities </w:t>
      </w:r>
      <w:r w:rsidR="00FA7ACA">
        <w:rPr>
          <w:sz w:val="24"/>
          <w:szCs w:val="24"/>
        </w:rPr>
        <w:t xml:space="preserve">in the Lords </w:t>
      </w:r>
      <w:r w:rsidR="006841C9">
        <w:rPr>
          <w:sz w:val="24"/>
          <w:szCs w:val="24"/>
        </w:rPr>
        <w:t xml:space="preserve">to ensure there </w:t>
      </w:r>
      <w:r>
        <w:rPr>
          <w:sz w:val="24"/>
          <w:szCs w:val="24"/>
        </w:rPr>
        <w:t>was</w:t>
      </w:r>
      <w:r w:rsidR="006841C9">
        <w:rPr>
          <w:sz w:val="24"/>
          <w:szCs w:val="24"/>
        </w:rPr>
        <w:t xml:space="preserve"> “</w:t>
      </w:r>
      <w:r w:rsidR="006841C9" w:rsidRPr="006841C9">
        <w:rPr>
          <w:sz w:val="24"/>
          <w:szCs w:val="24"/>
        </w:rPr>
        <w:t xml:space="preserve">meaningful consideration and action, especially regarding reasonable </w:t>
      </w:r>
      <w:r w:rsidR="006841C9" w:rsidRPr="006841C9">
        <w:rPr>
          <w:sz w:val="24"/>
          <w:szCs w:val="24"/>
        </w:rPr>
        <w:lastRenderedPageBreak/>
        <w:t>adjustments</w:t>
      </w:r>
      <w:r w:rsidR="006841C9">
        <w:rPr>
          <w:sz w:val="24"/>
          <w:szCs w:val="24"/>
        </w:rPr>
        <w:t>”, so that</w:t>
      </w:r>
      <w:r w:rsidR="006841C9" w:rsidRPr="006841C9">
        <w:rPr>
          <w:sz w:val="24"/>
          <w:szCs w:val="24"/>
        </w:rPr>
        <w:t xml:space="preserve"> </w:t>
      </w:r>
      <w:r w:rsidR="006841C9">
        <w:rPr>
          <w:sz w:val="24"/>
          <w:szCs w:val="24"/>
        </w:rPr>
        <w:t>“equal participation” and the Equality Act “become a reality across the parliamentary estate”.</w:t>
      </w:r>
    </w:p>
    <w:p w14:paraId="3AA9B2BE" w14:textId="14AE0351" w:rsidR="00335A1A" w:rsidRDefault="00335A1A" w:rsidP="00335A1A">
      <w:pPr>
        <w:rPr>
          <w:sz w:val="24"/>
          <w:szCs w:val="24"/>
        </w:rPr>
      </w:pPr>
      <w:r>
        <w:rPr>
          <w:sz w:val="24"/>
          <w:szCs w:val="24"/>
        </w:rPr>
        <w:t>Vicky Foxcroft, Labour’s shadow minister for disabled people, said: “</w:t>
      </w:r>
      <w:r w:rsidRPr="00335A1A">
        <w:rPr>
          <w:sz w:val="24"/>
          <w:szCs w:val="24"/>
        </w:rPr>
        <w:t xml:space="preserve">It is alarming that both the </w:t>
      </w:r>
      <w:r>
        <w:rPr>
          <w:sz w:val="24"/>
          <w:szCs w:val="24"/>
        </w:rPr>
        <w:t>p</w:t>
      </w:r>
      <w:r w:rsidRPr="00335A1A">
        <w:rPr>
          <w:sz w:val="24"/>
          <w:szCs w:val="24"/>
        </w:rPr>
        <w:t xml:space="preserve">rime </w:t>
      </w:r>
      <w:r>
        <w:rPr>
          <w:sz w:val="24"/>
          <w:szCs w:val="24"/>
        </w:rPr>
        <w:t>mi</w:t>
      </w:r>
      <w:r w:rsidRPr="00335A1A">
        <w:rPr>
          <w:sz w:val="24"/>
          <w:szCs w:val="24"/>
        </w:rPr>
        <w:t xml:space="preserve">nister and his </w:t>
      </w:r>
      <w:r>
        <w:rPr>
          <w:sz w:val="24"/>
          <w:szCs w:val="24"/>
        </w:rPr>
        <w:t>m</w:t>
      </w:r>
      <w:r w:rsidRPr="00335A1A">
        <w:rPr>
          <w:sz w:val="24"/>
          <w:szCs w:val="24"/>
        </w:rPr>
        <w:t xml:space="preserve">inister for </w:t>
      </w:r>
      <w:r>
        <w:rPr>
          <w:sz w:val="24"/>
          <w:szCs w:val="24"/>
        </w:rPr>
        <w:t>d</w:t>
      </w:r>
      <w:r w:rsidRPr="00335A1A">
        <w:rPr>
          <w:sz w:val="24"/>
          <w:szCs w:val="24"/>
        </w:rPr>
        <w:t xml:space="preserve">isabled </w:t>
      </w:r>
      <w:r>
        <w:rPr>
          <w:sz w:val="24"/>
          <w:szCs w:val="24"/>
        </w:rPr>
        <w:t>p</w:t>
      </w:r>
      <w:r w:rsidRPr="00335A1A">
        <w:rPr>
          <w:sz w:val="24"/>
          <w:szCs w:val="24"/>
        </w:rPr>
        <w:t xml:space="preserve">eople appear to condone the comments made by these </w:t>
      </w:r>
      <w:r>
        <w:rPr>
          <w:sz w:val="24"/>
          <w:szCs w:val="24"/>
        </w:rPr>
        <w:t>p</w:t>
      </w:r>
      <w:r w:rsidRPr="00335A1A">
        <w:rPr>
          <w:sz w:val="24"/>
          <w:szCs w:val="24"/>
        </w:rPr>
        <w:t xml:space="preserve">eers. </w:t>
      </w:r>
    </w:p>
    <w:p w14:paraId="30A54BE5" w14:textId="77777777" w:rsidR="00335A1A" w:rsidRDefault="00335A1A" w:rsidP="00335A1A">
      <w:pPr>
        <w:rPr>
          <w:sz w:val="24"/>
          <w:szCs w:val="24"/>
        </w:rPr>
      </w:pPr>
      <w:r>
        <w:rPr>
          <w:sz w:val="24"/>
          <w:szCs w:val="24"/>
        </w:rPr>
        <w:t>“</w:t>
      </w:r>
      <w:r w:rsidRPr="00335A1A">
        <w:rPr>
          <w:sz w:val="24"/>
          <w:szCs w:val="24"/>
        </w:rPr>
        <w:t xml:space="preserve">This only serves to reinforce the message that the </w:t>
      </w:r>
      <w:r>
        <w:rPr>
          <w:sz w:val="24"/>
          <w:szCs w:val="24"/>
        </w:rPr>
        <w:t>g</w:t>
      </w:r>
      <w:r w:rsidRPr="00335A1A">
        <w:rPr>
          <w:sz w:val="24"/>
          <w:szCs w:val="24"/>
        </w:rPr>
        <w:t>overnment does not take disabled people’s rights seriously.</w:t>
      </w:r>
    </w:p>
    <w:p w14:paraId="130474A3" w14:textId="77777777" w:rsidR="00335A1A" w:rsidRDefault="00335A1A" w:rsidP="00335A1A">
      <w:pPr>
        <w:rPr>
          <w:sz w:val="24"/>
          <w:szCs w:val="24"/>
        </w:rPr>
      </w:pPr>
      <w:r w:rsidRPr="00335A1A">
        <w:rPr>
          <w:sz w:val="24"/>
          <w:szCs w:val="24"/>
        </w:rPr>
        <w:t xml:space="preserve">“With so few disabled politicians in </w:t>
      </w:r>
      <w:r>
        <w:rPr>
          <w:sz w:val="24"/>
          <w:szCs w:val="24"/>
        </w:rPr>
        <w:t>p</w:t>
      </w:r>
      <w:r w:rsidRPr="00335A1A">
        <w:rPr>
          <w:sz w:val="24"/>
          <w:szCs w:val="24"/>
        </w:rPr>
        <w:t xml:space="preserve">arliament, it is obvious that the way we do business needs to change, reform and become more inclusive. </w:t>
      </w:r>
    </w:p>
    <w:p w14:paraId="563A4C35" w14:textId="5F1D9C6B" w:rsidR="00335A1A" w:rsidRDefault="00335A1A" w:rsidP="00182C13">
      <w:pPr>
        <w:rPr>
          <w:sz w:val="24"/>
          <w:szCs w:val="24"/>
        </w:rPr>
      </w:pPr>
      <w:r>
        <w:rPr>
          <w:sz w:val="24"/>
          <w:szCs w:val="24"/>
        </w:rPr>
        <w:t>“</w:t>
      </w:r>
      <w:r w:rsidRPr="00335A1A">
        <w:rPr>
          <w:sz w:val="24"/>
          <w:szCs w:val="24"/>
        </w:rPr>
        <w:t>Disabled people must be at the very heart of our decision-making.”</w:t>
      </w:r>
    </w:p>
    <w:p w14:paraId="0E0698AE" w14:textId="1A94D3FC" w:rsidR="003807A9" w:rsidRPr="00FA7ACA" w:rsidRDefault="002F6A13" w:rsidP="00182C13">
      <w:pPr>
        <w:rPr>
          <w:sz w:val="24"/>
          <w:szCs w:val="24"/>
        </w:rPr>
      </w:pPr>
      <w:r w:rsidRPr="00FA7ACA">
        <w:rPr>
          <w:sz w:val="24"/>
          <w:szCs w:val="24"/>
        </w:rPr>
        <w:t xml:space="preserve">A spokesperson for Number 10 </w:t>
      </w:r>
      <w:r w:rsidR="0026642A">
        <w:rPr>
          <w:sz w:val="24"/>
          <w:szCs w:val="24"/>
        </w:rPr>
        <w:t xml:space="preserve">had </w:t>
      </w:r>
      <w:r w:rsidRPr="00FA7ACA">
        <w:rPr>
          <w:sz w:val="24"/>
          <w:szCs w:val="24"/>
        </w:rPr>
        <w:t xml:space="preserve">refused </w:t>
      </w:r>
      <w:r w:rsidR="0026642A">
        <w:rPr>
          <w:sz w:val="24"/>
          <w:szCs w:val="24"/>
        </w:rPr>
        <w:t xml:space="preserve">by noon today (Thursday) </w:t>
      </w:r>
      <w:r w:rsidRPr="00FA7ACA">
        <w:rPr>
          <w:sz w:val="24"/>
          <w:szCs w:val="24"/>
        </w:rPr>
        <w:t xml:space="preserve">to say why the prime minister had </w:t>
      </w:r>
      <w:r w:rsidR="00FA7ACA" w:rsidRPr="00FA7ACA">
        <w:rPr>
          <w:sz w:val="24"/>
          <w:szCs w:val="24"/>
        </w:rPr>
        <w:t xml:space="preserve">failed </w:t>
      </w:r>
      <w:r w:rsidRPr="00FA7ACA">
        <w:rPr>
          <w:sz w:val="24"/>
          <w:szCs w:val="24"/>
        </w:rPr>
        <w:t>to criticise the comments of the four Tory peers</w:t>
      </w:r>
      <w:r w:rsidR="00FA7ACA" w:rsidRPr="00FA7ACA">
        <w:rPr>
          <w:sz w:val="24"/>
          <w:szCs w:val="24"/>
        </w:rPr>
        <w:t>;</w:t>
      </w:r>
      <w:r w:rsidRPr="00FA7ACA">
        <w:rPr>
          <w:sz w:val="24"/>
          <w:szCs w:val="24"/>
        </w:rPr>
        <w:t xml:space="preserve"> why he was </w:t>
      </w:r>
      <w:r w:rsidR="00FA7ACA" w:rsidRPr="00FA7ACA">
        <w:rPr>
          <w:sz w:val="24"/>
          <w:szCs w:val="24"/>
        </w:rPr>
        <w:t xml:space="preserve">apparently </w:t>
      </w:r>
      <w:r w:rsidRPr="00FA7ACA">
        <w:rPr>
          <w:sz w:val="24"/>
          <w:szCs w:val="24"/>
        </w:rPr>
        <w:t>condoning their disablist, discriminatory comments about disabled people</w:t>
      </w:r>
      <w:r w:rsidR="00FA7ACA" w:rsidRPr="00FA7ACA">
        <w:rPr>
          <w:sz w:val="24"/>
          <w:szCs w:val="24"/>
        </w:rPr>
        <w:t>;</w:t>
      </w:r>
      <w:r w:rsidRPr="00FA7ACA">
        <w:rPr>
          <w:sz w:val="24"/>
          <w:szCs w:val="24"/>
        </w:rPr>
        <w:t xml:space="preserve"> and why he had refused to take any action.</w:t>
      </w:r>
    </w:p>
    <w:p w14:paraId="7CA0683A" w14:textId="77777777" w:rsidR="002F6A13" w:rsidRPr="002F6A13" w:rsidRDefault="002F6A13" w:rsidP="002F6A13">
      <w:pPr>
        <w:rPr>
          <w:sz w:val="24"/>
          <w:szCs w:val="24"/>
        </w:rPr>
      </w:pPr>
      <w:r w:rsidRPr="002F6A13">
        <w:rPr>
          <w:sz w:val="24"/>
          <w:szCs w:val="24"/>
        </w:rPr>
        <w:t xml:space="preserve">But she said in a statement: “The government is committed to supporting disabled people play an active role in all aspects of </w:t>
      </w:r>
      <w:proofErr w:type="gramStart"/>
      <w:r w:rsidRPr="002F6A13">
        <w:rPr>
          <w:sz w:val="24"/>
          <w:szCs w:val="24"/>
        </w:rPr>
        <w:t>life, and</w:t>
      </w:r>
      <w:proofErr w:type="gramEnd"/>
      <w:r w:rsidRPr="002F6A13">
        <w:rPr>
          <w:sz w:val="24"/>
          <w:szCs w:val="24"/>
        </w:rPr>
        <w:t xml:space="preserve"> will deliver a National Disability Strategy which will be underpinned by their direct insight and lived experience, as well as guidance from charities, stakeholders and disabled people’s organisations.</w:t>
      </w:r>
    </w:p>
    <w:p w14:paraId="07577702" w14:textId="77777777" w:rsidR="002F6A13" w:rsidRPr="002F6A13" w:rsidRDefault="002F6A13" w:rsidP="002F6A13">
      <w:pPr>
        <w:rPr>
          <w:sz w:val="24"/>
          <w:szCs w:val="24"/>
        </w:rPr>
      </w:pPr>
      <w:r w:rsidRPr="002F6A13">
        <w:rPr>
          <w:sz w:val="24"/>
          <w:szCs w:val="24"/>
        </w:rPr>
        <w:t xml:space="preserve">“We value the contribution of all members of the House of Lords make to legislative </w:t>
      </w:r>
      <w:proofErr w:type="gramStart"/>
      <w:r w:rsidRPr="002F6A13">
        <w:rPr>
          <w:sz w:val="24"/>
          <w:szCs w:val="24"/>
        </w:rPr>
        <w:t>scrutiny, and</w:t>
      </w:r>
      <w:proofErr w:type="gramEnd"/>
      <w:r w:rsidRPr="002F6A13">
        <w:rPr>
          <w:sz w:val="24"/>
          <w:szCs w:val="24"/>
        </w:rPr>
        <w:t xml:space="preserve"> want to ensure all members can continue to participate. </w:t>
      </w:r>
    </w:p>
    <w:p w14:paraId="33417AB4" w14:textId="35B46C1D" w:rsidR="002F6A13" w:rsidRPr="002F6A13" w:rsidRDefault="002F6A13" w:rsidP="00182C13">
      <w:pPr>
        <w:rPr>
          <w:sz w:val="24"/>
          <w:szCs w:val="24"/>
        </w:rPr>
      </w:pPr>
      <w:r w:rsidRPr="002F6A13">
        <w:rPr>
          <w:sz w:val="24"/>
          <w:szCs w:val="24"/>
        </w:rPr>
        <w:t>“It is for the House of Lords to make a final decision about the form proceedings should take after the COVID-19 pandemic has ended.”</w:t>
      </w:r>
    </w:p>
    <w:p w14:paraId="51FCA7D9" w14:textId="5EB81D99" w:rsidR="0020743E" w:rsidRPr="0020743E" w:rsidRDefault="0020743E" w:rsidP="0020743E">
      <w:pPr>
        <w:rPr>
          <w:i/>
          <w:iCs/>
          <w:sz w:val="24"/>
          <w:szCs w:val="24"/>
        </w:rPr>
      </w:pPr>
      <w:r>
        <w:rPr>
          <w:i/>
          <w:iCs/>
          <w:sz w:val="24"/>
          <w:szCs w:val="24"/>
        </w:rPr>
        <w:t>*</w:t>
      </w:r>
      <w:r w:rsidRPr="0020743E">
        <w:rPr>
          <w:i/>
          <w:iCs/>
          <w:sz w:val="24"/>
          <w:szCs w:val="24"/>
        </w:rPr>
        <w:t>Lord Farmer, a former treasurer of the Conservative party, said that extending hybrid arrangements post-pandemic would be “another example of extending the logic of equality beyond reason”.</w:t>
      </w:r>
    </w:p>
    <w:p w14:paraId="64C0210C" w14:textId="77777777" w:rsidR="0020743E" w:rsidRPr="0020743E" w:rsidRDefault="0020743E" w:rsidP="0020743E">
      <w:pPr>
        <w:rPr>
          <w:i/>
          <w:iCs/>
          <w:sz w:val="24"/>
          <w:szCs w:val="24"/>
        </w:rPr>
      </w:pPr>
      <w:r w:rsidRPr="0020743E">
        <w:rPr>
          <w:i/>
          <w:iCs/>
          <w:sz w:val="24"/>
          <w:szCs w:val="24"/>
        </w:rPr>
        <w:t>He said that “for the sake of the public who are paying our way, personal infirmity should not provide grounds for exemption from normality” and that “parliamentary participation is for those able to bring vitality to proceedings”.</w:t>
      </w:r>
    </w:p>
    <w:p w14:paraId="39C0B4CF" w14:textId="77777777" w:rsidR="0020743E" w:rsidRPr="0020743E" w:rsidRDefault="0020743E" w:rsidP="0020743E">
      <w:pPr>
        <w:rPr>
          <w:i/>
          <w:iCs/>
          <w:sz w:val="24"/>
          <w:szCs w:val="24"/>
        </w:rPr>
      </w:pPr>
      <w:r w:rsidRPr="0020743E">
        <w:rPr>
          <w:i/>
          <w:iCs/>
          <w:sz w:val="24"/>
          <w:szCs w:val="24"/>
        </w:rPr>
        <w:t>He said that “if infirmities of mind or body make that vital contribution impossible, any permanently lowered bar to participation serves peers’ interests, not those of the public.</w:t>
      </w:r>
    </w:p>
    <w:p w14:paraId="30E52ECF" w14:textId="77777777" w:rsidR="0020743E" w:rsidRPr="0020743E" w:rsidRDefault="0020743E" w:rsidP="0020743E">
      <w:pPr>
        <w:rPr>
          <w:i/>
          <w:iCs/>
          <w:sz w:val="24"/>
          <w:szCs w:val="24"/>
        </w:rPr>
      </w:pPr>
      <w:r w:rsidRPr="0020743E">
        <w:rPr>
          <w:i/>
          <w:iCs/>
          <w:sz w:val="24"/>
          <w:szCs w:val="24"/>
        </w:rPr>
        <w:t>“The previous norm should be reinstated: those of us who cannot come to the House cannot contribute.”</w:t>
      </w:r>
    </w:p>
    <w:p w14:paraId="63418B39" w14:textId="77777777" w:rsidR="0020743E" w:rsidRPr="0020743E" w:rsidRDefault="0020743E" w:rsidP="0020743E">
      <w:pPr>
        <w:rPr>
          <w:i/>
          <w:iCs/>
          <w:sz w:val="24"/>
          <w:szCs w:val="24"/>
        </w:rPr>
      </w:pPr>
      <w:r w:rsidRPr="0020743E">
        <w:rPr>
          <w:i/>
          <w:iCs/>
          <w:sz w:val="24"/>
          <w:szCs w:val="24"/>
        </w:rPr>
        <w:t>His colleague, Lord Howard of Rising, called for the Lords to “resume our usual proceedings at the earliest possible opportunity” and said it was “inconceivable that those who aspire to take part in the governing of this nation should not make the effort to attend parliament, whatever the difficulties”.</w:t>
      </w:r>
    </w:p>
    <w:p w14:paraId="6486E33F" w14:textId="77777777" w:rsidR="0020743E" w:rsidRPr="0020743E" w:rsidRDefault="0020743E" w:rsidP="0020743E">
      <w:pPr>
        <w:rPr>
          <w:i/>
          <w:iCs/>
          <w:sz w:val="24"/>
          <w:szCs w:val="24"/>
        </w:rPr>
      </w:pPr>
      <w:r w:rsidRPr="0020743E">
        <w:rPr>
          <w:i/>
          <w:iCs/>
          <w:sz w:val="24"/>
          <w:szCs w:val="24"/>
        </w:rPr>
        <w:t>Baroness Noakes called for the Lords to “get back to normal as soon as possible”.</w:t>
      </w:r>
    </w:p>
    <w:p w14:paraId="25C8C40D" w14:textId="77777777" w:rsidR="0020743E" w:rsidRPr="0020743E" w:rsidRDefault="0020743E" w:rsidP="0020743E">
      <w:pPr>
        <w:rPr>
          <w:i/>
          <w:iCs/>
          <w:sz w:val="24"/>
          <w:szCs w:val="24"/>
        </w:rPr>
      </w:pPr>
      <w:r w:rsidRPr="0020743E">
        <w:rPr>
          <w:i/>
          <w:iCs/>
          <w:sz w:val="24"/>
          <w:szCs w:val="24"/>
        </w:rPr>
        <w:lastRenderedPageBreak/>
        <w:t>She told fellow peers that there were “no good reasons for hybridity in future” and that “those who are ill or otherwise unable to attend for periods of time can take leave of absence”, while those who “cannot or will not, for whatever reason” attend in person can retire instead.</w:t>
      </w:r>
    </w:p>
    <w:p w14:paraId="2215EA3C" w14:textId="77777777" w:rsidR="0020743E" w:rsidRPr="0020743E" w:rsidRDefault="0020743E" w:rsidP="0020743E">
      <w:pPr>
        <w:rPr>
          <w:i/>
          <w:iCs/>
          <w:sz w:val="24"/>
          <w:szCs w:val="24"/>
        </w:rPr>
      </w:pPr>
      <w:r w:rsidRPr="0020743E">
        <w:rPr>
          <w:i/>
          <w:iCs/>
          <w:sz w:val="24"/>
          <w:szCs w:val="24"/>
        </w:rPr>
        <w:t xml:space="preserve">A fourth Tory peer, Viscount </w:t>
      </w:r>
      <w:proofErr w:type="spellStart"/>
      <w:r w:rsidRPr="0020743E">
        <w:rPr>
          <w:i/>
          <w:iCs/>
          <w:sz w:val="24"/>
          <w:szCs w:val="24"/>
        </w:rPr>
        <w:t>Trenchard</w:t>
      </w:r>
      <w:proofErr w:type="spellEnd"/>
      <w:r w:rsidRPr="0020743E">
        <w:rPr>
          <w:i/>
          <w:iCs/>
          <w:sz w:val="24"/>
          <w:szCs w:val="24"/>
        </w:rPr>
        <w:t>, made it clear that he did not believe that “those with disabilities, in poor health or pregnant should be allowed to continue to participate remotely”.</w:t>
      </w:r>
    </w:p>
    <w:p w14:paraId="3DC7CC86" w14:textId="77777777" w:rsidR="0020743E" w:rsidRPr="0020743E" w:rsidRDefault="0020743E" w:rsidP="0020743E">
      <w:pPr>
        <w:rPr>
          <w:i/>
          <w:iCs/>
          <w:sz w:val="24"/>
          <w:szCs w:val="24"/>
        </w:rPr>
      </w:pPr>
      <w:r w:rsidRPr="0020743E">
        <w:rPr>
          <w:i/>
          <w:iCs/>
          <w:sz w:val="24"/>
          <w:szCs w:val="24"/>
        </w:rPr>
        <w:t>He said it was “an unfortunate fact that if a noble Lord’s condition or circumstances prevent his or her attendance and ability to participate fully, it is hard to argue that that member is fully capable of exercising his or her functions as a legislator”.</w:t>
      </w:r>
    </w:p>
    <w:p w14:paraId="19397EBC" w14:textId="1552941C" w:rsidR="0020743E" w:rsidRPr="00BB2BB6" w:rsidRDefault="0020743E" w:rsidP="00BB2BB6">
      <w:pPr>
        <w:rPr>
          <w:i/>
          <w:iCs/>
          <w:sz w:val="24"/>
          <w:szCs w:val="24"/>
        </w:rPr>
      </w:pPr>
      <w:r w:rsidRPr="0020743E">
        <w:rPr>
          <w:i/>
          <w:iCs/>
          <w:sz w:val="24"/>
          <w:szCs w:val="24"/>
        </w:rPr>
        <w:t>He added: “I welcome the fact that it has become easier for those with disabilities to participate fully, but exceptions to physical attendance requirements should be minimised.”</w:t>
      </w:r>
    </w:p>
    <w:p w14:paraId="74451799" w14:textId="0D6D5A55" w:rsidR="006B2A87" w:rsidRDefault="00BB2BB6" w:rsidP="00182C13">
      <w:pPr>
        <w:rPr>
          <w:b/>
          <w:bCs/>
          <w:sz w:val="24"/>
          <w:szCs w:val="24"/>
        </w:rPr>
      </w:pPr>
      <w:r w:rsidRPr="00BB2BB6">
        <w:rPr>
          <w:b/>
          <w:bCs/>
          <w:sz w:val="24"/>
          <w:szCs w:val="24"/>
        </w:rPr>
        <w:t>10 June 2021</w:t>
      </w:r>
    </w:p>
    <w:p w14:paraId="372F3576" w14:textId="2922CDC1" w:rsidR="00D839C6" w:rsidRDefault="00D839C6" w:rsidP="00182C13">
      <w:pPr>
        <w:rPr>
          <w:b/>
          <w:bCs/>
          <w:sz w:val="24"/>
          <w:szCs w:val="24"/>
        </w:rPr>
      </w:pPr>
    </w:p>
    <w:p w14:paraId="373C2F71" w14:textId="1AF4E316" w:rsidR="00D839C6" w:rsidRDefault="00D839C6" w:rsidP="00182C13">
      <w:pPr>
        <w:rPr>
          <w:b/>
          <w:bCs/>
          <w:sz w:val="24"/>
          <w:szCs w:val="24"/>
        </w:rPr>
      </w:pPr>
    </w:p>
    <w:p w14:paraId="3FB87F16" w14:textId="6CE1BBAB" w:rsidR="00D839C6" w:rsidRDefault="003E3DF9" w:rsidP="00182C13">
      <w:pPr>
        <w:rPr>
          <w:b/>
          <w:bCs/>
          <w:sz w:val="24"/>
          <w:szCs w:val="24"/>
        </w:rPr>
      </w:pPr>
      <w:r>
        <w:rPr>
          <w:b/>
          <w:bCs/>
          <w:sz w:val="24"/>
          <w:szCs w:val="24"/>
        </w:rPr>
        <w:t xml:space="preserve">Ministers </w:t>
      </w:r>
      <w:r w:rsidR="00D53157">
        <w:rPr>
          <w:b/>
          <w:bCs/>
          <w:sz w:val="24"/>
          <w:szCs w:val="24"/>
        </w:rPr>
        <w:t xml:space="preserve">ignore accessible housing while spending </w:t>
      </w:r>
      <w:r>
        <w:rPr>
          <w:b/>
          <w:bCs/>
          <w:sz w:val="24"/>
          <w:szCs w:val="24"/>
        </w:rPr>
        <w:t xml:space="preserve">millions on thousands of new </w:t>
      </w:r>
      <w:proofErr w:type="gramStart"/>
      <w:r>
        <w:rPr>
          <w:b/>
          <w:bCs/>
          <w:sz w:val="24"/>
          <w:szCs w:val="24"/>
        </w:rPr>
        <w:t>homes</w:t>
      </w:r>
      <w:proofErr w:type="gramEnd"/>
    </w:p>
    <w:p w14:paraId="3C5999A1" w14:textId="3107B200" w:rsidR="00D839C6" w:rsidRPr="00695B7B" w:rsidRDefault="00FA7ACA" w:rsidP="00182C13">
      <w:pPr>
        <w:rPr>
          <w:sz w:val="24"/>
          <w:szCs w:val="24"/>
        </w:rPr>
      </w:pPr>
      <w:r>
        <w:rPr>
          <w:sz w:val="24"/>
          <w:szCs w:val="24"/>
        </w:rPr>
        <w:t>Ministers are to spend</w:t>
      </w:r>
      <w:r w:rsidR="00D839C6" w:rsidRPr="00695B7B">
        <w:rPr>
          <w:sz w:val="24"/>
          <w:szCs w:val="24"/>
        </w:rPr>
        <w:t xml:space="preserve"> £</w:t>
      </w:r>
      <w:r w:rsidR="00695B7B">
        <w:rPr>
          <w:sz w:val="24"/>
          <w:szCs w:val="24"/>
        </w:rPr>
        <w:t>3</w:t>
      </w:r>
      <w:r w:rsidR="0040292E" w:rsidRPr="00695B7B">
        <w:rPr>
          <w:sz w:val="24"/>
          <w:szCs w:val="24"/>
        </w:rPr>
        <w:t>0</w:t>
      </w:r>
      <w:r w:rsidR="00D839C6" w:rsidRPr="00695B7B">
        <w:rPr>
          <w:sz w:val="24"/>
          <w:szCs w:val="24"/>
        </w:rPr>
        <w:t xml:space="preserve"> million on projects across England </w:t>
      </w:r>
      <w:r w:rsidR="00F05B27" w:rsidRPr="00695B7B">
        <w:rPr>
          <w:sz w:val="24"/>
          <w:szCs w:val="24"/>
        </w:rPr>
        <w:t xml:space="preserve">that could lead to more than 17,000 new homes, but </w:t>
      </w:r>
      <w:r>
        <w:rPr>
          <w:sz w:val="24"/>
          <w:szCs w:val="24"/>
        </w:rPr>
        <w:t xml:space="preserve">they </w:t>
      </w:r>
      <w:r w:rsidR="0040292E" w:rsidRPr="00695B7B">
        <w:rPr>
          <w:sz w:val="24"/>
          <w:szCs w:val="24"/>
        </w:rPr>
        <w:t>are</w:t>
      </w:r>
      <w:r w:rsidR="00F05B27" w:rsidRPr="00695B7B">
        <w:rPr>
          <w:sz w:val="24"/>
          <w:szCs w:val="24"/>
        </w:rPr>
        <w:t xml:space="preserve"> refusing to insist that </w:t>
      </w:r>
      <w:proofErr w:type="gramStart"/>
      <w:r w:rsidR="00386379">
        <w:rPr>
          <w:sz w:val="24"/>
          <w:szCs w:val="24"/>
        </w:rPr>
        <w:t>a single one</w:t>
      </w:r>
      <w:proofErr w:type="gramEnd"/>
      <w:r w:rsidR="00F05B27" w:rsidRPr="00695B7B">
        <w:rPr>
          <w:sz w:val="24"/>
          <w:szCs w:val="24"/>
        </w:rPr>
        <w:t xml:space="preserve"> of them </w:t>
      </w:r>
      <w:r w:rsidR="00386379">
        <w:rPr>
          <w:sz w:val="24"/>
          <w:szCs w:val="24"/>
        </w:rPr>
        <w:t xml:space="preserve">is </w:t>
      </w:r>
      <w:r w:rsidR="00F05B27" w:rsidRPr="00695B7B">
        <w:rPr>
          <w:sz w:val="24"/>
          <w:szCs w:val="24"/>
        </w:rPr>
        <w:t>built to strict accessibility standards</w:t>
      </w:r>
      <w:r w:rsidR="00731E77">
        <w:rPr>
          <w:sz w:val="24"/>
          <w:szCs w:val="24"/>
        </w:rPr>
        <w:t>.</w:t>
      </w:r>
    </w:p>
    <w:p w14:paraId="34EEAC47" w14:textId="7F28A36B" w:rsidR="00F05B27" w:rsidRPr="00695B7B" w:rsidRDefault="00F05B27" w:rsidP="00182C13">
      <w:pPr>
        <w:rPr>
          <w:sz w:val="24"/>
          <w:szCs w:val="24"/>
        </w:rPr>
      </w:pPr>
      <w:r w:rsidRPr="00695B7B">
        <w:rPr>
          <w:sz w:val="24"/>
          <w:szCs w:val="24"/>
        </w:rPr>
        <w:t xml:space="preserve">Despite </w:t>
      </w:r>
      <w:r w:rsidR="00695B7B">
        <w:rPr>
          <w:sz w:val="24"/>
          <w:szCs w:val="24"/>
        </w:rPr>
        <w:t xml:space="preserve">announcing </w:t>
      </w:r>
      <w:hyperlink r:id="rId10" w:history="1">
        <w:r w:rsidRPr="00695B7B">
          <w:rPr>
            <w:rStyle w:val="Hyperlink"/>
            <w:sz w:val="24"/>
            <w:szCs w:val="24"/>
          </w:rPr>
          <w:t xml:space="preserve">funding </w:t>
        </w:r>
        <w:r w:rsidR="00695B7B">
          <w:rPr>
            <w:rStyle w:val="Hyperlink"/>
            <w:sz w:val="24"/>
            <w:szCs w:val="24"/>
          </w:rPr>
          <w:t xml:space="preserve">for </w:t>
        </w:r>
        <w:r w:rsidRPr="00695B7B">
          <w:rPr>
            <w:rStyle w:val="Hyperlink"/>
            <w:sz w:val="24"/>
            <w:szCs w:val="24"/>
          </w:rPr>
          <w:t>more than 160 projects</w:t>
        </w:r>
      </w:hyperlink>
      <w:r w:rsidRPr="00695B7B">
        <w:rPr>
          <w:sz w:val="24"/>
          <w:szCs w:val="24"/>
        </w:rPr>
        <w:t xml:space="preserve">, ministers have imposed no requirement for any of the </w:t>
      </w:r>
      <w:r w:rsidR="0040292E" w:rsidRPr="00695B7B">
        <w:rPr>
          <w:sz w:val="24"/>
          <w:szCs w:val="24"/>
        </w:rPr>
        <w:t xml:space="preserve">housing </w:t>
      </w:r>
      <w:r w:rsidRPr="00695B7B">
        <w:rPr>
          <w:sz w:val="24"/>
          <w:szCs w:val="24"/>
        </w:rPr>
        <w:t xml:space="preserve">schemes to include </w:t>
      </w:r>
      <w:r w:rsidR="006E493B">
        <w:rPr>
          <w:sz w:val="24"/>
          <w:szCs w:val="24"/>
        </w:rPr>
        <w:t>any</w:t>
      </w:r>
      <w:r w:rsidRPr="00695B7B">
        <w:rPr>
          <w:sz w:val="24"/>
          <w:szCs w:val="24"/>
        </w:rPr>
        <w:t xml:space="preserve"> accessible homes.</w:t>
      </w:r>
    </w:p>
    <w:p w14:paraId="5F9EEE56" w14:textId="5E38FA65" w:rsidR="0073607D" w:rsidRPr="00695B7B" w:rsidRDefault="00F05B27" w:rsidP="00182C13">
      <w:pPr>
        <w:rPr>
          <w:sz w:val="24"/>
          <w:szCs w:val="24"/>
        </w:rPr>
      </w:pPr>
      <w:r w:rsidRPr="00695B7B">
        <w:rPr>
          <w:sz w:val="24"/>
          <w:szCs w:val="24"/>
        </w:rPr>
        <w:t xml:space="preserve">The Ministry of Housing, Communities and Local Government </w:t>
      </w:r>
      <w:r w:rsidR="0040292E" w:rsidRPr="00695B7B">
        <w:rPr>
          <w:sz w:val="24"/>
          <w:szCs w:val="24"/>
        </w:rPr>
        <w:t xml:space="preserve">(MHCLG) </w:t>
      </w:r>
      <w:r w:rsidRPr="00695B7B">
        <w:rPr>
          <w:sz w:val="24"/>
          <w:szCs w:val="24"/>
        </w:rPr>
        <w:t>says the plans for better use of public land could see more than 17,000 new homes</w:t>
      </w:r>
      <w:r w:rsidR="0040292E" w:rsidRPr="00695B7B">
        <w:rPr>
          <w:sz w:val="24"/>
          <w:szCs w:val="24"/>
        </w:rPr>
        <w:t xml:space="preserve"> being built</w:t>
      </w:r>
      <w:r w:rsidRPr="00695B7B">
        <w:rPr>
          <w:sz w:val="24"/>
          <w:szCs w:val="24"/>
        </w:rPr>
        <w:t>, with funding awarded through the Land Release Fund (LRF) and the One Public Estate programme.</w:t>
      </w:r>
    </w:p>
    <w:p w14:paraId="25244D68" w14:textId="49F5FB8D" w:rsidR="0073607D" w:rsidRPr="00695B7B" w:rsidRDefault="0073607D" w:rsidP="00182C13">
      <w:pPr>
        <w:rPr>
          <w:sz w:val="24"/>
          <w:szCs w:val="24"/>
        </w:rPr>
      </w:pPr>
      <w:r w:rsidRPr="00695B7B">
        <w:rPr>
          <w:sz w:val="24"/>
          <w:szCs w:val="24"/>
        </w:rPr>
        <w:t>But MHCLG confirmed this week to Disability News Service (DNS) that there would be no obligation for any of the projects to include a certain proportion of homes built to the M4(2) standard</w:t>
      </w:r>
      <w:r w:rsidR="00D53157">
        <w:rPr>
          <w:sz w:val="24"/>
          <w:szCs w:val="24"/>
        </w:rPr>
        <w:t xml:space="preserve">, </w:t>
      </w:r>
      <w:r w:rsidRPr="00695B7B">
        <w:rPr>
          <w:sz w:val="24"/>
          <w:szCs w:val="24"/>
        </w:rPr>
        <w:t>which include</w:t>
      </w:r>
      <w:r w:rsidR="00386379">
        <w:rPr>
          <w:sz w:val="24"/>
          <w:szCs w:val="24"/>
        </w:rPr>
        <w:t>s</w:t>
      </w:r>
      <w:r w:rsidRPr="00695B7B">
        <w:rPr>
          <w:sz w:val="24"/>
          <w:szCs w:val="24"/>
        </w:rPr>
        <w:t xml:space="preserve"> 16 accessible or adaptable features</w:t>
      </w:r>
      <w:r w:rsidR="00D53157">
        <w:rPr>
          <w:sz w:val="24"/>
          <w:szCs w:val="24"/>
        </w:rPr>
        <w:t xml:space="preserve">, </w:t>
      </w:r>
      <w:r w:rsidRPr="00695B7B">
        <w:rPr>
          <w:sz w:val="24"/>
          <w:szCs w:val="24"/>
        </w:rPr>
        <w:t>or to the M4(3) standard</w:t>
      </w:r>
      <w:r w:rsidR="00D53157">
        <w:rPr>
          <w:sz w:val="24"/>
          <w:szCs w:val="24"/>
        </w:rPr>
        <w:t>,</w:t>
      </w:r>
      <w:r w:rsidRPr="00695B7B">
        <w:rPr>
          <w:sz w:val="24"/>
          <w:szCs w:val="24"/>
        </w:rPr>
        <w:t xml:space="preserve"> for homes that are fully wheelchair-accessible</w:t>
      </w:r>
      <w:r w:rsidR="00802DAA">
        <w:rPr>
          <w:sz w:val="24"/>
          <w:szCs w:val="24"/>
        </w:rPr>
        <w:t>, or can easily be adapted to be so</w:t>
      </w:r>
      <w:r w:rsidRPr="00695B7B">
        <w:rPr>
          <w:sz w:val="24"/>
          <w:szCs w:val="24"/>
        </w:rPr>
        <w:t>.</w:t>
      </w:r>
    </w:p>
    <w:p w14:paraId="1742D38A" w14:textId="38F2D11F" w:rsidR="0073607D" w:rsidRDefault="0073607D" w:rsidP="00182C13">
      <w:pPr>
        <w:rPr>
          <w:sz w:val="24"/>
          <w:szCs w:val="24"/>
        </w:rPr>
      </w:pPr>
      <w:r w:rsidRPr="00695B7B">
        <w:rPr>
          <w:sz w:val="24"/>
          <w:szCs w:val="24"/>
        </w:rPr>
        <w:t xml:space="preserve">Instead, it will be left to local authorities </w:t>
      </w:r>
      <w:r w:rsidR="002A5C57">
        <w:rPr>
          <w:sz w:val="24"/>
          <w:szCs w:val="24"/>
        </w:rPr>
        <w:t xml:space="preserve">– which set their own policies on how much new housing should be built to M4(2) and M4(3) </w:t>
      </w:r>
      <w:r w:rsidR="00386379">
        <w:rPr>
          <w:sz w:val="24"/>
          <w:szCs w:val="24"/>
        </w:rPr>
        <w:t xml:space="preserve">standards in their own areas </w:t>
      </w:r>
      <w:r w:rsidR="002A5C57">
        <w:rPr>
          <w:sz w:val="24"/>
          <w:szCs w:val="24"/>
        </w:rPr>
        <w:t xml:space="preserve">– </w:t>
      </w:r>
      <w:r w:rsidRPr="00695B7B">
        <w:rPr>
          <w:sz w:val="24"/>
          <w:szCs w:val="24"/>
        </w:rPr>
        <w:t xml:space="preserve">to decide how many of the homes should be built to </w:t>
      </w:r>
      <w:r w:rsidR="002A5C57">
        <w:rPr>
          <w:sz w:val="24"/>
          <w:szCs w:val="24"/>
        </w:rPr>
        <w:t>higher</w:t>
      </w:r>
      <w:r w:rsidRPr="00695B7B">
        <w:rPr>
          <w:sz w:val="24"/>
          <w:szCs w:val="24"/>
        </w:rPr>
        <w:t xml:space="preserve"> access</w:t>
      </w:r>
      <w:r w:rsidR="002A5C57">
        <w:rPr>
          <w:sz w:val="24"/>
          <w:szCs w:val="24"/>
        </w:rPr>
        <w:t xml:space="preserve"> </w:t>
      </w:r>
      <w:r w:rsidR="00386379">
        <w:rPr>
          <w:sz w:val="24"/>
          <w:szCs w:val="24"/>
        </w:rPr>
        <w:t>specifications</w:t>
      </w:r>
      <w:r w:rsidRPr="00695B7B">
        <w:rPr>
          <w:sz w:val="24"/>
          <w:szCs w:val="24"/>
        </w:rPr>
        <w:t>.</w:t>
      </w:r>
    </w:p>
    <w:p w14:paraId="33B1E08E" w14:textId="2DEE5D32" w:rsidR="00731E77" w:rsidRDefault="00731E77" w:rsidP="00182C13">
      <w:pPr>
        <w:rPr>
          <w:sz w:val="24"/>
          <w:szCs w:val="24"/>
        </w:rPr>
      </w:pPr>
      <w:r>
        <w:rPr>
          <w:sz w:val="24"/>
          <w:szCs w:val="24"/>
        </w:rPr>
        <w:t>Cllr Pam Thomas, a disabled city councillor in Liverpool and chair of the city council’s</w:t>
      </w:r>
      <w:r w:rsidRPr="00731E77">
        <w:rPr>
          <w:sz w:val="24"/>
          <w:szCs w:val="24"/>
        </w:rPr>
        <w:t xml:space="preserve"> </w:t>
      </w:r>
      <w:r>
        <w:rPr>
          <w:sz w:val="24"/>
          <w:szCs w:val="24"/>
        </w:rPr>
        <w:t>c</w:t>
      </w:r>
      <w:r w:rsidRPr="00731E77">
        <w:rPr>
          <w:sz w:val="24"/>
          <w:szCs w:val="24"/>
        </w:rPr>
        <w:t xml:space="preserve">orporate </w:t>
      </w:r>
      <w:r>
        <w:rPr>
          <w:sz w:val="24"/>
          <w:szCs w:val="24"/>
        </w:rPr>
        <w:t>a</w:t>
      </w:r>
      <w:r w:rsidRPr="00731E77">
        <w:rPr>
          <w:sz w:val="24"/>
          <w:szCs w:val="24"/>
        </w:rPr>
        <w:t xml:space="preserve">ccess </w:t>
      </w:r>
      <w:r>
        <w:rPr>
          <w:sz w:val="24"/>
          <w:szCs w:val="24"/>
        </w:rPr>
        <w:t>f</w:t>
      </w:r>
      <w:r w:rsidRPr="00731E77">
        <w:rPr>
          <w:sz w:val="24"/>
          <w:szCs w:val="24"/>
        </w:rPr>
        <w:t>orum</w:t>
      </w:r>
      <w:r>
        <w:rPr>
          <w:sz w:val="24"/>
          <w:szCs w:val="24"/>
        </w:rPr>
        <w:t xml:space="preserve">, </w:t>
      </w:r>
      <w:r w:rsidR="00D27C95">
        <w:rPr>
          <w:sz w:val="24"/>
          <w:szCs w:val="24"/>
        </w:rPr>
        <w:t>said the government’s failure showed “</w:t>
      </w:r>
      <w:r w:rsidR="00D27C95" w:rsidRPr="006A7BEA">
        <w:rPr>
          <w:sz w:val="24"/>
          <w:szCs w:val="24"/>
        </w:rPr>
        <w:t>that the voice of developers is allowed to take precedence over the voice of disabled people</w:t>
      </w:r>
      <w:r w:rsidR="00D27C95">
        <w:rPr>
          <w:sz w:val="24"/>
          <w:szCs w:val="24"/>
        </w:rPr>
        <w:t>”.</w:t>
      </w:r>
      <w:r w:rsidR="006A7BEA" w:rsidRPr="006A7BEA">
        <w:rPr>
          <w:sz w:val="24"/>
          <w:szCs w:val="24"/>
        </w:rPr>
        <w:t xml:space="preserve"> </w:t>
      </w:r>
    </w:p>
    <w:p w14:paraId="2C7A22A7" w14:textId="5686E1CE" w:rsidR="006732A9" w:rsidRDefault="006732A9" w:rsidP="00182C13">
      <w:pPr>
        <w:rPr>
          <w:sz w:val="24"/>
          <w:szCs w:val="24"/>
        </w:rPr>
      </w:pPr>
      <w:r>
        <w:rPr>
          <w:sz w:val="24"/>
          <w:szCs w:val="24"/>
        </w:rPr>
        <w:t xml:space="preserve">Disabled campaigner Fleur Perry, </w:t>
      </w:r>
      <w:hyperlink r:id="rId11" w:history="1">
        <w:r w:rsidRPr="006732A9">
          <w:rPr>
            <w:rStyle w:val="Hyperlink"/>
            <w:sz w:val="24"/>
            <w:szCs w:val="24"/>
          </w:rPr>
          <w:t xml:space="preserve">who has previously written to </w:t>
        </w:r>
        <w:r w:rsidR="00386379">
          <w:rPr>
            <w:rStyle w:val="Hyperlink"/>
            <w:sz w:val="24"/>
            <w:szCs w:val="24"/>
          </w:rPr>
          <w:t xml:space="preserve">housing secretary Robert </w:t>
        </w:r>
        <w:proofErr w:type="spellStart"/>
        <w:r w:rsidRPr="006732A9">
          <w:rPr>
            <w:rStyle w:val="Hyperlink"/>
            <w:sz w:val="24"/>
            <w:szCs w:val="24"/>
          </w:rPr>
          <w:t>Jenrick</w:t>
        </w:r>
        <w:proofErr w:type="spellEnd"/>
      </w:hyperlink>
      <w:r w:rsidRPr="006732A9">
        <w:rPr>
          <w:sz w:val="24"/>
          <w:szCs w:val="24"/>
        </w:rPr>
        <w:t> to warn him that his failure to act on accessible housing could be unlawful,</w:t>
      </w:r>
      <w:r>
        <w:rPr>
          <w:sz w:val="24"/>
          <w:szCs w:val="24"/>
        </w:rPr>
        <w:t xml:space="preserve"> said the </w:t>
      </w:r>
      <w:r>
        <w:rPr>
          <w:sz w:val="24"/>
          <w:szCs w:val="24"/>
        </w:rPr>
        <w:lastRenderedPageBreak/>
        <w:t xml:space="preserve">government’s refusal to set minimum numbers of accessible </w:t>
      </w:r>
      <w:r w:rsidR="00386379">
        <w:rPr>
          <w:sz w:val="24"/>
          <w:szCs w:val="24"/>
        </w:rPr>
        <w:t xml:space="preserve">homes </w:t>
      </w:r>
      <w:r>
        <w:rPr>
          <w:sz w:val="24"/>
          <w:szCs w:val="24"/>
        </w:rPr>
        <w:t>with the new funding was “</w:t>
      </w:r>
      <w:r w:rsidRPr="006732A9">
        <w:rPr>
          <w:sz w:val="24"/>
          <w:szCs w:val="24"/>
        </w:rPr>
        <w:t>a missed opportunity to build accessible housing</w:t>
      </w:r>
      <w:r>
        <w:rPr>
          <w:sz w:val="24"/>
          <w:szCs w:val="24"/>
        </w:rPr>
        <w:t>”.</w:t>
      </w:r>
    </w:p>
    <w:p w14:paraId="63A15CA4" w14:textId="77777777" w:rsidR="002A5C57" w:rsidRDefault="002A5C57" w:rsidP="002A5C57">
      <w:pPr>
        <w:rPr>
          <w:sz w:val="24"/>
          <w:szCs w:val="24"/>
        </w:rPr>
      </w:pPr>
      <w:r>
        <w:rPr>
          <w:sz w:val="24"/>
          <w:szCs w:val="24"/>
        </w:rPr>
        <w:t>An MHCLG spokesperson said: “</w:t>
      </w:r>
      <w:r w:rsidRPr="002A5C57">
        <w:rPr>
          <w:sz w:val="24"/>
          <w:szCs w:val="24"/>
        </w:rPr>
        <w:t xml:space="preserve">The number of accessible homes has nearly doubled in a </w:t>
      </w:r>
      <w:proofErr w:type="gramStart"/>
      <w:r w:rsidRPr="002A5C57">
        <w:rPr>
          <w:sz w:val="24"/>
          <w:szCs w:val="24"/>
        </w:rPr>
        <w:t>decade</w:t>
      </w:r>
      <w:proofErr w:type="gramEnd"/>
      <w:r w:rsidRPr="002A5C57">
        <w:rPr>
          <w:sz w:val="24"/>
          <w:szCs w:val="24"/>
        </w:rPr>
        <w:t xml:space="preserve"> and we have recently consulted on ways of improving the accessibility of new homes.</w:t>
      </w:r>
    </w:p>
    <w:p w14:paraId="312F032F" w14:textId="75461096" w:rsidR="002A5C57" w:rsidRDefault="002A5C57" w:rsidP="00182C13">
      <w:pPr>
        <w:rPr>
          <w:sz w:val="24"/>
          <w:szCs w:val="24"/>
        </w:rPr>
      </w:pPr>
      <w:r w:rsidRPr="002A5C57">
        <w:rPr>
          <w:sz w:val="24"/>
          <w:szCs w:val="24"/>
        </w:rPr>
        <w:t xml:space="preserve">“Councils are best placed to decide how much accessible housing is needed in their </w:t>
      </w:r>
      <w:proofErr w:type="gramStart"/>
      <w:r w:rsidRPr="002A5C57">
        <w:rPr>
          <w:sz w:val="24"/>
          <w:szCs w:val="24"/>
        </w:rPr>
        <w:t>area, and</w:t>
      </w:r>
      <w:proofErr w:type="gramEnd"/>
      <w:r w:rsidRPr="002A5C57">
        <w:rPr>
          <w:sz w:val="24"/>
          <w:szCs w:val="24"/>
        </w:rPr>
        <w:t xml:space="preserve"> set these requirements in their Local Plans.”</w:t>
      </w:r>
    </w:p>
    <w:p w14:paraId="66DB9CF7" w14:textId="412BB7BE" w:rsidR="006732A9" w:rsidRDefault="007B522A" w:rsidP="006732A9">
      <w:pPr>
        <w:rPr>
          <w:sz w:val="24"/>
          <w:szCs w:val="24"/>
        </w:rPr>
      </w:pPr>
      <w:r>
        <w:rPr>
          <w:sz w:val="24"/>
          <w:szCs w:val="24"/>
        </w:rPr>
        <w:t xml:space="preserve">But </w:t>
      </w:r>
      <w:r w:rsidR="006732A9">
        <w:rPr>
          <w:sz w:val="24"/>
          <w:szCs w:val="24"/>
        </w:rPr>
        <w:t>Perry said: “</w:t>
      </w:r>
      <w:r w:rsidR="006732A9" w:rsidRPr="006732A9">
        <w:rPr>
          <w:sz w:val="24"/>
          <w:szCs w:val="24"/>
        </w:rPr>
        <w:t xml:space="preserve">We know that 1.8 million people </w:t>
      </w:r>
      <w:hyperlink r:id="rId12" w:history="1">
        <w:r w:rsidR="006732A9" w:rsidRPr="006732A9">
          <w:rPr>
            <w:rStyle w:val="Hyperlink"/>
            <w:sz w:val="24"/>
            <w:szCs w:val="24"/>
          </w:rPr>
          <w:t>live in houses that do not meet their needs</w:t>
        </w:r>
      </w:hyperlink>
      <w:r w:rsidR="006732A9" w:rsidRPr="006732A9">
        <w:rPr>
          <w:sz w:val="24"/>
          <w:szCs w:val="24"/>
        </w:rPr>
        <w:t>, and we know (from personal experience, anecdotes, and research) that this has a huge impact on the day-to-day lives of disabled people.</w:t>
      </w:r>
    </w:p>
    <w:p w14:paraId="03EDBF03" w14:textId="77777777" w:rsidR="006732A9" w:rsidRDefault="006732A9" w:rsidP="006732A9">
      <w:pPr>
        <w:rPr>
          <w:sz w:val="24"/>
          <w:szCs w:val="24"/>
        </w:rPr>
      </w:pPr>
      <w:r>
        <w:rPr>
          <w:sz w:val="24"/>
          <w:szCs w:val="24"/>
        </w:rPr>
        <w:t>“</w:t>
      </w:r>
      <w:r w:rsidRPr="006732A9">
        <w:rPr>
          <w:sz w:val="24"/>
          <w:szCs w:val="24"/>
        </w:rPr>
        <w:t>We also know that some local authorities aren</w:t>
      </w:r>
      <w:r>
        <w:rPr>
          <w:sz w:val="24"/>
          <w:szCs w:val="24"/>
        </w:rPr>
        <w:t>’t</w:t>
      </w:r>
      <w:r w:rsidRPr="006732A9">
        <w:rPr>
          <w:sz w:val="24"/>
          <w:szCs w:val="24"/>
        </w:rPr>
        <w:t xml:space="preserve"> doing anything.</w:t>
      </w:r>
      <w:r>
        <w:rPr>
          <w:sz w:val="24"/>
          <w:szCs w:val="24"/>
        </w:rPr>
        <w:t>”</w:t>
      </w:r>
    </w:p>
    <w:p w14:paraId="430CDD32" w14:textId="7C75E69B" w:rsidR="006732A9" w:rsidRDefault="006732A9" w:rsidP="006732A9">
      <w:pPr>
        <w:rPr>
          <w:sz w:val="24"/>
          <w:szCs w:val="24"/>
        </w:rPr>
      </w:pPr>
      <w:r>
        <w:rPr>
          <w:sz w:val="24"/>
          <w:szCs w:val="24"/>
        </w:rPr>
        <w:t xml:space="preserve">She said that more </w:t>
      </w:r>
      <w:r w:rsidRPr="006732A9">
        <w:rPr>
          <w:sz w:val="24"/>
          <w:szCs w:val="24"/>
        </w:rPr>
        <w:t>than half (52</w:t>
      </w:r>
      <w:r>
        <w:rPr>
          <w:sz w:val="24"/>
          <w:szCs w:val="24"/>
        </w:rPr>
        <w:t xml:space="preserve"> per cent</w:t>
      </w:r>
      <w:r w:rsidRPr="006732A9">
        <w:rPr>
          <w:sz w:val="24"/>
          <w:szCs w:val="24"/>
        </w:rPr>
        <w:t xml:space="preserve">) of local authorities </w:t>
      </w:r>
      <w:hyperlink r:id="rId13" w:history="1">
        <w:r w:rsidRPr="009C7F56">
          <w:rPr>
            <w:rStyle w:val="Hyperlink"/>
            <w:sz w:val="24"/>
            <w:szCs w:val="24"/>
          </w:rPr>
          <w:t xml:space="preserve">have failed to include </w:t>
        </w:r>
        <w:r w:rsidR="007B522A" w:rsidRPr="009C7F56">
          <w:rPr>
            <w:rStyle w:val="Hyperlink"/>
            <w:sz w:val="24"/>
            <w:szCs w:val="24"/>
          </w:rPr>
          <w:t>any accessible housing requirements in their Local Plan</w:t>
        </w:r>
      </w:hyperlink>
      <w:r w:rsidR="007B522A">
        <w:rPr>
          <w:sz w:val="24"/>
          <w:szCs w:val="24"/>
        </w:rPr>
        <w:t xml:space="preserve">, which </w:t>
      </w:r>
      <w:r w:rsidRPr="006732A9">
        <w:rPr>
          <w:sz w:val="24"/>
          <w:szCs w:val="24"/>
        </w:rPr>
        <w:t>may be a breach of the Equality Act</w:t>
      </w:r>
      <w:r w:rsidR="007B522A">
        <w:rPr>
          <w:sz w:val="24"/>
          <w:szCs w:val="24"/>
        </w:rPr>
        <w:t>’s</w:t>
      </w:r>
      <w:r w:rsidRPr="006732A9">
        <w:rPr>
          <w:sz w:val="24"/>
          <w:szCs w:val="24"/>
        </w:rPr>
        <w:t xml:space="preserve"> </w:t>
      </w:r>
      <w:r w:rsidR="007B522A">
        <w:rPr>
          <w:sz w:val="24"/>
          <w:szCs w:val="24"/>
        </w:rPr>
        <w:t>p</w:t>
      </w:r>
      <w:r w:rsidRPr="006732A9">
        <w:rPr>
          <w:sz w:val="24"/>
          <w:szCs w:val="24"/>
        </w:rPr>
        <w:t xml:space="preserve">ublic </w:t>
      </w:r>
      <w:r w:rsidR="007B522A">
        <w:rPr>
          <w:sz w:val="24"/>
          <w:szCs w:val="24"/>
        </w:rPr>
        <w:t>s</w:t>
      </w:r>
      <w:r w:rsidRPr="006732A9">
        <w:rPr>
          <w:sz w:val="24"/>
          <w:szCs w:val="24"/>
        </w:rPr>
        <w:t xml:space="preserve">ector </w:t>
      </w:r>
      <w:r w:rsidR="007B522A">
        <w:rPr>
          <w:sz w:val="24"/>
          <w:szCs w:val="24"/>
        </w:rPr>
        <w:t>e</w:t>
      </w:r>
      <w:r w:rsidRPr="006732A9">
        <w:rPr>
          <w:sz w:val="24"/>
          <w:szCs w:val="24"/>
        </w:rPr>
        <w:t xml:space="preserve">quality </w:t>
      </w:r>
      <w:r w:rsidR="007B522A">
        <w:rPr>
          <w:sz w:val="24"/>
          <w:szCs w:val="24"/>
        </w:rPr>
        <w:t>d</w:t>
      </w:r>
      <w:r w:rsidRPr="006732A9">
        <w:rPr>
          <w:sz w:val="24"/>
          <w:szCs w:val="24"/>
        </w:rPr>
        <w:t>uty.</w:t>
      </w:r>
    </w:p>
    <w:p w14:paraId="7FAEFEEB" w14:textId="779CAB33" w:rsidR="006732A9" w:rsidRPr="006732A9" w:rsidRDefault="007B522A" w:rsidP="006732A9">
      <w:pPr>
        <w:rPr>
          <w:sz w:val="24"/>
          <w:szCs w:val="24"/>
        </w:rPr>
      </w:pPr>
      <w:r>
        <w:rPr>
          <w:sz w:val="24"/>
          <w:szCs w:val="24"/>
        </w:rPr>
        <w:t xml:space="preserve">And she </w:t>
      </w:r>
      <w:r w:rsidR="00386379">
        <w:rPr>
          <w:sz w:val="24"/>
          <w:szCs w:val="24"/>
        </w:rPr>
        <w:t>pointed out</w:t>
      </w:r>
      <w:r>
        <w:rPr>
          <w:sz w:val="24"/>
          <w:szCs w:val="24"/>
        </w:rPr>
        <w:t xml:space="preserve"> that the Equality and Human Rights Commission </w:t>
      </w:r>
      <w:hyperlink r:id="rId14" w:history="1">
        <w:r w:rsidRPr="004A16E9">
          <w:rPr>
            <w:rStyle w:val="Hyperlink"/>
            <w:sz w:val="24"/>
            <w:szCs w:val="24"/>
          </w:rPr>
          <w:t>found in 2018</w:t>
        </w:r>
      </w:hyperlink>
      <w:r>
        <w:rPr>
          <w:sz w:val="24"/>
          <w:szCs w:val="24"/>
        </w:rPr>
        <w:t xml:space="preserve"> that </w:t>
      </w:r>
      <w:r w:rsidR="006732A9" w:rsidRPr="006732A9">
        <w:rPr>
          <w:sz w:val="24"/>
          <w:szCs w:val="24"/>
        </w:rPr>
        <w:t>84</w:t>
      </w:r>
      <w:r>
        <w:rPr>
          <w:sz w:val="24"/>
          <w:szCs w:val="24"/>
        </w:rPr>
        <w:t xml:space="preserve"> per cent </w:t>
      </w:r>
      <w:r w:rsidR="006732A9" w:rsidRPr="006732A9">
        <w:rPr>
          <w:sz w:val="24"/>
          <w:szCs w:val="24"/>
        </w:rPr>
        <w:t>of local authorities surveyed did not feel that they had good data on the number of disabled people currently inappropriately housed.</w:t>
      </w:r>
    </w:p>
    <w:p w14:paraId="3071666F" w14:textId="77777777" w:rsidR="007B522A" w:rsidRDefault="007B522A" w:rsidP="007B522A">
      <w:pPr>
        <w:rPr>
          <w:sz w:val="24"/>
          <w:szCs w:val="24"/>
        </w:rPr>
      </w:pPr>
      <w:r>
        <w:rPr>
          <w:sz w:val="24"/>
          <w:szCs w:val="24"/>
        </w:rPr>
        <w:t xml:space="preserve">She said this cast doubt on whether local authorities really were “best placed” to </w:t>
      </w:r>
      <w:r w:rsidR="006732A9" w:rsidRPr="006732A9">
        <w:rPr>
          <w:sz w:val="24"/>
          <w:szCs w:val="24"/>
        </w:rPr>
        <w:t>choose how much of the £30 million should be used to build accessible housing</w:t>
      </w:r>
      <w:r>
        <w:rPr>
          <w:sz w:val="24"/>
          <w:szCs w:val="24"/>
        </w:rPr>
        <w:t>.</w:t>
      </w:r>
    </w:p>
    <w:p w14:paraId="158BBB4C" w14:textId="7D2D89F4" w:rsidR="006732A9" w:rsidRDefault="007B522A" w:rsidP="007B522A">
      <w:pPr>
        <w:rPr>
          <w:sz w:val="24"/>
          <w:szCs w:val="24"/>
        </w:rPr>
      </w:pPr>
      <w:r>
        <w:rPr>
          <w:sz w:val="24"/>
          <w:szCs w:val="24"/>
        </w:rPr>
        <w:t>She said:</w:t>
      </w:r>
      <w:r w:rsidR="006732A9" w:rsidRPr="006732A9">
        <w:rPr>
          <w:sz w:val="24"/>
          <w:szCs w:val="24"/>
        </w:rPr>
        <w:t xml:space="preserve"> </w:t>
      </w:r>
      <w:r>
        <w:rPr>
          <w:sz w:val="24"/>
          <w:szCs w:val="24"/>
        </w:rPr>
        <w:t>“</w:t>
      </w:r>
      <w:r w:rsidR="006732A9" w:rsidRPr="006732A9">
        <w:rPr>
          <w:sz w:val="24"/>
          <w:szCs w:val="24"/>
        </w:rPr>
        <w:t>This is an assumption, not reality, and I will be writing to the Ministry of Housing, Communities and Local Government to ask them to reconsider.</w:t>
      </w:r>
      <w:r>
        <w:rPr>
          <w:sz w:val="24"/>
          <w:szCs w:val="24"/>
        </w:rPr>
        <w:t>”</w:t>
      </w:r>
    </w:p>
    <w:p w14:paraId="57125DDC" w14:textId="18366D83" w:rsidR="007B522A" w:rsidRPr="006732A9" w:rsidRDefault="007B522A" w:rsidP="007B522A">
      <w:pPr>
        <w:rPr>
          <w:sz w:val="24"/>
          <w:szCs w:val="24"/>
        </w:rPr>
      </w:pPr>
      <w:r w:rsidRPr="002A5C57">
        <w:rPr>
          <w:sz w:val="24"/>
          <w:szCs w:val="24"/>
        </w:rPr>
        <w:t>A consultation on whether the government should introduce higher accessibility standards for new housing in England ended last December, with ministers yet to announce their next steps.</w:t>
      </w:r>
    </w:p>
    <w:p w14:paraId="57A61C72" w14:textId="4CB30E76" w:rsidR="007B522A" w:rsidRDefault="007B522A" w:rsidP="006732A9">
      <w:pPr>
        <w:rPr>
          <w:sz w:val="24"/>
          <w:szCs w:val="24"/>
        </w:rPr>
      </w:pPr>
      <w:r>
        <w:rPr>
          <w:sz w:val="24"/>
          <w:szCs w:val="24"/>
        </w:rPr>
        <w:t>Perry said: “</w:t>
      </w:r>
      <w:r w:rsidR="006732A9" w:rsidRPr="006732A9">
        <w:rPr>
          <w:sz w:val="24"/>
          <w:szCs w:val="24"/>
        </w:rPr>
        <w:t xml:space="preserve">We need more accessible housing. </w:t>
      </w:r>
    </w:p>
    <w:p w14:paraId="6C300611" w14:textId="77777777" w:rsidR="007B522A" w:rsidRDefault="007B522A" w:rsidP="006732A9">
      <w:pPr>
        <w:rPr>
          <w:sz w:val="24"/>
          <w:szCs w:val="24"/>
        </w:rPr>
      </w:pPr>
      <w:r>
        <w:rPr>
          <w:sz w:val="24"/>
          <w:szCs w:val="24"/>
        </w:rPr>
        <w:t>“</w:t>
      </w:r>
      <w:r w:rsidR="006732A9" w:rsidRPr="006732A9">
        <w:rPr>
          <w:sz w:val="24"/>
          <w:szCs w:val="24"/>
        </w:rPr>
        <w:t>It</w:t>
      </w:r>
      <w:r>
        <w:rPr>
          <w:sz w:val="24"/>
          <w:szCs w:val="24"/>
        </w:rPr>
        <w:t>’</w:t>
      </w:r>
      <w:r w:rsidR="006732A9" w:rsidRPr="006732A9">
        <w:rPr>
          <w:sz w:val="24"/>
          <w:szCs w:val="24"/>
        </w:rPr>
        <w:t xml:space="preserve">s a key component of </w:t>
      </w:r>
      <w:r>
        <w:rPr>
          <w:sz w:val="24"/>
          <w:szCs w:val="24"/>
        </w:rPr>
        <w:t>i</w:t>
      </w:r>
      <w:r w:rsidR="006732A9" w:rsidRPr="006732A9">
        <w:rPr>
          <w:sz w:val="24"/>
          <w:szCs w:val="24"/>
        </w:rPr>
        <w:t xml:space="preserve">ndependent </w:t>
      </w:r>
      <w:r>
        <w:rPr>
          <w:sz w:val="24"/>
          <w:szCs w:val="24"/>
        </w:rPr>
        <w:t>l</w:t>
      </w:r>
      <w:r w:rsidR="006732A9" w:rsidRPr="006732A9">
        <w:rPr>
          <w:sz w:val="24"/>
          <w:szCs w:val="24"/>
        </w:rPr>
        <w:t xml:space="preserve">iving and the lack of accessible housing is a solvable problem. </w:t>
      </w:r>
    </w:p>
    <w:p w14:paraId="01C9D3BA" w14:textId="6E9B9C9F" w:rsidR="006732A9" w:rsidRDefault="007B522A" w:rsidP="00182C13">
      <w:pPr>
        <w:rPr>
          <w:sz w:val="24"/>
          <w:szCs w:val="24"/>
        </w:rPr>
      </w:pPr>
      <w:r>
        <w:rPr>
          <w:sz w:val="24"/>
          <w:szCs w:val="24"/>
        </w:rPr>
        <w:t>“</w:t>
      </w:r>
      <w:r w:rsidR="006732A9" w:rsidRPr="006732A9">
        <w:rPr>
          <w:sz w:val="24"/>
          <w:szCs w:val="24"/>
        </w:rPr>
        <w:t>We know that this a national issue and I think that central government need to be acting. I look forward to reading the results of last year</w:t>
      </w:r>
      <w:r>
        <w:rPr>
          <w:sz w:val="24"/>
          <w:szCs w:val="24"/>
        </w:rPr>
        <w:t>’s</w:t>
      </w:r>
      <w:r w:rsidR="006732A9" w:rsidRPr="006732A9">
        <w:rPr>
          <w:sz w:val="24"/>
          <w:szCs w:val="24"/>
        </w:rPr>
        <w:t xml:space="preserve"> consultation.</w:t>
      </w:r>
      <w:r>
        <w:rPr>
          <w:sz w:val="24"/>
          <w:szCs w:val="24"/>
        </w:rPr>
        <w:t>”</w:t>
      </w:r>
    </w:p>
    <w:p w14:paraId="7607E591" w14:textId="3DD51E39" w:rsidR="00731E77" w:rsidRDefault="00731E77" w:rsidP="00182C13">
      <w:pPr>
        <w:rPr>
          <w:sz w:val="24"/>
          <w:szCs w:val="24"/>
        </w:rPr>
      </w:pPr>
      <w:r>
        <w:rPr>
          <w:sz w:val="24"/>
          <w:szCs w:val="24"/>
        </w:rPr>
        <w:t>Thomas</w:t>
      </w:r>
      <w:r w:rsidR="00D27C95">
        <w:rPr>
          <w:sz w:val="24"/>
          <w:szCs w:val="24"/>
        </w:rPr>
        <w:t>,</w:t>
      </w:r>
      <w:r>
        <w:rPr>
          <w:sz w:val="24"/>
          <w:szCs w:val="24"/>
        </w:rPr>
        <w:t xml:space="preserve"> </w:t>
      </w:r>
      <w:r w:rsidR="00D27C95" w:rsidRPr="00D27C95">
        <w:rPr>
          <w:sz w:val="24"/>
          <w:szCs w:val="24"/>
        </w:rPr>
        <w:t>who has a PhD on the physical inaccessibility of homes for owner occupation</w:t>
      </w:r>
      <w:r w:rsidR="00D27C95">
        <w:rPr>
          <w:sz w:val="24"/>
          <w:szCs w:val="24"/>
        </w:rPr>
        <w:t>, s</w:t>
      </w:r>
      <w:r>
        <w:rPr>
          <w:sz w:val="24"/>
          <w:szCs w:val="24"/>
        </w:rPr>
        <w:t>aid MHCLG</w:t>
      </w:r>
      <w:r w:rsidR="006A7BEA">
        <w:rPr>
          <w:sz w:val="24"/>
          <w:szCs w:val="24"/>
        </w:rPr>
        <w:t>’s response suggest</w:t>
      </w:r>
      <w:r w:rsidR="00386379">
        <w:rPr>
          <w:sz w:val="24"/>
          <w:szCs w:val="24"/>
        </w:rPr>
        <w:t>ed</w:t>
      </w:r>
      <w:r w:rsidR="006A7BEA">
        <w:rPr>
          <w:sz w:val="24"/>
          <w:szCs w:val="24"/>
        </w:rPr>
        <w:t xml:space="preserve"> that it </w:t>
      </w:r>
      <w:r w:rsidR="00386379">
        <w:rPr>
          <w:sz w:val="24"/>
          <w:szCs w:val="24"/>
        </w:rPr>
        <w:t xml:space="preserve">was </w:t>
      </w:r>
      <w:r>
        <w:rPr>
          <w:sz w:val="24"/>
          <w:szCs w:val="24"/>
        </w:rPr>
        <w:t>“</w:t>
      </w:r>
      <w:r w:rsidRPr="00731E77">
        <w:rPr>
          <w:sz w:val="24"/>
          <w:szCs w:val="24"/>
        </w:rPr>
        <w:t>out of touch with, or doesn’t care about, the research and reality of the dire shortage of accessible and adaptable housing</w:t>
      </w:r>
      <w:r>
        <w:rPr>
          <w:sz w:val="24"/>
          <w:szCs w:val="24"/>
        </w:rPr>
        <w:t>”.</w:t>
      </w:r>
    </w:p>
    <w:p w14:paraId="33F542FB" w14:textId="76B71863" w:rsidR="00F72623" w:rsidRPr="00695B7B" w:rsidRDefault="00F72623" w:rsidP="00182C13">
      <w:pPr>
        <w:rPr>
          <w:sz w:val="24"/>
          <w:szCs w:val="24"/>
        </w:rPr>
      </w:pPr>
      <w:r>
        <w:rPr>
          <w:sz w:val="24"/>
          <w:szCs w:val="24"/>
        </w:rPr>
        <w:t>She said that the “d</w:t>
      </w:r>
      <w:r w:rsidRPr="00F72623">
        <w:rPr>
          <w:sz w:val="24"/>
          <w:szCs w:val="24"/>
        </w:rPr>
        <w:t>oubling of a totally inadequate number of accessible homes in a decade means very little</w:t>
      </w:r>
      <w:r>
        <w:rPr>
          <w:sz w:val="24"/>
          <w:szCs w:val="24"/>
        </w:rPr>
        <w:t>”, particularly as</w:t>
      </w:r>
      <w:r w:rsidRPr="00F72623">
        <w:rPr>
          <w:sz w:val="24"/>
          <w:szCs w:val="24"/>
        </w:rPr>
        <w:t xml:space="preserve"> most </w:t>
      </w:r>
      <w:r>
        <w:rPr>
          <w:sz w:val="24"/>
          <w:szCs w:val="24"/>
        </w:rPr>
        <w:t xml:space="preserve">of them appear </w:t>
      </w:r>
      <w:r w:rsidRPr="00F72623">
        <w:rPr>
          <w:sz w:val="24"/>
          <w:szCs w:val="24"/>
        </w:rPr>
        <w:t>to be in London</w:t>
      </w:r>
      <w:r>
        <w:rPr>
          <w:sz w:val="24"/>
          <w:szCs w:val="24"/>
        </w:rPr>
        <w:t xml:space="preserve">, </w:t>
      </w:r>
      <w:hyperlink r:id="rId15" w:history="1">
        <w:r w:rsidRPr="00F72623">
          <w:rPr>
            <w:rStyle w:val="Hyperlink"/>
            <w:sz w:val="24"/>
            <w:szCs w:val="24"/>
          </w:rPr>
          <w:t>which introduced stricter standards</w:t>
        </w:r>
      </w:hyperlink>
      <w:r>
        <w:rPr>
          <w:sz w:val="24"/>
          <w:szCs w:val="24"/>
        </w:rPr>
        <w:t xml:space="preserve"> for new homes in 2004</w:t>
      </w:r>
      <w:r w:rsidRPr="00F72623">
        <w:rPr>
          <w:sz w:val="24"/>
          <w:szCs w:val="24"/>
        </w:rPr>
        <w:t>.</w:t>
      </w:r>
    </w:p>
    <w:p w14:paraId="06F9D768" w14:textId="109664A0" w:rsidR="0040292E" w:rsidRPr="00695B7B" w:rsidRDefault="0040292E" w:rsidP="00182C13">
      <w:pPr>
        <w:rPr>
          <w:sz w:val="24"/>
          <w:szCs w:val="24"/>
        </w:rPr>
      </w:pPr>
      <w:r w:rsidRPr="00695B7B">
        <w:rPr>
          <w:sz w:val="24"/>
          <w:szCs w:val="24"/>
        </w:rPr>
        <w:lastRenderedPageBreak/>
        <w:t xml:space="preserve">Ministers have been repeatedly warned about the chronic shortage of accessible housing, with the equality and human rights watchdog </w:t>
      </w:r>
      <w:hyperlink r:id="rId16" w:history="1">
        <w:r w:rsidRPr="00695B7B">
          <w:rPr>
            <w:rStyle w:val="Hyperlink"/>
            <w:sz w:val="24"/>
            <w:szCs w:val="24"/>
          </w:rPr>
          <w:t>warning three years ago</w:t>
        </w:r>
      </w:hyperlink>
      <w:r w:rsidRPr="00695B7B">
        <w:rPr>
          <w:sz w:val="24"/>
          <w:szCs w:val="24"/>
        </w:rPr>
        <w:t xml:space="preserve"> that more than 350,000 disabled people in England had unmet housing needs, with one-third of those in rented accommodation living in unsuitable properties.</w:t>
      </w:r>
    </w:p>
    <w:p w14:paraId="749EFF5A" w14:textId="1398CD14" w:rsidR="0040292E" w:rsidRDefault="0040292E" w:rsidP="00182C13">
      <w:pPr>
        <w:rPr>
          <w:sz w:val="24"/>
          <w:szCs w:val="24"/>
        </w:rPr>
      </w:pPr>
      <w:r w:rsidRPr="00695B7B">
        <w:rPr>
          <w:sz w:val="24"/>
          <w:szCs w:val="24"/>
        </w:rPr>
        <w:t xml:space="preserve">That same year, </w:t>
      </w:r>
      <w:hyperlink r:id="rId17" w:history="1">
        <w:r w:rsidRPr="00695B7B">
          <w:rPr>
            <w:rStyle w:val="Hyperlink"/>
            <w:sz w:val="24"/>
            <w:szCs w:val="24"/>
          </w:rPr>
          <w:t>research by Disability News Service</w:t>
        </w:r>
      </w:hyperlink>
      <w:r w:rsidRPr="00695B7B">
        <w:rPr>
          <w:sz w:val="24"/>
          <w:szCs w:val="24"/>
        </w:rPr>
        <w:t xml:space="preserve"> showed how representatives of the home-building industry were engaged in a countrywide campaign to defeat attempts by councils to ensure more accessible homes </w:t>
      </w:r>
      <w:r w:rsidR="0073607D" w:rsidRPr="00695B7B">
        <w:rPr>
          <w:sz w:val="24"/>
          <w:szCs w:val="24"/>
        </w:rPr>
        <w:t>were</w:t>
      </w:r>
      <w:r w:rsidRPr="00695B7B">
        <w:rPr>
          <w:sz w:val="24"/>
          <w:szCs w:val="24"/>
        </w:rPr>
        <w:t xml:space="preserve"> built in their areas.</w:t>
      </w:r>
    </w:p>
    <w:p w14:paraId="6800212D" w14:textId="282F91F5" w:rsidR="00731E77" w:rsidRDefault="00731E77" w:rsidP="00182C13">
      <w:pPr>
        <w:rPr>
          <w:sz w:val="24"/>
          <w:szCs w:val="24"/>
        </w:rPr>
      </w:pPr>
      <w:r>
        <w:rPr>
          <w:sz w:val="24"/>
          <w:szCs w:val="24"/>
        </w:rPr>
        <w:t xml:space="preserve">Thomas said </w:t>
      </w:r>
      <w:r w:rsidRPr="00731E77">
        <w:rPr>
          <w:sz w:val="24"/>
          <w:szCs w:val="24"/>
        </w:rPr>
        <w:t xml:space="preserve">Liverpool City Council </w:t>
      </w:r>
      <w:r>
        <w:rPr>
          <w:sz w:val="24"/>
          <w:szCs w:val="24"/>
        </w:rPr>
        <w:t xml:space="preserve">had included </w:t>
      </w:r>
      <w:r w:rsidRPr="00731E77">
        <w:rPr>
          <w:sz w:val="24"/>
          <w:szCs w:val="24"/>
        </w:rPr>
        <w:t xml:space="preserve">a requirement in its draft </w:t>
      </w:r>
      <w:r w:rsidR="00D53157">
        <w:rPr>
          <w:sz w:val="24"/>
          <w:szCs w:val="24"/>
        </w:rPr>
        <w:t>L</w:t>
      </w:r>
      <w:r w:rsidRPr="00731E77">
        <w:rPr>
          <w:sz w:val="24"/>
          <w:szCs w:val="24"/>
        </w:rPr>
        <w:t xml:space="preserve">ocal </w:t>
      </w:r>
      <w:r w:rsidR="00D53157">
        <w:rPr>
          <w:sz w:val="24"/>
          <w:szCs w:val="24"/>
        </w:rPr>
        <w:t>P</w:t>
      </w:r>
      <w:r w:rsidRPr="00731E77">
        <w:rPr>
          <w:sz w:val="24"/>
          <w:szCs w:val="24"/>
        </w:rPr>
        <w:t xml:space="preserve">lan </w:t>
      </w:r>
      <w:r>
        <w:rPr>
          <w:sz w:val="24"/>
          <w:szCs w:val="24"/>
        </w:rPr>
        <w:t>several</w:t>
      </w:r>
      <w:r w:rsidRPr="00731E77">
        <w:rPr>
          <w:sz w:val="24"/>
          <w:szCs w:val="24"/>
        </w:rPr>
        <w:t xml:space="preserve"> years ago that 90</w:t>
      </w:r>
      <w:r>
        <w:rPr>
          <w:sz w:val="24"/>
          <w:szCs w:val="24"/>
        </w:rPr>
        <w:t xml:space="preserve"> per cent</w:t>
      </w:r>
      <w:r w:rsidRPr="00731E77">
        <w:rPr>
          <w:sz w:val="24"/>
          <w:szCs w:val="24"/>
        </w:rPr>
        <w:t xml:space="preserve"> of all new homes </w:t>
      </w:r>
      <w:r>
        <w:rPr>
          <w:sz w:val="24"/>
          <w:szCs w:val="24"/>
        </w:rPr>
        <w:t>should</w:t>
      </w:r>
      <w:r w:rsidRPr="00731E77">
        <w:rPr>
          <w:sz w:val="24"/>
          <w:szCs w:val="24"/>
        </w:rPr>
        <w:t xml:space="preserve"> be more accessible and adaptable for people with mobility limitations and 10</w:t>
      </w:r>
      <w:r>
        <w:rPr>
          <w:sz w:val="24"/>
          <w:szCs w:val="24"/>
        </w:rPr>
        <w:t xml:space="preserve"> per cent</w:t>
      </w:r>
      <w:r w:rsidRPr="00731E77">
        <w:rPr>
          <w:sz w:val="24"/>
          <w:szCs w:val="24"/>
        </w:rPr>
        <w:t xml:space="preserve"> </w:t>
      </w:r>
      <w:r w:rsidR="006E493B">
        <w:rPr>
          <w:sz w:val="24"/>
          <w:szCs w:val="24"/>
        </w:rPr>
        <w:t>should</w:t>
      </w:r>
      <w:r w:rsidRPr="00731E77">
        <w:rPr>
          <w:sz w:val="24"/>
          <w:szCs w:val="24"/>
        </w:rPr>
        <w:t xml:space="preserve"> be easily adaptable for wheelchair access</w:t>
      </w:r>
      <w:r>
        <w:rPr>
          <w:sz w:val="24"/>
          <w:szCs w:val="24"/>
        </w:rPr>
        <w:t>.</w:t>
      </w:r>
    </w:p>
    <w:p w14:paraId="7410AFEE" w14:textId="1A085A5C" w:rsidR="00731E77" w:rsidRDefault="00731E77" w:rsidP="00182C13">
      <w:pPr>
        <w:rPr>
          <w:sz w:val="24"/>
          <w:szCs w:val="24"/>
        </w:rPr>
      </w:pPr>
      <w:r>
        <w:rPr>
          <w:sz w:val="24"/>
          <w:szCs w:val="24"/>
        </w:rPr>
        <w:t>The local plan “is still</w:t>
      </w:r>
      <w:r w:rsidRPr="00731E77">
        <w:rPr>
          <w:sz w:val="24"/>
          <w:szCs w:val="24"/>
        </w:rPr>
        <w:t xml:space="preserve"> going through the </w:t>
      </w:r>
      <w:proofErr w:type="gramStart"/>
      <w:r w:rsidRPr="00731E77">
        <w:rPr>
          <w:sz w:val="24"/>
          <w:szCs w:val="24"/>
        </w:rPr>
        <w:t>very long</w:t>
      </w:r>
      <w:proofErr w:type="gramEnd"/>
      <w:r w:rsidRPr="00731E77">
        <w:rPr>
          <w:sz w:val="24"/>
          <w:szCs w:val="24"/>
        </w:rPr>
        <w:t xml:space="preserve"> statutory process to gain the approval of the government’s </w:t>
      </w:r>
      <w:r>
        <w:rPr>
          <w:sz w:val="24"/>
          <w:szCs w:val="24"/>
        </w:rPr>
        <w:t>p</w:t>
      </w:r>
      <w:r w:rsidRPr="00731E77">
        <w:rPr>
          <w:sz w:val="24"/>
          <w:szCs w:val="24"/>
        </w:rPr>
        <w:t xml:space="preserve">lanning </w:t>
      </w:r>
      <w:r>
        <w:rPr>
          <w:sz w:val="24"/>
          <w:szCs w:val="24"/>
        </w:rPr>
        <w:t>i</w:t>
      </w:r>
      <w:r w:rsidRPr="00731E77">
        <w:rPr>
          <w:sz w:val="24"/>
          <w:szCs w:val="24"/>
        </w:rPr>
        <w:t>nspector</w:t>
      </w:r>
      <w:r>
        <w:rPr>
          <w:sz w:val="24"/>
          <w:szCs w:val="24"/>
        </w:rPr>
        <w:t>”</w:t>
      </w:r>
      <w:r w:rsidRPr="00731E77">
        <w:rPr>
          <w:sz w:val="24"/>
          <w:szCs w:val="24"/>
        </w:rPr>
        <w:t xml:space="preserve">, </w:t>
      </w:r>
      <w:r>
        <w:rPr>
          <w:sz w:val="24"/>
          <w:szCs w:val="24"/>
        </w:rPr>
        <w:t>with</w:t>
      </w:r>
      <w:r w:rsidRPr="00731E77">
        <w:rPr>
          <w:sz w:val="24"/>
          <w:szCs w:val="24"/>
        </w:rPr>
        <w:t xml:space="preserve"> developers object</w:t>
      </w:r>
      <w:r>
        <w:rPr>
          <w:sz w:val="24"/>
          <w:szCs w:val="24"/>
        </w:rPr>
        <w:t>ing</w:t>
      </w:r>
      <w:r w:rsidRPr="00731E77">
        <w:rPr>
          <w:sz w:val="24"/>
          <w:szCs w:val="24"/>
        </w:rPr>
        <w:t xml:space="preserve"> to</w:t>
      </w:r>
      <w:r>
        <w:rPr>
          <w:sz w:val="24"/>
          <w:szCs w:val="24"/>
        </w:rPr>
        <w:t xml:space="preserve"> the accessible housing requirement</w:t>
      </w:r>
      <w:r w:rsidR="00386379">
        <w:rPr>
          <w:sz w:val="24"/>
          <w:szCs w:val="24"/>
        </w:rPr>
        <w:t xml:space="preserve"> and</w:t>
      </w:r>
      <w:r>
        <w:rPr>
          <w:sz w:val="24"/>
          <w:szCs w:val="24"/>
        </w:rPr>
        <w:t xml:space="preserve"> </w:t>
      </w:r>
      <w:r w:rsidRPr="00731E77">
        <w:rPr>
          <w:sz w:val="24"/>
          <w:szCs w:val="24"/>
        </w:rPr>
        <w:t>insisting</w:t>
      </w:r>
      <w:r>
        <w:rPr>
          <w:sz w:val="24"/>
          <w:szCs w:val="24"/>
        </w:rPr>
        <w:t>, she said, that “</w:t>
      </w:r>
      <w:r w:rsidRPr="00731E77">
        <w:rPr>
          <w:sz w:val="24"/>
          <w:szCs w:val="24"/>
        </w:rPr>
        <w:t>the case has not been made that accessible and adaptable housing is wanted or needed</w:t>
      </w:r>
      <w:r>
        <w:rPr>
          <w:sz w:val="24"/>
          <w:szCs w:val="24"/>
        </w:rPr>
        <w:t>”</w:t>
      </w:r>
      <w:r w:rsidRPr="00731E77">
        <w:rPr>
          <w:sz w:val="24"/>
          <w:szCs w:val="24"/>
        </w:rPr>
        <w:t>.</w:t>
      </w:r>
    </w:p>
    <w:p w14:paraId="6F66DCAD" w14:textId="4D7F32B8" w:rsidR="006A7BEA" w:rsidRDefault="006A7BEA" w:rsidP="00182C13">
      <w:pPr>
        <w:rPr>
          <w:sz w:val="24"/>
          <w:szCs w:val="24"/>
        </w:rPr>
      </w:pPr>
      <w:r>
        <w:rPr>
          <w:sz w:val="24"/>
          <w:szCs w:val="24"/>
        </w:rPr>
        <w:t>She said: “</w:t>
      </w:r>
      <w:r w:rsidRPr="006A7BEA">
        <w:rPr>
          <w:sz w:val="24"/>
          <w:szCs w:val="24"/>
        </w:rPr>
        <w:t>We have been able to get the agreement of some developers through persuasion that it need not cost them any</w:t>
      </w:r>
      <w:r w:rsidR="00386379">
        <w:rPr>
          <w:sz w:val="24"/>
          <w:szCs w:val="24"/>
        </w:rPr>
        <w:t xml:space="preserve"> </w:t>
      </w:r>
      <w:r w:rsidRPr="006A7BEA">
        <w:rPr>
          <w:sz w:val="24"/>
          <w:szCs w:val="24"/>
        </w:rPr>
        <w:t>more to use inclusive design from the design stage, but because the law does not give us the power unless the Local Plan is approved</w:t>
      </w:r>
      <w:r>
        <w:rPr>
          <w:sz w:val="24"/>
          <w:szCs w:val="24"/>
        </w:rPr>
        <w:t>,</w:t>
      </w:r>
      <w:r w:rsidRPr="006A7BEA">
        <w:rPr>
          <w:sz w:val="24"/>
          <w:szCs w:val="24"/>
        </w:rPr>
        <w:t xml:space="preserve"> we cannot insist if the developers refuse.</w:t>
      </w:r>
      <w:r>
        <w:rPr>
          <w:sz w:val="24"/>
          <w:szCs w:val="24"/>
        </w:rPr>
        <w:t>”</w:t>
      </w:r>
    </w:p>
    <w:p w14:paraId="7A90AF15" w14:textId="6C0CA8E6" w:rsidR="0073607D" w:rsidRPr="00695B7B" w:rsidRDefault="00FD7D7A" w:rsidP="00182C13">
      <w:pPr>
        <w:rPr>
          <w:sz w:val="24"/>
          <w:szCs w:val="24"/>
        </w:rPr>
      </w:pPr>
      <w:hyperlink r:id="rId18" w:history="1">
        <w:r w:rsidR="0073607D" w:rsidRPr="00695B7B">
          <w:rPr>
            <w:rStyle w:val="Hyperlink"/>
            <w:sz w:val="24"/>
            <w:szCs w:val="24"/>
          </w:rPr>
          <w:t>Only last August</w:t>
        </w:r>
      </w:hyperlink>
      <w:r w:rsidR="0073607D" w:rsidRPr="00695B7B">
        <w:rPr>
          <w:sz w:val="24"/>
          <w:szCs w:val="24"/>
        </w:rPr>
        <w:t xml:space="preserve">, the government was accused of “showing contempt” for disabled people after publishing an “utterly shameful” 84-page white paper on the future of the planning system without including a single mention of disabled people, </w:t>
      </w:r>
      <w:proofErr w:type="gramStart"/>
      <w:r w:rsidR="0073607D" w:rsidRPr="00695B7B">
        <w:rPr>
          <w:sz w:val="24"/>
          <w:szCs w:val="24"/>
        </w:rPr>
        <w:t>disability</w:t>
      </w:r>
      <w:proofErr w:type="gramEnd"/>
      <w:r w:rsidR="0073607D" w:rsidRPr="00695B7B">
        <w:rPr>
          <w:sz w:val="24"/>
          <w:szCs w:val="24"/>
        </w:rPr>
        <w:t xml:space="preserve"> or accessible housing.</w:t>
      </w:r>
    </w:p>
    <w:p w14:paraId="3CB8745E" w14:textId="0B4F2C27" w:rsidR="0073607D" w:rsidRPr="00695B7B" w:rsidRDefault="0073607D" w:rsidP="00182C13">
      <w:pPr>
        <w:rPr>
          <w:sz w:val="24"/>
          <w:szCs w:val="24"/>
        </w:rPr>
      </w:pPr>
      <w:r w:rsidRPr="00695B7B">
        <w:rPr>
          <w:sz w:val="24"/>
          <w:szCs w:val="24"/>
        </w:rPr>
        <w:t xml:space="preserve">And </w:t>
      </w:r>
      <w:hyperlink r:id="rId19" w:history="1">
        <w:r w:rsidRPr="003E3DF9">
          <w:rPr>
            <w:rStyle w:val="Hyperlink"/>
            <w:sz w:val="24"/>
            <w:szCs w:val="24"/>
          </w:rPr>
          <w:t>in Jan</w:t>
        </w:r>
        <w:r w:rsidRPr="003E3DF9">
          <w:rPr>
            <w:rStyle w:val="Hyperlink"/>
            <w:sz w:val="24"/>
            <w:szCs w:val="24"/>
          </w:rPr>
          <w:t>u</w:t>
        </w:r>
        <w:r w:rsidRPr="003E3DF9">
          <w:rPr>
            <w:rStyle w:val="Hyperlink"/>
            <w:sz w:val="24"/>
            <w:szCs w:val="24"/>
          </w:rPr>
          <w:t>ary this year</w:t>
        </w:r>
      </w:hyperlink>
      <w:r w:rsidRPr="00695B7B">
        <w:rPr>
          <w:sz w:val="24"/>
          <w:szCs w:val="24"/>
        </w:rPr>
        <w:t>, DNS revealed how ministers had delayed publishing a report that called for more research into the benefits of accessible housing for up to four years. </w:t>
      </w:r>
    </w:p>
    <w:p w14:paraId="5EC506B8" w14:textId="2583CF5C" w:rsidR="00F05B27" w:rsidRPr="00695B7B" w:rsidRDefault="00F05B27" w:rsidP="00182C13">
      <w:pPr>
        <w:rPr>
          <w:sz w:val="24"/>
          <w:szCs w:val="24"/>
        </w:rPr>
      </w:pPr>
      <w:r w:rsidRPr="00695B7B">
        <w:rPr>
          <w:sz w:val="24"/>
          <w:szCs w:val="24"/>
        </w:rPr>
        <w:t>Despite its latest failure to address the accessible housing crisis, the government announced that the new funding was part of its so-called “levelling up agenda”.</w:t>
      </w:r>
    </w:p>
    <w:p w14:paraId="3DE4619F" w14:textId="051628D2" w:rsidR="00F05B27" w:rsidRDefault="00695B7B" w:rsidP="00F05B27">
      <w:pPr>
        <w:rPr>
          <w:sz w:val="24"/>
          <w:szCs w:val="24"/>
        </w:rPr>
      </w:pPr>
      <w:r>
        <w:rPr>
          <w:sz w:val="24"/>
          <w:szCs w:val="24"/>
        </w:rPr>
        <w:t>Some of the</w:t>
      </w:r>
      <w:r w:rsidR="00F05B27" w:rsidRPr="00F05B27">
        <w:rPr>
          <w:sz w:val="24"/>
          <w:szCs w:val="24"/>
        </w:rPr>
        <w:t xml:space="preserve"> </w:t>
      </w:r>
      <w:r w:rsidR="00F05B27" w:rsidRPr="00695B7B">
        <w:rPr>
          <w:sz w:val="24"/>
          <w:szCs w:val="24"/>
        </w:rPr>
        <w:t xml:space="preserve">funding </w:t>
      </w:r>
      <w:r w:rsidR="00F05B27" w:rsidRPr="00F05B27">
        <w:rPr>
          <w:sz w:val="24"/>
          <w:szCs w:val="24"/>
        </w:rPr>
        <w:t xml:space="preserve">will help </w:t>
      </w:r>
      <w:r>
        <w:rPr>
          <w:sz w:val="24"/>
          <w:szCs w:val="24"/>
        </w:rPr>
        <w:t>to</w:t>
      </w:r>
      <w:r w:rsidR="00F05B27" w:rsidRPr="00F05B27">
        <w:rPr>
          <w:sz w:val="24"/>
          <w:szCs w:val="24"/>
        </w:rPr>
        <w:t xml:space="preserve"> </w:t>
      </w:r>
      <w:r w:rsidR="00F05B27" w:rsidRPr="00695B7B">
        <w:rPr>
          <w:sz w:val="24"/>
          <w:szCs w:val="24"/>
        </w:rPr>
        <w:t>create</w:t>
      </w:r>
      <w:r w:rsidR="00F05B27" w:rsidRPr="00F05B27">
        <w:rPr>
          <w:sz w:val="24"/>
          <w:szCs w:val="24"/>
        </w:rPr>
        <w:t xml:space="preserve"> feasibility studies and design work for potential development sites</w:t>
      </w:r>
      <w:r w:rsidR="00F05B27" w:rsidRPr="00695B7B">
        <w:rPr>
          <w:sz w:val="24"/>
          <w:szCs w:val="24"/>
        </w:rPr>
        <w:t xml:space="preserve">, while </w:t>
      </w:r>
      <w:r>
        <w:rPr>
          <w:sz w:val="24"/>
          <w:szCs w:val="24"/>
        </w:rPr>
        <w:t>the</w:t>
      </w:r>
      <w:r w:rsidR="0040292E" w:rsidRPr="00695B7B">
        <w:rPr>
          <w:sz w:val="24"/>
          <w:szCs w:val="24"/>
        </w:rPr>
        <w:t xml:space="preserve"> </w:t>
      </w:r>
      <w:r w:rsidR="00F05B27" w:rsidRPr="00F05B27">
        <w:rPr>
          <w:sz w:val="24"/>
          <w:szCs w:val="24"/>
        </w:rPr>
        <w:t xml:space="preserve">LRF funding will support councils to regenerate mainly brownfield sites </w:t>
      </w:r>
      <w:r w:rsidR="0040292E" w:rsidRPr="00695B7B">
        <w:rPr>
          <w:sz w:val="24"/>
          <w:szCs w:val="24"/>
        </w:rPr>
        <w:t xml:space="preserve">for housing </w:t>
      </w:r>
      <w:r w:rsidR="00F05B27" w:rsidRPr="00F05B27">
        <w:rPr>
          <w:sz w:val="24"/>
          <w:szCs w:val="24"/>
        </w:rPr>
        <w:t>by providing capital funding for infrastructure work.</w:t>
      </w:r>
    </w:p>
    <w:p w14:paraId="4CB6C15B" w14:textId="50203E26" w:rsidR="00F05B27" w:rsidRDefault="00695B7B" w:rsidP="00182C13">
      <w:pPr>
        <w:rPr>
          <w:b/>
          <w:bCs/>
          <w:sz w:val="24"/>
          <w:szCs w:val="24"/>
        </w:rPr>
      </w:pPr>
      <w:r>
        <w:rPr>
          <w:b/>
          <w:bCs/>
          <w:sz w:val="24"/>
          <w:szCs w:val="24"/>
        </w:rPr>
        <w:t>10 June 2021</w:t>
      </w:r>
    </w:p>
    <w:p w14:paraId="09D1D6FD" w14:textId="77777777" w:rsidR="00F05B27" w:rsidRDefault="00F05B27" w:rsidP="00182C13">
      <w:pPr>
        <w:rPr>
          <w:b/>
          <w:bCs/>
          <w:sz w:val="24"/>
          <w:szCs w:val="24"/>
        </w:rPr>
      </w:pPr>
    </w:p>
    <w:p w14:paraId="0D6C7C42" w14:textId="77777777" w:rsidR="006B2A87" w:rsidRDefault="006B2A87" w:rsidP="00182C13">
      <w:pPr>
        <w:rPr>
          <w:b/>
          <w:bCs/>
          <w:sz w:val="24"/>
          <w:szCs w:val="24"/>
        </w:rPr>
      </w:pPr>
    </w:p>
    <w:p w14:paraId="59260AFE" w14:textId="2F636D87" w:rsidR="006B2A87" w:rsidRDefault="006B2A87" w:rsidP="00182C13">
      <w:pPr>
        <w:rPr>
          <w:b/>
          <w:bCs/>
          <w:sz w:val="24"/>
          <w:szCs w:val="24"/>
        </w:rPr>
      </w:pPr>
      <w:r>
        <w:rPr>
          <w:b/>
          <w:bCs/>
          <w:sz w:val="24"/>
          <w:szCs w:val="24"/>
        </w:rPr>
        <w:t xml:space="preserve">DWP </w:t>
      </w:r>
      <w:r w:rsidR="007E3E12">
        <w:rPr>
          <w:b/>
          <w:bCs/>
          <w:sz w:val="24"/>
          <w:szCs w:val="24"/>
        </w:rPr>
        <w:t xml:space="preserve">admits carrying out more than </w:t>
      </w:r>
      <w:r w:rsidR="007412E6">
        <w:rPr>
          <w:b/>
          <w:bCs/>
          <w:sz w:val="24"/>
          <w:szCs w:val="24"/>
        </w:rPr>
        <w:t>175</w:t>
      </w:r>
      <w:r w:rsidR="007E3E12">
        <w:rPr>
          <w:b/>
          <w:bCs/>
          <w:sz w:val="24"/>
          <w:szCs w:val="24"/>
        </w:rPr>
        <w:t xml:space="preserve"> secret reviews into benefit deaths in nine </w:t>
      </w:r>
      <w:proofErr w:type="gramStart"/>
      <w:r w:rsidR="007E3E12">
        <w:rPr>
          <w:b/>
          <w:bCs/>
          <w:sz w:val="24"/>
          <w:szCs w:val="24"/>
        </w:rPr>
        <w:t>years</w:t>
      </w:r>
      <w:proofErr w:type="gramEnd"/>
    </w:p>
    <w:p w14:paraId="7873450D" w14:textId="308886E1" w:rsidR="00727682" w:rsidRPr="00870973" w:rsidRDefault="00947E37" w:rsidP="00182C13">
      <w:pPr>
        <w:rPr>
          <w:sz w:val="24"/>
          <w:szCs w:val="24"/>
        </w:rPr>
      </w:pPr>
      <w:r w:rsidRPr="00870973">
        <w:rPr>
          <w:sz w:val="24"/>
          <w:szCs w:val="24"/>
        </w:rPr>
        <w:t xml:space="preserve">The Department for Work and Pensions (DWP) has </w:t>
      </w:r>
      <w:r w:rsidR="00F46931">
        <w:rPr>
          <w:sz w:val="24"/>
          <w:szCs w:val="24"/>
        </w:rPr>
        <w:t>carried</w:t>
      </w:r>
      <w:r w:rsidRPr="00870973">
        <w:rPr>
          <w:sz w:val="24"/>
          <w:szCs w:val="24"/>
        </w:rPr>
        <w:t xml:space="preserve"> out secret reviews into more than </w:t>
      </w:r>
      <w:r w:rsidR="007412E6">
        <w:rPr>
          <w:sz w:val="24"/>
          <w:szCs w:val="24"/>
        </w:rPr>
        <w:t>175</w:t>
      </w:r>
      <w:r w:rsidRPr="00870973">
        <w:rPr>
          <w:sz w:val="24"/>
          <w:szCs w:val="24"/>
        </w:rPr>
        <w:t xml:space="preserve"> deaths of benefit claimants since February 2012</w:t>
      </w:r>
      <w:r w:rsidR="00727682">
        <w:rPr>
          <w:sz w:val="24"/>
          <w:szCs w:val="24"/>
        </w:rPr>
        <w:t>, including 80 in the last three full calendar years</w:t>
      </w:r>
      <w:r w:rsidR="00F46931">
        <w:rPr>
          <w:sz w:val="24"/>
          <w:szCs w:val="24"/>
        </w:rPr>
        <w:t>, new figures have revealed.</w:t>
      </w:r>
    </w:p>
    <w:p w14:paraId="3B7C1656" w14:textId="7022689D" w:rsidR="003E3DF9" w:rsidRPr="00870973" w:rsidRDefault="003E3DF9" w:rsidP="003E3DF9">
      <w:pPr>
        <w:rPr>
          <w:sz w:val="24"/>
          <w:szCs w:val="24"/>
        </w:rPr>
      </w:pPr>
      <w:r w:rsidRPr="00870973">
        <w:rPr>
          <w:sz w:val="24"/>
          <w:szCs w:val="24"/>
        </w:rPr>
        <w:lastRenderedPageBreak/>
        <w:t xml:space="preserve">The figures </w:t>
      </w:r>
      <w:r w:rsidR="007412E6">
        <w:rPr>
          <w:sz w:val="24"/>
          <w:szCs w:val="24"/>
        </w:rPr>
        <w:t xml:space="preserve">also </w:t>
      </w:r>
      <w:r w:rsidRPr="00870973">
        <w:rPr>
          <w:sz w:val="24"/>
          <w:szCs w:val="24"/>
        </w:rPr>
        <w:t>suggest that DWP ha</w:t>
      </w:r>
      <w:r w:rsidR="00F72623">
        <w:rPr>
          <w:sz w:val="24"/>
          <w:szCs w:val="24"/>
        </w:rPr>
        <w:t>s</w:t>
      </w:r>
      <w:r w:rsidRPr="00870973">
        <w:rPr>
          <w:sz w:val="24"/>
          <w:szCs w:val="24"/>
        </w:rPr>
        <w:t xml:space="preserve"> now carried out more than 200 secret reviews into the deaths of claimants over the last decade.</w:t>
      </w:r>
    </w:p>
    <w:p w14:paraId="779F8281" w14:textId="072C4694" w:rsidR="00947E37" w:rsidRPr="00870973" w:rsidRDefault="00947E37" w:rsidP="00182C13">
      <w:pPr>
        <w:rPr>
          <w:sz w:val="24"/>
          <w:szCs w:val="24"/>
        </w:rPr>
      </w:pPr>
      <w:r w:rsidRPr="00870973">
        <w:rPr>
          <w:sz w:val="24"/>
          <w:szCs w:val="24"/>
        </w:rPr>
        <w:t>Information released to Disability News Service (DNS) through a freedom of information request shows that DWP carried out 40 internal process reviews into deaths in 2019, the last full year before the pandemic.</w:t>
      </w:r>
    </w:p>
    <w:p w14:paraId="275B86DC" w14:textId="1B8FDEE3" w:rsidR="00947E37" w:rsidRPr="00870973" w:rsidRDefault="00947E37" w:rsidP="00182C13">
      <w:pPr>
        <w:rPr>
          <w:sz w:val="24"/>
          <w:szCs w:val="24"/>
        </w:rPr>
      </w:pPr>
      <w:r w:rsidRPr="00870973">
        <w:rPr>
          <w:sz w:val="24"/>
          <w:szCs w:val="24"/>
        </w:rPr>
        <w:t xml:space="preserve">There were another 22 reviews into deaths last year, and in total there were 126 reviews in the five years between </w:t>
      </w:r>
      <w:r w:rsidR="003E3DF9">
        <w:rPr>
          <w:sz w:val="24"/>
          <w:szCs w:val="24"/>
        </w:rPr>
        <w:t xml:space="preserve">January </w:t>
      </w:r>
      <w:r w:rsidRPr="00870973">
        <w:rPr>
          <w:sz w:val="24"/>
          <w:szCs w:val="24"/>
        </w:rPr>
        <w:t xml:space="preserve">2016 and </w:t>
      </w:r>
      <w:r w:rsidR="003E3DF9">
        <w:rPr>
          <w:sz w:val="24"/>
          <w:szCs w:val="24"/>
        </w:rPr>
        <w:t xml:space="preserve">the end of December </w:t>
      </w:r>
      <w:r w:rsidRPr="00870973">
        <w:rPr>
          <w:sz w:val="24"/>
          <w:szCs w:val="24"/>
        </w:rPr>
        <w:t>2020.</w:t>
      </w:r>
    </w:p>
    <w:p w14:paraId="2204724E" w14:textId="6206FC86" w:rsidR="00947E37" w:rsidRPr="00870973" w:rsidRDefault="00947E37" w:rsidP="00182C13">
      <w:pPr>
        <w:rPr>
          <w:sz w:val="24"/>
          <w:szCs w:val="24"/>
        </w:rPr>
      </w:pPr>
      <w:r w:rsidRPr="00870973">
        <w:rPr>
          <w:sz w:val="24"/>
          <w:szCs w:val="24"/>
        </w:rPr>
        <w:t>Figures previously released to DNS show</w:t>
      </w:r>
      <w:r w:rsidR="003E3DF9">
        <w:rPr>
          <w:sz w:val="24"/>
          <w:szCs w:val="24"/>
        </w:rPr>
        <w:t>ed</w:t>
      </w:r>
      <w:r w:rsidRPr="00870973">
        <w:rPr>
          <w:sz w:val="24"/>
          <w:szCs w:val="24"/>
        </w:rPr>
        <w:t xml:space="preserve"> there were 49 </w:t>
      </w:r>
      <w:r w:rsidR="00E640A3">
        <w:rPr>
          <w:sz w:val="24"/>
          <w:szCs w:val="24"/>
        </w:rPr>
        <w:t xml:space="preserve">secret </w:t>
      </w:r>
      <w:r w:rsidRPr="00870973">
        <w:rPr>
          <w:sz w:val="24"/>
          <w:szCs w:val="24"/>
        </w:rPr>
        <w:t>reviews into deaths between February 2012 and the autumn of 2014.</w:t>
      </w:r>
    </w:p>
    <w:p w14:paraId="2875FE1E" w14:textId="43470CB7" w:rsidR="00947E37" w:rsidRPr="00870973" w:rsidRDefault="00947E37" w:rsidP="00182C13">
      <w:pPr>
        <w:rPr>
          <w:sz w:val="24"/>
          <w:szCs w:val="24"/>
        </w:rPr>
      </w:pPr>
      <w:r w:rsidRPr="00870973">
        <w:rPr>
          <w:sz w:val="24"/>
          <w:szCs w:val="24"/>
        </w:rPr>
        <w:t xml:space="preserve">But because DWP has now destroyed records of reviews carried out before 2016, it </w:t>
      </w:r>
      <w:r w:rsidR="003E3DF9">
        <w:rPr>
          <w:sz w:val="24"/>
          <w:szCs w:val="24"/>
        </w:rPr>
        <w:t xml:space="preserve">claims it </w:t>
      </w:r>
      <w:r w:rsidRPr="00870973">
        <w:rPr>
          <w:sz w:val="24"/>
          <w:szCs w:val="24"/>
        </w:rPr>
        <w:t xml:space="preserve">is not able to say how many were carried out in the 2014 or 2015 calendar years, although </w:t>
      </w:r>
      <w:r w:rsidR="00727682">
        <w:rPr>
          <w:sz w:val="24"/>
          <w:szCs w:val="24"/>
        </w:rPr>
        <w:t xml:space="preserve">previous freedom of information responses show </w:t>
      </w:r>
      <w:r w:rsidRPr="00870973">
        <w:rPr>
          <w:sz w:val="24"/>
          <w:szCs w:val="24"/>
        </w:rPr>
        <w:t>there were nine reviews between August 2014 and April 2016.</w:t>
      </w:r>
    </w:p>
    <w:p w14:paraId="45C36E92" w14:textId="549DCB65" w:rsidR="00947E37" w:rsidRPr="00870973" w:rsidRDefault="00947E37" w:rsidP="00182C13">
      <w:pPr>
        <w:rPr>
          <w:sz w:val="24"/>
          <w:szCs w:val="24"/>
        </w:rPr>
      </w:pPr>
      <w:r w:rsidRPr="00870973">
        <w:rPr>
          <w:sz w:val="24"/>
          <w:szCs w:val="24"/>
        </w:rPr>
        <w:t>DWP did not keep a central record of reviews carried out following the deaths of claimants before February 2012.</w:t>
      </w:r>
    </w:p>
    <w:p w14:paraId="034F3C16" w14:textId="267E238D" w:rsidR="00B23E6C" w:rsidRPr="00870973" w:rsidRDefault="00B23E6C" w:rsidP="00182C13">
      <w:pPr>
        <w:rPr>
          <w:sz w:val="24"/>
          <w:szCs w:val="24"/>
        </w:rPr>
      </w:pPr>
      <w:r w:rsidRPr="00870973">
        <w:rPr>
          <w:sz w:val="24"/>
          <w:szCs w:val="24"/>
        </w:rPr>
        <w:t xml:space="preserve">It is the first time that accurate numbers have been </w:t>
      </w:r>
      <w:r w:rsidR="003E3DF9">
        <w:rPr>
          <w:sz w:val="24"/>
          <w:szCs w:val="24"/>
        </w:rPr>
        <w:t xml:space="preserve">secured </w:t>
      </w:r>
      <w:r w:rsidRPr="00870973">
        <w:rPr>
          <w:sz w:val="24"/>
          <w:szCs w:val="24"/>
        </w:rPr>
        <w:t>to show how many reviews DWP has carried out each year</w:t>
      </w:r>
      <w:r w:rsidR="00870973" w:rsidRPr="00870973">
        <w:rPr>
          <w:sz w:val="24"/>
          <w:szCs w:val="24"/>
        </w:rPr>
        <w:t xml:space="preserve"> since 2015</w:t>
      </w:r>
      <w:r w:rsidRPr="00870973">
        <w:rPr>
          <w:sz w:val="24"/>
          <w:szCs w:val="24"/>
        </w:rPr>
        <w:t xml:space="preserve">, and the freedom of information response shows there were 17 in 2016, 29 in 2017, 18 in 2018, 40 in 2019 and 22 last year. </w:t>
      </w:r>
    </w:p>
    <w:p w14:paraId="401E28CB" w14:textId="4224BB36" w:rsidR="00B23E6C" w:rsidRPr="00870973" w:rsidRDefault="00B23E6C" w:rsidP="00182C13">
      <w:pPr>
        <w:rPr>
          <w:sz w:val="24"/>
          <w:szCs w:val="24"/>
        </w:rPr>
      </w:pPr>
      <w:r w:rsidRPr="00870973">
        <w:rPr>
          <w:sz w:val="24"/>
          <w:szCs w:val="24"/>
        </w:rPr>
        <w:t xml:space="preserve">The figures </w:t>
      </w:r>
      <w:r w:rsidR="00870973" w:rsidRPr="00870973">
        <w:rPr>
          <w:sz w:val="24"/>
          <w:szCs w:val="24"/>
        </w:rPr>
        <w:t>should</w:t>
      </w:r>
      <w:r w:rsidRPr="00870973">
        <w:rPr>
          <w:sz w:val="24"/>
          <w:szCs w:val="24"/>
        </w:rPr>
        <w:t xml:space="preserve"> add weight to calls for an independent inquiry into DWP failings that have led to the deaths of claimants, and whether there has been misconduct by senior civil servants and ministers.</w:t>
      </w:r>
    </w:p>
    <w:p w14:paraId="732CAB3D" w14:textId="4BEF0ADF" w:rsidR="00B23E6C" w:rsidRPr="00870973" w:rsidRDefault="00B23E6C" w:rsidP="00182C13">
      <w:pPr>
        <w:rPr>
          <w:sz w:val="24"/>
          <w:szCs w:val="24"/>
        </w:rPr>
      </w:pPr>
      <w:r w:rsidRPr="00870973">
        <w:rPr>
          <w:sz w:val="24"/>
          <w:szCs w:val="24"/>
        </w:rPr>
        <w:t xml:space="preserve">There is added urgency to those calls as DWP </w:t>
      </w:r>
      <w:r w:rsidR="00F72623">
        <w:rPr>
          <w:sz w:val="24"/>
          <w:szCs w:val="24"/>
        </w:rPr>
        <w:t xml:space="preserve">says it </w:t>
      </w:r>
      <w:r w:rsidRPr="00870973">
        <w:rPr>
          <w:sz w:val="24"/>
          <w:szCs w:val="24"/>
        </w:rPr>
        <w:t>has already destroyed its own reports into deaths that took place pre-2016.</w:t>
      </w:r>
    </w:p>
    <w:p w14:paraId="6C144E1A" w14:textId="71A02823" w:rsidR="00B23E6C" w:rsidRPr="00870973" w:rsidRDefault="00FD7D7A" w:rsidP="00182C13">
      <w:pPr>
        <w:rPr>
          <w:sz w:val="24"/>
          <w:szCs w:val="24"/>
        </w:rPr>
      </w:pPr>
      <w:hyperlink r:id="rId20" w:history="1">
        <w:r w:rsidR="00B23E6C" w:rsidRPr="00870973">
          <w:rPr>
            <w:rStyle w:val="Hyperlink"/>
            <w:sz w:val="24"/>
            <w:szCs w:val="24"/>
          </w:rPr>
          <w:t>Only last month</w:t>
        </w:r>
      </w:hyperlink>
      <w:r w:rsidR="00B23E6C" w:rsidRPr="00870973">
        <w:rPr>
          <w:sz w:val="24"/>
          <w:szCs w:val="24"/>
        </w:rPr>
        <w:t>, DNS revealed that new evidence suggested that DWP had lied when it claimed that it had no “duty of care” to protect disabled benefit claimants.</w:t>
      </w:r>
    </w:p>
    <w:p w14:paraId="6E862292" w14:textId="69F51BE6" w:rsidR="00870973" w:rsidRPr="00870973" w:rsidRDefault="00B23E6C" w:rsidP="00182C13">
      <w:pPr>
        <w:rPr>
          <w:sz w:val="24"/>
          <w:szCs w:val="24"/>
        </w:rPr>
      </w:pPr>
      <w:r w:rsidRPr="00870973">
        <w:rPr>
          <w:sz w:val="24"/>
          <w:szCs w:val="24"/>
        </w:rPr>
        <w:t>This follows a decade of cases linking DWP’s policies and practices to the deaths of disabled people, particularly those who were being assessed for </w:t>
      </w:r>
      <w:hyperlink r:id="rId21" w:history="1">
        <w:r w:rsidRPr="00870973">
          <w:rPr>
            <w:rStyle w:val="Hyperlink"/>
            <w:sz w:val="24"/>
            <w:szCs w:val="24"/>
          </w:rPr>
          <w:t>employment and support allowance</w:t>
        </w:r>
      </w:hyperlink>
      <w:r w:rsidRPr="00870973">
        <w:rPr>
          <w:sz w:val="24"/>
          <w:szCs w:val="24"/>
        </w:rPr>
        <w:t> and </w:t>
      </w:r>
      <w:hyperlink r:id="rId22" w:history="1">
        <w:r w:rsidRPr="00870973">
          <w:rPr>
            <w:rStyle w:val="Hyperlink"/>
            <w:sz w:val="24"/>
            <w:szCs w:val="24"/>
          </w:rPr>
          <w:t>personal independence payment</w:t>
        </w:r>
      </w:hyperlink>
      <w:r w:rsidRPr="00870973">
        <w:rPr>
          <w:sz w:val="24"/>
          <w:szCs w:val="24"/>
        </w:rPr>
        <w:t> and had experience of mental distress.</w:t>
      </w:r>
    </w:p>
    <w:p w14:paraId="24D0BA79" w14:textId="3056350C" w:rsidR="00870973" w:rsidRDefault="00870973" w:rsidP="00182C13">
      <w:pPr>
        <w:rPr>
          <w:b/>
          <w:bCs/>
          <w:sz w:val="24"/>
          <w:szCs w:val="24"/>
        </w:rPr>
      </w:pPr>
      <w:r>
        <w:rPr>
          <w:b/>
          <w:bCs/>
          <w:sz w:val="24"/>
          <w:szCs w:val="24"/>
        </w:rPr>
        <w:t>10 June 2021</w:t>
      </w:r>
    </w:p>
    <w:p w14:paraId="763DD9EF" w14:textId="3DDE9817" w:rsidR="00727682" w:rsidRDefault="00727682" w:rsidP="00182C13">
      <w:pPr>
        <w:rPr>
          <w:b/>
          <w:bCs/>
          <w:sz w:val="24"/>
          <w:szCs w:val="24"/>
        </w:rPr>
      </w:pPr>
    </w:p>
    <w:p w14:paraId="1F7D8459" w14:textId="2D4B0394" w:rsidR="00727682" w:rsidRDefault="00727682" w:rsidP="00182C13">
      <w:pPr>
        <w:rPr>
          <w:b/>
          <w:bCs/>
          <w:sz w:val="24"/>
          <w:szCs w:val="24"/>
        </w:rPr>
      </w:pPr>
    </w:p>
    <w:p w14:paraId="31D515EA" w14:textId="2CA09E12" w:rsidR="00727682" w:rsidRDefault="00891DDB" w:rsidP="00182C13">
      <w:pPr>
        <w:rPr>
          <w:b/>
          <w:bCs/>
          <w:sz w:val="24"/>
          <w:szCs w:val="24"/>
        </w:rPr>
      </w:pPr>
      <w:r>
        <w:rPr>
          <w:b/>
          <w:bCs/>
          <w:sz w:val="24"/>
          <w:szCs w:val="24"/>
        </w:rPr>
        <w:t>Government</w:t>
      </w:r>
      <w:r w:rsidR="00C525BA">
        <w:rPr>
          <w:b/>
          <w:bCs/>
          <w:sz w:val="24"/>
          <w:szCs w:val="24"/>
        </w:rPr>
        <w:t xml:space="preserve"> </w:t>
      </w:r>
      <w:r w:rsidR="001401F6">
        <w:rPr>
          <w:b/>
          <w:bCs/>
          <w:sz w:val="24"/>
          <w:szCs w:val="24"/>
        </w:rPr>
        <w:t xml:space="preserve">Grenfell </w:t>
      </w:r>
      <w:r w:rsidR="00C525BA">
        <w:rPr>
          <w:b/>
          <w:bCs/>
          <w:sz w:val="24"/>
          <w:szCs w:val="24"/>
        </w:rPr>
        <w:t xml:space="preserve">proposals </w:t>
      </w:r>
      <w:r>
        <w:rPr>
          <w:b/>
          <w:bCs/>
          <w:sz w:val="24"/>
          <w:szCs w:val="24"/>
        </w:rPr>
        <w:t xml:space="preserve">suggest disabled residents might need to pay </w:t>
      </w:r>
      <w:r w:rsidR="001401F6">
        <w:rPr>
          <w:b/>
          <w:bCs/>
          <w:sz w:val="24"/>
          <w:szCs w:val="24"/>
        </w:rPr>
        <w:t xml:space="preserve">to keep </w:t>
      </w:r>
      <w:proofErr w:type="gramStart"/>
      <w:r w:rsidR="001401F6">
        <w:rPr>
          <w:b/>
          <w:bCs/>
          <w:sz w:val="24"/>
          <w:szCs w:val="24"/>
        </w:rPr>
        <w:t>safe</w:t>
      </w:r>
      <w:proofErr w:type="gramEnd"/>
    </w:p>
    <w:p w14:paraId="3FFA7683" w14:textId="3BC0A5C9" w:rsidR="00727682" w:rsidRPr="00AA68BC" w:rsidRDefault="000340DF" w:rsidP="00182C13">
      <w:pPr>
        <w:rPr>
          <w:sz w:val="24"/>
          <w:szCs w:val="24"/>
        </w:rPr>
      </w:pPr>
      <w:r w:rsidRPr="00AA68BC">
        <w:rPr>
          <w:sz w:val="24"/>
          <w:szCs w:val="24"/>
        </w:rPr>
        <w:t>New government plans that would protect some disabled people from the risk of fire in</w:t>
      </w:r>
      <w:r w:rsidR="00B348EF" w:rsidRPr="00AA68BC">
        <w:rPr>
          <w:sz w:val="24"/>
          <w:szCs w:val="24"/>
        </w:rPr>
        <w:t xml:space="preserve"> residential</w:t>
      </w:r>
      <w:r w:rsidRPr="00AA68BC">
        <w:rPr>
          <w:sz w:val="24"/>
          <w:szCs w:val="24"/>
        </w:rPr>
        <w:t xml:space="preserve"> buildings do not go far enough, and even suggest that disabled residents might have to pay for measures to keep them safe, say campaigners.</w:t>
      </w:r>
    </w:p>
    <w:p w14:paraId="37B0ABF9" w14:textId="50FF05CE" w:rsidR="000340DF" w:rsidRPr="00AA68BC" w:rsidRDefault="000340DF" w:rsidP="00182C13">
      <w:pPr>
        <w:rPr>
          <w:sz w:val="24"/>
          <w:szCs w:val="24"/>
        </w:rPr>
      </w:pPr>
      <w:r w:rsidRPr="00AA68BC">
        <w:rPr>
          <w:sz w:val="24"/>
          <w:szCs w:val="24"/>
        </w:rPr>
        <w:lastRenderedPageBreak/>
        <w:t>The Home Office this week launched a consultation on how to implement recommendations made at the end of the first phase of the Grenfell Tower Inquiry in October 2019.</w:t>
      </w:r>
    </w:p>
    <w:p w14:paraId="7D44290B" w14:textId="5CE47BF9" w:rsidR="000340DF" w:rsidRPr="00AA68BC" w:rsidRDefault="000340DF" w:rsidP="00182C13">
      <w:pPr>
        <w:rPr>
          <w:sz w:val="24"/>
          <w:szCs w:val="24"/>
        </w:rPr>
      </w:pPr>
      <w:r w:rsidRPr="00AA68BC">
        <w:rPr>
          <w:sz w:val="24"/>
          <w:szCs w:val="24"/>
        </w:rPr>
        <w:t>The inquiry concluded that there were no plans in place for evacuating Grenfell Tower</w:t>
      </w:r>
      <w:r w:rsidR="00B348EF" w:rsidRPr="00AA68BC">
        <w:rPr>
          <w:sz w:val="24"/>
          <w:szCs w:val="24"/>
        </w:rPr>
        <w:t xml:space="preserve">, </w:t>
      </w:r>
      <w:r w:rsidR="00AA68BC">
        <w:rPr>
          <w:sz w:val="24"/>
          <w:szCs w:val="24"/>
        </w:rPr>
        <w:t xml:space="preserve">which </w:t>
      </w:r>
      <w:r w:rsidRPr="00AA68BC">
        <w:rPr>
          <w:sz w:val="24"/>
          <w:szCs w:val="24"/>
        </w:rPr>
        <w:t xml:space="preserve">contributed to the loss of 72 lives in the fire, on 14 June 2017, </w:t>
      </w:r>
      <w:hyperlink r:id="rId23" w:history="1">
        <w:r w:rsidRPr="00AA68BC">
          <w:rPr>
            <w:rStyle w:val="Hyperlink"/>
            <w:sz w:val="24"/>
            <w:szCs w:val="24"/>
          </w:rPr>
          <w:t xml:space="preserve">including many </w:t>
        </w:r>
        <w:r w:rsidR="00B348EF" w:rsidRPr="00AA68BC">
          <w:rPr>
            <w:rStyle w:val="Hyperlink"/>
            <w:sz w:val="24"/>
            <w:szCs w:val="24"/>
          </w:rPr>
          <w:t>disabled residents</w:t>
        </w:r>
      </w:hyperlink>
      <w:r w:rsidR="00B348EF" w:rsidRPr="00AA68BC">
        <w:rPr>
          <w:sz w:val="24"/>
          <w:szCs w:val="24"/>
        </w:rPr>
        <w:t>.</w:t>
      </w:r>
    </w:p>
    <w:p w14:paraId="6E289F90" w14:textId="388EBBED" w:rsidR="000340DF" w:rsidRPr="00AA68BC" w:rsidRDefault="00B348EF" w:rsidP="000340DF">
      <w:pPr>
        <w:rPr>
          <w:sz w:val="24"/>
          <w:szCs w:val="24"/>
        </w:rPr>
      </w:pPr>
      <w:r w:rsidRPr="00AA68BC">
        <w:rPr>
          <w:sz w:val="24"/>
          <w:szCs w:val="24"/>
        </w:rPr>
        <w:t xml:space="preserve">Among its recommendations, the </w:t>
      </w:r>
      <w:hyperlink r:id="rId24" w:history="1">
        <w:r w:rsidR="000340DF" w:rsidRPr="000340DF">
          <w:rPr>
            <w:rStyle w:val="Hyperlink"/>
            <w:sz w:val="24"/>
            <w:szCs w:val="24"/>
          </w:rPr>
          <w:t xml:space="preserve">inquiry </w:t>
        </w:r>
        <w:r w:rsidRPr="00AA68BC">
          <w:rPr>
            <w:rStyle w:val="Hyperlink"/>
            <w:sz w:val="24"/>
            <w:szCs w:val="24"/>
          </w:rPr>
          <w:t>said</w:t>
        </w:r>
      </w:hyperlink>
      <w:r w:rsidR="000340DF" w:rsidRPr="000340DF">
        <w:rPr>
          <w:sz w:val="24"/>
          <w:szCs w:val="24"/>
        </w:rPr>
        <w:t> </w:t>
      </w:r>
      <w:r w:rsidR="00C525BA">
        <w:rPr>
          <w:sz w:val="24"/>
          <w:szCs w:val="24"/>
        </w:rPr>
        <w:t xml:space="preserve">that </w:t>
      </w:r>
      <w:r w:rsidR="000340DF" w:rsidRPr="000340DF">
        <w:rPr>
          <w:sz w:val="24"/>
          <w:szCs w:val="24"/>
        </w:rPr>
        <w:t xml:space="preserve">owners and managers of high-rise residential buildings </w:t>
      </w:r>
      <w:r w:rsidRPr="00AA68BC">
        <w:rPr>
          <w:sz w:val="24"/>
          <w:szCs w:val="24"/>
        </w:rPr>
        <w:t xml:space="preserve">should </w:t>
      </w:r>
      <w:r w:rsidR="000340DF" w:rsidRPr="000340DF">
        <w:rPr>
          <w:sz w:val="24"/>
          <w:szCs w:val="24"/>
        </w:rPr>
        <w:t>be legally required to prepare personal emergency evacuation plans (PEEPs) for all residents who may find it difficult to “self-evacuate”, and to keep up-to-date information about these residents and their PEEP</w:t>
      </w:r>
      <w:r w:rsidR="007E3E12">
        <w:rPr>
          <w:sz w:val="24"/>
          <w:szCs w:val="24"/>
        </w:rPr>
        <w:t>s</w:t>
      </w:r>
      <w:r w:rsidR="000340DF" w:rsidRPr="000340DF">
        <w:rPr>
          <w:sz w:val="24"/>
          <w:szCs w:val="24"/>
        </w:rPr>
        <w:t xml:space="preserve"> in </w:t>
      </w:r>
      <w:r w:rsidRPr="00AA68BC">
        <w:rPr>
          <w:sz w:val="24"/>
          <w:szCs w:val="24"/>
        </w:rPr>
        <w:t>an on-site</w:t>
      </w:r>
      <w:r w:rsidR="000340DF" w:rsidRPr="000340DF">
        <w:rPr>
          <w:sz w:val="24"/>
          <w:szCs w:val="24"/>
        </w:rPr>
        <w:t xml:space="preserve"> information box.</w:t>
      </w:r>
    </w:p>
    <w:p w14:paraId="1D99382E" w14:textId="7A767C4F" w:rsidR="00375D6A" w:rsidRPr="00AA68BC" w:rsidRDefault="00FD7D7A" w:rsidP="000340DF">
      <w:pPr>
        <w:rPr>
          <w:sz w:val="24"/>
          <w:szCs w:val="24"/>
        </w:rPr>
      </w:pPr>
      <w:hyperlink r:id="rId25" w:history="1">
        <w:r w:rsidR="00375D6A" w:rsidRPr="00AA68BC">
          <w:rPr>
            <w:rStyle w:val="Hyperlink"/>
            <w:sz w:val="24"/>
            <w:szCs w:val="24"/>
          </w:rPr>
          <w:t xml:space="preserve">The </w:t>
        </w:r>
        <w:r w:rsidR="00AA68BC" w:rsidRPr="00AA68BC">
          <w:rPr>
            <w:rStyle w:val="Hyperlink"/>
            <w:sz w:val="24"/>
            <w:szCs w:val="24"/>
          </w:rPr>
          <w:t xml:space="preserve">new </w:t>
        </w:r>
        <w:r w:rsidR="00375D6A" w:rsidRPr="00AA68BC">
          <w:rPr>
            <w:rStyle w:val="Hyperlink"/>
            <w:sz w:val="24"/>
            <w:szCs w:val="24"/>
          </w:rPr>
          <w:t>consultation</w:t>
        </w:r>
      </w:hyperlink>
      <w:r w:rsidR="00AA68BC">
        <w:rPr>
          <w:sz w:val="24"/>
          <w:szCs w:val="24"/>
        </w:rPr>
        <w:t>, which closes on 19 July,</w:t>
      </w:r>
      <w:r w:rsidR="00375D6A" w:rsidRPr="00AA68BC">
        <w:rPr>
          <w:sz w:val="24"/>
          <w:szCs w:val="24"/>
        </w:rPr>
        <w:t xml:space="preserve"> asks for views on the government’s </w:t>
      </w:r>
      <w:r w:rsidR="00C525BA">
        <w:rPr>
          <w:sz w:val="24"/>
          <w:szCs w:val="24"/>
        </w:rPr>
        <w:t xml:space="preserve">draft </w:t>
      </w:r>
      <w:r w:rsidR="00375D6A" w:rsidRPr="00AA68BC">
        <w:rPr>
          <w:sz w:val="24"/>
          <w:szCs w:val="24"/>
        </w:rPr>
        <w:t>proposals to implement these two</w:t>
      </w:r>
      <w:r w:rsidR="00AA68BC">
        <w:rPr>
          <w:sz w:val="24"/>
          <w:szCs w:val="24"/>
        </w:rPr>
        <w:t xml:space="preserve"> recommendations</w:t>
      </w:r>
      <w:r w:rsidR="00375D6A" w:rsidRPr="00AA68BC">
        <w:rPr>
          <w:sz w:val="24"/>
          <w:szCs w:val="24"/>
        </w:rPr>
        <w:t>.</w:t>
      </w:r>
    </w:p>
    <w:p w14:paraId="213718CA" w14:textId="69BE9A50" w:rsidR="00375D6A" w:rsidRPr="00AA68BC" w:rsidRDefault="00375D6A" w:rsidP="000340DF">
      <w:pPr>
        <w:rPr>
          <w:sz w:val="24"/>
          <w:szCs w:val="24"/>
        </w:rPr>
      </w:pPr>
      <w:r w:rsidRPr="00AA68BC">
        <w:rPr>
          <w:sz w:val="24"/>
          <w:szCs w:val="24"/>
        </w:rPr>
        <w:t xml:space="preserve">It comes only days after disabled campaigners and allies </w:t>
      </w:r>
      <w:hyperlink r:id="rId26" w:history="1">
        <w:r w:rsidRPr="00AA68BC">
          <w:rPr>
            <w:rStyle w:val="Hyperlink"/>
            <w:sz w:val="24"/>
            <w:szCs w:val="24"/>
          </w:rPr>
          <w:t>shared an open statement</w:t>
        </w:r>
      </w:hyperlink>
      <w:r w:rsidRPr="00AA68BC">
        <w:rPr>
          <w:sz w:val="24"/>
          <w:szCs w:val="24"/>
        </w:rPr>
        <w:t xml:space="preserve"> with the home secretary, </w:t>
      </w:r>
      <w:proofErr w:type="spellStart"/>
      <w:r w:rsidRPr="00AA68BC">
        <w:rPr>
          <w:sz w:val="24"/>
          <w:szCs w:val="24"/>
        </w:rPr>
        <w:t>Priti</w:t>
      </w:r>
      <w:proofErr w:type="spellEnd"/>
      <w:r w:rsidRPr="00AA68BC">
        <w:rPr>
          <w:sz w:val="24"/>
          <w:szCs w:val="24"/>
        </w:rPr>
        <w:t xml:space="preserve"> Patel, and the housing, communities and local government secretary, Robert </w:t>
      </w:r>
      <w:proofErr w:type="spellStart"/>
      <w:r w:rsidRPr="00AA68BC">
        <w:rPr>
          <w:sz w:val="24"/>
          <w:szCs w:val="24"/>
        </w:rPr>
        <w:t>Jenrick</w:t>
      </w:r>
      <w:proofErr w:type="spellEnd"/>
      <w:r w:rsidRPr="00AA68BC">
        <w:rPr>
          <w:sz w:val="24"/>
          <w:szCs w:val="24"/>
        </w:rPr>
        <w:t>, calling for long-overdue action on the</w:t>
      </w:r>
      <w:r w:rsidR="00AA68BC">
        <w:rPr>
          <w:sz w:val="24"/>
          <w:szCs w:val="24"/>
        </w:rPr>
        <w:t xml:space="preserve"> recommendations</w:t>
      </w:r>
      <w:r w:rsidRPr="00AA68BC">
        <w:rPr>
          <w:sz w:val="24"/>
          <w:szCs w:val="24"/>
        </w:rPr>
        <w:t>.</w:t>
      </w:r>
    </w:p>
    <w:p w14:paraId="0485EE2F" w14:textId="587820C0" w:rsidR="00B348EF" w:rsidRPr="00AA68BC" w:rsidRDefault="0089517A" w:rsidP="000340DF">
      <w:pPr>
        <w:rPr>
          <w:sz w:val="24"/>
          <w:szCs w:val="24"/>
        </w:rPr>
      </w:pPr>
      <w:r w:rsidRPr="00AA68BC">
        <w:rPr>
          <w:sz w:val="24"/>
          <w:szCs w:val="24"/>
        </w:rPr>
        <w:t xml:space="preserve">The </w:t>
      </w:r>
      <w:r w:rsidR="00AA68BC">
        <w:rPr>
          <w:sz w:val="24"/>
          <w:szCs w:val="24"/>
        </w:rPr>
        <w:t xml:space="preserve">Grenfell </w:t>
      </w:r>
      <w:r w:rsidRPr="00AA68BC">
        <w:rPr>
          <w:sz w:val="24"/>
          <w:szCs w:val="24"/>
        </w:rPr>
        <w:t>inquiry did not define a high-rise residential building</w:t>
      </w:r>
      <w:r w:rsidR="00AA68BC">
        <w:rPr>
          <w:sz w:val="24"/>
          <w:szCs w:val="24"/>
        </w:rPr>
        <w:t xml:space="preserve">, </w:t>
      </w:r>
      <w:r w:rsidRPr="00AA68BC">
        <w:rPr>
          <w:sz w:val="24"/>
          <w:szCs w:val="24"/>
        </w:rPr>
        <w:t xml:space="preserve">but the government has said that </w:t>
      </w:r>
      <w:r w:rsidR="00C525BA">
        <w:rPr>
          <w:sz w:val="24"/>
          <w:szCs w:val="24"/>
        </w:rPr>
        <w:t xml:space="preserve">its </w:t>
      </w:r>
      <w:r w:rsidRPr="00AA68BC">
        <w:rPr>
          <w:sz w:val="24"/>
          <w:szCs w:val="24"/>
        </w:rPr>
        <w:t xml:space="preserve">proposed new safety rules should apply only to those </w:t>
      </w:r>
      <w:r w:rsidR="00AA68BC">
        <w:rPr>
          <w:sz w:val="24"/>
          <w:szCs w:val="24"/>
        </w:rPr>
        <w:t xml:space="preserve">buildings </w:t>
      </w:r>
      <w:r w:rsidRPr="00AA68BC">
        <w:rPr>
          <w:sz w:val="24"/>
          <w:szCs w:val="24"/>
        </w:rPr>
        <w:t>at least 18 metres in height or having at least seven storeys.</w:t>
      </w:r>
    </w:p>
    <w:p w14:paraId="1372D6F0" w14:textId="514B893F" w:rsidR="0089517A" w:rsidRDefault="00AA68BC" w:rsidP="000340DF">
      <w:pPr>
        <w:rPr>
          <w:sz w:val="24"/>
          <w:szCs w:val="24"/>
        </w:rPr>
      </w:pPr>
      <w:r>
        <w:rPr>
          <w:sz w:val="24"/>
          <w:szCs w:val="24"/>
        </w:rPr>
        <w:t>Disabled c</w:t>
      </w:r>
      <w:r w:rsidR="0089517A" w:rsidRPr="00AA68BC">
        <w:rPr>
          <w:sz w:val="24"/>
          <w:szCs w:val="24"/>
        </w:rPr>
        <w:t xml:space="preserve">ampaigners </w:t>
      </w:r>
      <w:r>
        <w:rPr>
          <w:sz w:val="24"/>
          <w:szCs w:val="24"/>
        </w:rPr>
        <w:t xml:space="preserve">and their allies </w:t>
      </w:r>
      <w:r w:rsidR="0089517A" w:rsidRPr="00AA68BC">
        <w:rPr>
          <w:sz w:val="24"/>
          <w:szCs w:val="24"/>
        </w:rPr>
        <w:t xml:space="preserve">say this will leave many disabled people living in multi-storey residential buildings </w:t>
      </w:r>
      <w:r w:rsidR="00C525BA">
        <w:rPr>
          <w:sz w:val="24"/>
          <w:szCs w:val="24"/>
        </w:rPr>
        <w:t xml:space="preserve">below this height </w:t>
      </w:r>
      <w:r w:rsidR="0089517A" w:rsidRPr="00AA68BC">
        <w:rPr>
          <w:sz w:val="24"/>
          <w:szCs w:val="24"/>
        </w:rPr>
        <w:t>unable to benefit from the PEEPs proposals</w:t>
      </w:r>
      <w:r>
        <w:rPr>
          <w:sz w:val="24"/>
          <w:szCs w:val="24"/>
        </w:rPr>
        <w:t xml:space="preserve"> and therefore left at risk</w:t>
      </w:r>
      <w:r w:rsidR="0089517A" w:rsidRPr="00AA68BC">
        <w:rPr>
          <w:sz w:val="24"/>
          <w:szCs w:val="24"/>
        </w:rPr>
        <w:t>.</w:t>
      </w:r>
    </w:p>
    <w:p w14:paraId="2E123CEC" w14:textId="7721618C" w:rsidR="00AA68BC" w:rsidRDefault="00AA68BC" w:rsidP="000340DF">
      <w:pPr>
        <w:rPr>
          <w:sz w:val="24"/>
          <w:szCs w:val="24"/>
        </w:rPr>
      </w:pPr>
      <w:r>
        <w:rPr>
          <w:sz w:val="24"/>
          <w:szCs w:val="24"/>
        </w:rPr>
        <w:t xml:space="preserve">Sarah Rennie, co-founder of </w:t>
      </w:r>
      <w:hyperlink r:id="rId27" w:history="1">
        <w:proofErr w:type="spellStart"/>
        <w:r w:rsidRPr="00AA68BC">
          <w:rPr>
            <w:rStyle w:val="Hyperlink"/>
            <w:sz w:val="24"/>
            <w:szCs w:val="24"/>
          </w:rPr>
          <w:t>Claddag</w:t>
        </w:r>
        <w:proofErr w:type="spellEnd"/>
      </w:hyperlink>
      <w:r w:rsidRPr="00AA68BC">
        <w:rPr>
          <w:sz w:val="24"/>
          <w:szCs w:val="24"/>
        </w:rPr>
        <w:t>, a leaseholder disability action group, </w:t>
      </w:r>
      <w:r>
        <w:rPr>
          <w:sz w:val="24"/>
          <w:szCs w:val="24"/>
        </w:rPr>
        <w:t>said: “E</w:t>
      </w:r>
      <w:r w:rsidRPr="00AA68BC">
        <w:rPr>
          <w:sz w:val="24"/>
          <w:szCs w:val="24"/>
        </w:rPr>
        <w:t xml:space="preserve">veryone should be able to evacuate a building in an emergency. </w:t>
      </w:r>
    </w:p>
    <w:p w14:paraId="4E939902" w14:textId="77777777" w:rsidR="00AA68BC" w:rsidRDefault="00AA68BC" w:rsidP="000340DF">
      <w:pPr>
        <w:rPr>
          <w:sz w:val="24"/>
          <w:szCs w:val="24"/>
        </w:rPr>
      </w:pPr>
      <w:r>
        <w:rPr>
          <w:sz w:val="24"/>
          <w:szCs w:val="24"/>
        </w:rPr>
        <w:t>“</w:t>
      </w:r>
      <w:r w:rsidRPr="00AA68BC">
        <w:rPr>
          <w:sz w:val="24"/>
          <w:szCs w:val="24"/>
        </w:rPr>
        <w:t xml:space="preserve">We do not accept the proposal that only disabled people in buildings above 18 </w:t>
      </w:r>
      <w:r>
        <w:rPr>
          <w:sz w:val="24"/>
          <w:szCs w:val="24"/>
        </w:rPr>
        <w:t xml:space="preserve">metres </w:t>
      </w:r>
      <w:r w:rsidRPr="00AA68BC">
        <w:rPr>
          <w:sz w:val="24"/>
          <w:szCs w:val="24"/>
        </w:rPr>
        <w:t xml:space="preserve">should be allowed a plan. </w:t>
      </w:r>
    </w:p>
    <w:p w14:paraId="28C0EAD2" w14:textId="00C55286" w:rsidR="00AA68BC" w:rsidRPr="00AA68BC" w:rsidRDefault="00AA68BC" w:rsidP="000340DF">
      <w:pPr>
        <w:rPr>
          <w:sz w:val="24"/>
          <w:szCs w:val="24"/>
        </w:rPr>
      </w:pPr>
      <w:r>
        <w:rPr>
          <w:sz w:val="24"/>
          <w:szCs w:val="24"/>
        </w:rPr>
        <w:t>“</w:t>
      </w:r>
      <w:r w:rsidRPr="00AA68BC">
        <w:rPr>
          <w:sz w:val="24"/>
          <w:szCs w:val="24"/>
        </w:rPr>
        <w:t>No disability-specific research is offered to support the distinction.</w:t>
      </w:r>
      <w:r>
        <w:rPr>
          <w:sz w:val="24"/>
          <w:szCs w:val="24"/>
        </w:rPr>
        <w:t>”</w:t>
      </w:r>
    </w:p>
    <w:p w14:paraId="76C5F41F" w14:textId="2F416BF9" w:rsidR="0089517A" w:rsidRDefault="00AA68BC" w:rsidP="000340DF">
      <w:pPr>
        <w:rPr>
          <w:sz w:val="24"/>
          <w:szCs w:val="24"/>
        </w:rPr>
      </w:pPr>
      <w:r>
        <w:rPr>
          <w:sz w:val="24"/>
          <w:szCs w:val="24"/>
        </w:rPr>
        <w:t xml:space="preserve">Rennie said </w:t>
      </w:r>
      <w:r w:rsidR="0089517A" w:rsidRPr="00AA68BC">
        <w:rPr>
          <w:sz w:val="24"/>
          <w:szCs w:val="24"/>
        </w:rPr>
        <w:t xml:space="preserve">the government’s consultation document </w:t>
      </w:r>
      <w:r>
        <w:rPr>
          <w:sz w:val="24"/>
          <w:szCs w:val="24"/>
        </w:rPr>
        <w:t xml:space="preserve">also </w:t>
      </w:r>
      <w:r w:rsidR="0089517A" w:rsidRPr="00AA68BC">
        <w:rPr>
          <w:sz w:val="24"/>
          <w:szCs w:val="24"/>
        </w:rPr>
        <w:t>holds open the possibility that disabled residents will be charged for any measures that need to be introduced to allow them to evacuate in an emergency, according to their PEEP.</w:t>
      </w:r>
    </w:p>
    <w:p w14:paraId="7BD800E7" w14:textId="1F8D9A98" w:rsidR="00892C4D" w:rsidRPr="00AA68BC" w:rsidRDefault="00892C4D" w:rsidP="000340DF">
      <w:pPr>
        <w:rPr>
          <w:sz w:val="24"/>
          <w:szCs w:val="24"/>
        </w:rPr>
      </w:pPr>
      <w:r>
        <w:rPr>
          <w:sz w:val="24"/>
          <w:szCs w:val="24"/>
        </w:rPr>
        <w:t>She points to a section in the document which states: “</w:t>
      </w:r>
      <w:r w:rsidRPr="00892C4D">
        <w:rPr>
          <w:sz w:val="24"/>
          <w:szCs w:val="24"/>
        </w:rPr>
        <w:t>Putting a PEEP in place for an individual should not of itself give rise to a requirement that any person has to incur a cost or bill (but it cannot be excluded that this is a possibility).</w:t>
      </w:r>
      <w:r>
        <w:rPr>
          <w:sz w:val="24"/>
          <w:szCs w:val="24"/>
        </w:rPr>
        <w:t>”</w:t>
      </w:r>
    </w:p>
    <w:p w14:paraId="6E34ED04" w14:textId="7A878900" w:rsidR="008F78E9" w:rsidRDefault="00892C4D" w:rsidP="000340DF">
      <w:pPr>
        <w:rPr>
          <w:sz w:val="24"/>
          <w:szCs w:val="24"/>
        </w:rPr>
      </w:pPr>
      <w:r>
        <w:rPr>
          <w:sz w:val="24"/>
          <w:szCs w:val="24"/>
        </w:rPr>
        <w:t>Rennie</w:t>
      </w:r>
      <w:r w:rsidR="00AA68BC">
        <w:rPr>
          <w:sz w:val="24"/>
          <w:szCs w:val="24"/>
        </w:rPr>
        <w:t xml:space="preserve"> </w:t>
      </w:r>
      <w:r>
        <w:rPr>
          <w:sz w:val="24"/>
          <w:szCs w:val="24"/>
        </w:rPr>
        <w:t xml:space="preserve">also </w:t>
      </w:r>
      <w:r w:rsidR="00AA68BC">
        <w:rPr>
          <w:sz w:val="24"/>
          <w:szCs w:val="24"/>
        </w:rPr>
        <w:t xml:space="preserve">warns </w:t>
      </w:r>
      <w:r w:rsidR="0089517A" w:rsidRPr="00AA68BC">
        <w:rPr>
          <w:sz w:val="24"/>
          <w:szCs w:val="24"/>
        </w:rPr>
        <w:t xml:space="preserve">that the government </w:t>
      </w:r>
      <w:r>
        <w:rPr>
          <w:sz w:val="24"/>
          <w:szCs w:val="24"/>
        </w:rPr>
        <w:t>does</w:t>
      </w:r>
      <w:r w:rsidR="0089517A" w:rsidRPr="00AA68BC">
        <w:rPr>
          <w:sz w:val="24"/>
          <w:szCs w:val="24"/>
        </w:rPr>
        <w:t xml:space="preserve"> not explicitly state that disabled residents cannot be charged</w:t>
      </w:r>
      <w:r w:rsidR="008F78E9" w:rsidRPr="00AA68BC">
        <w:rPr>
          <w:sz w:val="24"/>
          <w:szCs w:val="24"/>
        </w:rPr>
        <w:t xml:space="preserve"> to have a PEEP drawn up.</w:t>
      </w:r>
    </w:p>
    <w:p w14:paraId="759DE1E8" w14:textId="0BEB8438" w:rsidR="00AA68BC" w:rsidRDefault="00892C4D" w:rsidP="000340DF">
      <w:pPr>
        <w:rPr>
          <w:sz w:val="24"/>
          <w:szCs w:val="24"/>
        </w:rPr>
      </w:pPr>
      <w:r>
        <w:rPr>
          <w:sz w:val="24"/>
          <w:szCs w:val="24"/>
        </w:rPr>
        <w:t>She</w:t>
      </w:r>
      <w:r w:rsidR="00AA68BC">
        <w:rPr>
          <w:sz w:val="24"/>
          <w:szCs w:val="24"/>
        </w:rPr>
        <w:t xml:space="preserve"> said: “</w:t>
      </w:r>
      <w:r w:rsidR="00AA68BC" w:rsidRPr="00AA68BC">
        <w:rPr>
          <w:sz w:val="24"/>
          <w:szCs w:val="24"/>
        </w:rPr>
        <w:t xml:space="preserve">This wholly contradicts the principle that disabled people must not be charged for reasonable adjustments. </w:t>
      </w:r>
    </w:p>
    <w:p w14:paraId="1C0C17EB" w14:textId="16FE5C07" w:rsidR="00AA68BC" w:rsidRDefault="00AA68BC" w:rsidP="000340DF">
      <w:pPr>
        <w:rPr>
          <w:sz w:val="24"/>
          <w:szCs w:val="24"/>
        </w:rPr>
      </w:pPr>
      <w:r>
        <w:rPr>
          <w:sz w:val="24"/>
          <w:szCs w:val="24"/>
        </w:rPr>
        <w:t>“</w:t>
      </w:r>
      <w:proofErr w:type="gramStart"/>
      <w:r w:rsidRPr="00AA68BC">
        <w:rPr>
          <w:sz w:val="24"/>
          <w:szCs w:val="24"/>
        </w:rPr>
        <w:t>What’s</w:t>
      </w:r>
      <w:proofErr w:type="gramEnd"/>
      <w:r w:rsidRPr="00AA68BC">
        <w:rPr>
          <w:sz w:val="24"/>
          <w:szCs w:val="24"/>
        </w:rPr>
        <w:t xml:space="preserve"> more, the consultation does not propose a central fund for the costs of evacuation aids</w:t>
      </w:r>
      <w:r>
        <w:rPr>
          <w:sz w:val="24"/>
          <w:szCs w:val="24"/>
        </w:rPr>
        <w:t>,</w:t>
      </w:r>
      <w:r w:rsidRPr="00AA68BC">
        <w:rPr>
          <w:sz w:val="24"/>
          <w:szCs w:val="24"/>
        </w:rPr>
        <w:t xml:space="preserve"> either. </w:t>
      </w:r>
    </w:p>
    <w:p w14:paraId="2AC95748" w14:textId="228F9CF5" w:rsidR="00AA68BC" w:rsidRDefault="00AA68BC" w:rsidP="000340DF">
      <w:pPr>
        <w:rPr>
          <w:sz w:val="24"/>
          <w:szCs w:val="24"/>
        </w:rPr>
      </w:pPr>
      <w:r>
        <w:rPr>
          <w:sz w:val="24"/>
          <w:szCs w:val="24"/>
        </w:rPr>
        <w:lastRenderedPageBreak/>
        <w:t>“</w:t>
      </w:r>
      <w:r w:rsidRPr="00AA68BC">
        <w:rPr>
          <w:sz w:val="24"/>
          <w:szCs w:val="24"/>
        </w:rPr>
        <w:t>Many of us opted to live in buildings we were told were safe</w:t>
      </w:r>
      <w:r w:rsidR="00516226">
        <w:rPr>
          <w:sz w:val="24"/>
          <w:szCs w:val="24"/>
        </w:rPr>
        <w:t>,</w:t>
      </w:r>
      <w:r w:rsidRPr="00AA68BC">
        <w:rPr>
          <w:sz w:val="24"/>
          <w:szCs w:val="24"/>
        </w:rPr>
        <w:t xml:space="preserve"> but the building safety crisis is revealing that we are living in </w:t>
      </w:r>
      <w:proofErr w:type="gramStart"/>
      <w:r w:rsidRPr="00AA68BC">
        <w:rPr>
          <w:sz w:val="24"/>
          <w:szCs w:val="24"/>
        </w:rPr>
        <w:t>very dangerous</w:t>
      </w:r>
      <w:proofErr w:type="gramEnd"/>
      <w:r w:rsidRPr="00AA68BC">
        <w:rPr>
          <w:sz w:val="24"/>
          <w:szCs w:val="24"/>
        </w:rPr>
        <w:t xml:space="preserve"> buildings. </w:t>
      </w:r>
    </w:p>
    <w:p w14:paraId="287B007E" w14:textId="4C1BF47B" w:rsidR="00AA68BC" w:rsidRPr="00AA68BC" w:rsidRDefault="00AA68BC" w:rsidP="000340DF">
      <w:pPr>
        <w:rPr>
          <w:sz w:val="24"/>
          <w:szCs w:val="24"/>
        </w:rPr>
      </w:pPr>
      <w:r>
        <w:rPr>
          <w:sz w:val="24"/>
          <w:szCs w:val="24"/>
        </w:rPr>
        <w:t>“</w:t>
      </w:r>
      <w:r w:rsidRPr="00AA68BC">
        <w:rPr>
          <w:sz w:val="24"/>
          <w:szCs w:val="24"/>
        </w:rPr>
        <w:t>It should not fall on us or our neighbours via a service charge to foot the bill for our evacuation costs and that must be made clear. It’s a recipe for disability hate crime.</w:t>
      </w:r>
      <w:r w:rsidR="00516226">
        <w:rPr>
          <w:sz w:val="24"/>
          <w:szCs w:val="24"/>
        </w:rPr>
        <w:t>”</w:t>
      </w:r>
    </w:p>
    <w:p w14:paraId="56BC7963" w14:textId="3187E9A2" w:rsidR="0089517A" w:rsidRPr="00AA68BC" w:rsidRDefault="008F78E9" w:rsidP="000340DF">
      <w:pPr>
        <w:rPr>
          <w:sz w:val="24"/>
          <w:szCs w:val="24"/>
        </w:rPr>
      </w:pPr>
      <w:r w:rsidRPr="00AA68BC">
        <w:rPr>
          <w:sz w:val="24"/>
          <w:szCs w:val="24"/>
        </w:rPr>
        <w:t>There are also concerns</w:t>
      </w:r>
      <w:r w:rsidR="00375D6A" w:rsidRPr="00AA68BC">
        <w:rPr>
          <w:sz w:val="24"/>
          <w:szCs w:val="24"/>
        </w:rPr>
        <w:t xml:space="preserve"> over the government’s proposals to require disabled residents to “self-identify” as unable to </w:t>
      </w:r>
      <w:r w:rsidR="007E3E12">
        <w:rPr>
          <w:sz w:val="24"/>
          <w:szCs w:val="24"/>
        </w:rPr>
        <w:t>self-</w:t>
      </w:r>
      <w:r w:rsidR="00375D6A" w:rsidRPr="00AA68BC">
        <w:rPr>
          <w:sz w:val="24"/>
          <w:szCs w:val="24"/>
        </w:rPr>
        <w:t xml:space="preserve">evacuate, with the fear that </w:t>
      </w:r>
      <w:r w:rsidR="007E3E12">
        <w:rPr>
          <w:sz w:val="24"/>
          <w:szCs w:val="24"/>
        </w:rPr>
        <w:t xml:space="preserve">some </w:t>
      </w:r>
      <w:r w:rsidR="00375D6A" w:rsidRPr="00AA68BC">
        <w:rPr>
          <w:sz w:val="24"/>
          <w:szCs w:val="24"/>
        </w:rPr>
        <w:t>landlords might not do anything to encourage residents to apply for a PEEP.</w:t>
      </w:r>
    </w:p>
    <w:p w14:paraId="2779AABD" w14:textId="40608015" w:rsidR="00375D6A" w:rsidRPr="00AA68BC" w:rsidRDefault="00375D6A" w:rsidP="000340DF">
      <w:pPr>
        <w:rPr>
          <w:sz w:val="24"/>
          <w:szCs w:val="24"/>
        </w:rPr>
      </w:pPr>
      <w:r w:rsidRPr="00AA68BC">
        <w:rPr>
          <w:sz w:val="24"/>
          <w:szCs w:val="24"/>
        </w:rPr>
        <w:t>The government document says there will have to be “meaningful and sustained engagement with all residents whereby the [owner or manager] proactively encourages residents to come forward if they consider they may need a PEEP”.</w:t>
      </w:r>
    </w:p>
    <w:p w14:paraId="35FB574D" w14:textId="77777777" w:rsidR="00516226" w:rsidRDefault="00375D6A" w:rsidP="000340DF">
      <w:pPr>
        <w:rPr>
          <w:sz w:val="24"/>
          <w:szCs w:val="24"/>
        </w:rPr>
      </w:pPr>
      <w:r w:rsidRPr="00AA68BC">
        <w:rPr>
          <w:sz w:val="24"/>
          <w:szCs w:val="24"/>
        </w:rPr>
        <w:t>Bu</w:t>
      </w:r>
      <w:r w:rsidR="00516226">
        <w:rPr>
          <w:sz w:val="24"/>
          <w:szCs w:val="24"/>
        </w:rPr>
        <w:t>t Rennie said: “</w:t>
      </w:r>
      <w:r w:rsidR="00516226" w:rsidRPr="00516226">
        <w:rPr>
          <w:sz w:val="24"/>
          <w:szCs w:val="24"/>
        </w:rPr>
        <w:t xml:space="preserve">How are these processes going to be transparent and accessible? </w:t>
      </w:r>
    </w:p>
    <w:p w14:paraId="511E8D41" w14:textId="47D962ED" w:rsidR="00375D6A" w:rsidRDefault="00516226" w:rsidP="000340DF">
      <w:pPr>
        <w:rPr>
          <w:sz w:val="24"/>
          <w:szCs w:val="24"/>
        </w:rPr>
      </w:pPr>
      <w:r>
        <w:rPr>
          <w:sz w:val="24"/>
          <w:szCs w:val="24"/>
        </w:rPr>
        <w:t>“</w:t>
      </w:r>
      <w:r w:rsidRPr="00516226">
        <w:rPr>
          <w:sz w:val="24"/>
          <w:szCs w:val="24"/>
        </w:rPr>
        <w:t>Without a clear duty to reach out to residents</w:t>
      </w:r>
      <w:r>
        <w:rPr>
          <w:sz w:val="24"/>
          <w:szCs w:val="24"/>
        </w:rPr>
        <w:t>,</w:t>
      </w:r>
      <w:r w:rsidRPr="00516226">
        <w:rPr>
          <w:sz w:val="24"/>
          <w:szCs w:val="24"/>
        </w:rPr>
        <w:t xml:space="preserve"> this encourages landlords to stay quiet so as not to invite requests for evacuation plans.</w:t>
      </w:r>
      <w:r>
        <w:rPr>
          <w:sz w:val="24"/>
          <w:szCs w:val="24"/>
        </w:rPr>
        <w:t>”</w:t>
      </w:r>
    </w:p>
    <w:p w14:paraId="5E1710AF" w14:textId="504B0781" w:rsidR="00892C4D" w:rsidRDefault="00F46931" w:rsidP="000340DF">
      <w:pPr>
        <w:rPr>
          <w:sz w:val="24"/>
          <w:szCs w:val="24"/>
        </w:rPr>
      </w:pPr>
      <w:r>
        <w:rPr>
          <w:sz w:val="24"/>
          <w:szCs w:val="24"/>
        </w:rPr>
        <w:t xml:space="preserve">A spokesperson for the </w:t>
      </w:r>
      <w:hyperlink r:id="rId28" w:history="1">
        <w:r w:rsidRPr="00892C4D">
          <w:rPr>
            <w:rStyle w:val="Hyperlink"/>
            <w:sz w:val="24"/>
            <w:szCs w:val="24"/>
          </w:rPr>
          <w:t xml:space="preserve">Grenfell Next of Kin </w:t>
        </w:r>
        <w:r w:rsidR="00892C4D">
          <w:rPr>
            <w:rStyle w:val="Hyperlink"/>
            <w:sz w:val="24"/>
            <w:szCs w:val="24"/>
          </w:rPr>
          <w:t xml:space="preserve">support </w:t>
        </w:r>
        <w:r w:rsidRPr="00892C4D">
          <w:rPr>
            <w:rStyle w:val="Hyperlink"/>
            <w:sz w:val="24"/>
            <w:szCs w:val="24"/>
          </w:rPr>
          <w:t>group</w:t>
        </w:r>
      </w:hyperlink>
      <w:r w:rsidR="00892C4D">
        <w:rPr>
          <w:sz w:val="24"/>
          <w:szCs w:val="24"/>
        </w:rPr>
        <w:t>, which represents the next of kin of 31 of the 72 people who died, said in a statement: “</w:t>
      </w:r>
      <w:r w:rsidR="00892C4D" w:rsidRPr="00892C4D">
        <w:rPr>
          <w:sz w:val="24"/>
          <w:szCs w:val="24"/>
        </w:rPr>
        <w:t>Nearly half the disabled residents in the Tower were killed. Some of them our mothers and fathers</w:t>
      </w:r>
      <w:r w:rsidR="00892C4D">
        <w:rPr>
          <w:sz w:val="24"/>
          <w:szCs w:val="24"/>
        </w:rPr>
        <w:t xml:space="preserve">, </w:t>
      </w:r>
      <w:r w:rsidR="00892C4D" w:rsidRPr="00892C4D">
        <w:rPr>
          <w:sz w:val="24"/>
          <w:szCs w:val="24"/>
        </w:rPr>
        <w:t xml:space="preserve">brothers and sisters and children. </w:t>
      </w:r>
    </w:p>
    <w:p w14:paraId="37783ADF" w14:textId="77777777" w:rsidR="00892C4D" w:rsidRDefault="00892C4D" w:rsidP="000340DF">
      <w:pPr>
        <w:rPr>
          <w:sz w:val="24"/>
          <w:szCs w:val="24"/>
        </w:rPr>
      </w:pPr>
      <w:r>
        <w:rPr>
          <w:sz w:val="24"/>
          <w:szCs w:val="24"/>
        </w:rPr>
        <w:t>“</w:t>
      </w:r>
      <w:r w:rsidRPr="00892C4D">
        <w:rPr>
          <w:sz w:val="24"/>
          <w:szCs w:val="24"/>
        </w:rPr>
        <w:t xml:space="preserve">Alongside them other members of the family also perished as they stayed together in those horrific terrifying conditions. </w:t>
      </w:r>
    </w:p>
    <w:p w14:paraId="79B4F217" w14:textId="647B032A" w:rsidR="00F46931" w:rsidRDefault="00892C4D" w:rsidP="000340DF">
      <w:pPr>
        <w:rPr>
          <w:sz w:val="24"/>
          <w:szCs w:val="24"/>
        </w:rPr>
      </w:pPr>
      <w:r>
        <w:rPr>
          <w:sz w:val="24"/>
          <w:szCs w:val="24"/>
        </w:rPr>
        <w:t>“</w:t>
      </w:r>
      <w:r w:rsidRPr="00892C4D">
        <w:rPr>
          <w:sz w:val="24"/>
          <w:szCs w:val="24"/>
        </w:rPr>
        <w:t>This is the reality of not having PEEP</w:t>
      </w:r>
      <w:r>
        <w:rPr>
          <w:sz w:val="24"/>
          <w:szCs w:val="24"/>
        </w:rPr>
        <w:t>s</w:t>
      </w:r>
      <w:r w:rsidRPr="00892C4D">
        <w:rPr>
          <w:sz w:val="24"/>
          <w:szCs w:val="24"/>
        </w:rPr>
        <w:t xml:space="preserve"> or any attention paid to disabled residents and </w:t>
      </w:r>
      <w:r>
        <w:rPr>
          <w:sz w:val="24"/>
          <w:szCs w:val="24"/>
        </w:rPr>
        <w:t xml:space="preserve">in high-rise </w:t>
      </w:r>
      <w:r w:rsidRPr="00892C4D">
        <w:rPr>
          <w:sz w:val="24"/>
          <w:szCs w:val="24"/>
        </w:rPr>
        <w:t>buildings and especially so with social housing tenants who are often the most marginalised.</w:t>
      </w:r>
    </w:p>
    <w:p w14:paraId="39130904" w14:textId="439FC735" w:rsidR="00892C4D" w:rsidRPr="000340DF" w:rsidRDefault="00892C4D" w:rsidP="000340DF">
      <w:pPr>
        <w:rPr>
          <w:sz w:val="24"/>
          <w:szCs w:val="24"/>
        </w:rPr>
      </w:pPr>
      <w:r>
        <w:rPr>
          <w:sz w:val="24"/>
          <w:szCs w:val="24"/>
        </w:rPr>
        <w:t>“</w:t>
      </w:r>
      <w:r w:rsidRPr="00892C4D">
        <w:rPr>
          <w:sz w:val="24"/>
          <w:szCs w:val="24"/>
        </w:rPr>
        <w:t>We are determined this does not happen again and necessary changes are made to avoid the consequences of such discrimination</w:t>
      </w:r>
      <w:r>
        <w:rPr>
          <w:sz w:val="24"/>
          <w:szCs w:val="24"/>
        </w:rPr>
        <w:t>.”</w:t>
      </w:r>
    </w:p>
    <w:p w14:paraId="63570849" w14:textId="2EEEA645" w:rsidR="005021BD" w:rsidRDefault="000340DF" w:rsidP="00182C13">
      <w:pPr>
        <w:rPr>
          <w:b/>
          <w:bCs/>
          <w:sz w:val="24"/>
          <w:szCs w:val="24"/>
        </w:rPr>
      </w:pPr>
      <w:r>
        <w:rPr>
          <w:b/>
          <w:bCs/>
          <w:sz w:val="24"/>
          <w:szCs w:val="24"/>
        </w:rPr>
        <w:t>10 June 2021</w:t>
      </w:r>
    </w:p>
    <w:p w14:paraId="35652929" w14:textId="146D67D5" w:rsidR="005021BD" w:rsidRDefault="005021BD" w:rsidP="00182C13">
      <w:pPr>
        <w:rPr>
          <w:b/>
          <w:bCs/>
          <w:sz w:val="24"/>
          <w:szCs w:val="24"/>
        </w:rPr>
      </w:pPr>
    </w:p>
    <w:p w14:paraId="443503C9" w14:textId="77777777" w:rsidR="000340DF" w:rsidRDefault="000340DF" w:rsidP="00182C13">
      <w:pPr>
        <w:rPr>
          <w:b/>
          <w:bCs/>
          <w:sz w:val="24"/>
          <w:szCs w:val="24"/>
        </w:rPr>
      </w:pPr>
    </w:p>
    <w:p w14:paraId="74394331" w14:textId="28DCD5E8" w:rsidR="005021BD" w:rsidRDefault="005021BD" w:rsidP="00182C13">
      <w:pPr>
        <w:rPr>
          <w:b/>
          <w:bCs/>
          <w:sz w:val="24"/>
          <w:szCs w:val="24"/>
        </w:rPr>
      </w:pPr>
      <w:r>
        <w:rPr>
          <w:b/>
          <w:bCs/>
          <w:sz w:val="24"/>
          <w:szCs w:val="24"/>
        </w:rPr>
        <w:t>DRILL</w:t>
      </w:r>
      <w:r w:rsidR="00C525BA">
        <w:rPr>
          <w:b/>
          <w:bCs/>
          <w:sz w:val="24"/>
          <w:szCs w:val="24"/>
        </w:rPr>
        <w:t>’s five years</w:t>
      </w:r>
      <w:r w:rsidR="007B7ED5">
        <w:rPr>
          <w:b/>
          <w:bCs/>
          <w:sz w:val="24"/>
          <w:szCs w:val="24"/>
        </w:rPr>
        <w:t xml:space="preserve"> </w:t>
      </w:r>
      <w:r w:rsidR="00C525BA">
        <w:rPr>
          <w:b/>
          <w:bCs/>
          <w:sz w:val="24"/>
          <w:szCs w:val="24"/>
        </w:rPr>
        <w:t xml:space="preserve">‘leave </w:t>
      </w:r>
      <w:r w:rsidR="007B7ED5">
        <w:rPr>
          <w:b/>
          <w:bCs/>
          <w:sz w:val="24"/>
          <w:szCs w:val="24"/>
        </w:rPr>
        <w:t xml:space="preserve">independent living legacy that can be used to push for </w:t>
      </w:r>
      <w:proofErr w:type="gramStart"/>
      <w:r w:rsidR="007B7ED5">
        <w:rPr>
          <w:b/>
          <w:bCs/>
          <w:sz w:val="24"/>
          <w:szCs w:val="24"/>
        </w:rPr>
        <w:t>change</w:t>
      </w:r>
      <w:r w:rsidR="00C525BA">
        <w:rPr>
          <w:b/>
          <w:bCs/>
          <w:sz w:val="24"/>
          <w:szCs w:val="24"/>
        </w:rPr>
        <w:t>’</w:t>
      </w:r>
      <w:proofErr w:type="gramEnd"/>
      <w:r w:rsidR="007B7ED5">
        <w:rPr>
          <w:b/>
          <w:bCs/>
          <w:sz w:val="24"/>
          <w:szCs w:val="24"/>
        </w:rPr>
        <w:t xml:space="preserve"> </w:t>
      </w:r>
    </w:p>
    <w:p w14:paraId="21B6F484" w14:textId="2568DC80" w:rsidR="00823985" w:rsidRDefault="00823985" w:rsidP="00182C13">
      <w:pPr>
        <w:rPr>
          <w:sz w:val="24"/>
          <w:szCs w:val="24"/>
        </w:rPr>
      </w:pPr>
      <w:r w:rsidRPr="00915B6B">
        <w:rPr>
          <w:sz w:val="24"/>
          <w:szCs w:val="24"/>
        </w:rPr>
        <w:t xml:space="preserve">A pioneering five-year programme, led and controlled by disabled people, </w:t>
      </w:r>
      <w:r w:rsidR="00915B6B" w:rsidRPr="00915B6B">
        <w:rPr>
          <w:sz w:val="24"/>
          <w:szCs w:val="24"/>
        </w:rPr>
        <w:t xml:space="preserve">has left a legacy of </w:t>
      </w:r>
      <w:r w:rsidR="00D44367">
        <w:rPr>
          <w:sz w:val="24"/>
          <w:szCs w:val="24"/>
        </w:rPr>
        <w:t xml:space="preserve">independent living </w:t>
      </w:r>
      <w:r w:rsidR="00915B6B" w:rsidRPr="00915B6B">
        <w:rPr>
          <w:sz w:val="24"/>
          <w:szCs w:val="24"/>
        </w:rPr>
        <w:t>research that can</w:t>
      </w:r>
      <w:r w:rsidR="00D44367">
        <w:rPr>
          <w:sz w:val="24"/>
          <w:szCs w:val="24"/>
        </w:rPr>
        <w:t xml:space="preserve"> now</w:t>
      </w:r>
      <w:r w:rsidR="00915B6B" w:rsidRPr="00915B6B">
        <w:rPr>
          <w:sz w:val="24"/>
          <w:szCs w:val="24"/>
        </w:rPr>
        <w:t xml:space="preserve"> be used to lobby for change</w:t>
      </w:r>
      <w:r w:rsidR="00915B6B">
        <w:rPr>
          <w:sz w:val="24"/>
          <w:szCs w:val="24"/>
        </w:rPr>
        <w:t xml:space="preserve"> in policies and services</w:t>
      </w:r>
      <w:r w:rsidR="00D44367">
        <w:rPr>
          <w:sz w:val="24"/>
          <w:szCs w:val="24"/>
        </w:rPr>
        <w:t xml:space="preserve"> across the UK</w:t>
      </w:r>
      <w:r w:rsidR="007B7ED5">
        <w:rPr>
          <w:sz w:val="24"/>
          <w:szCs w:val="24"/>
        </w:rPr>
        <w:t>, according to a new report</w:t>
      </w:r>
      <w:r w:rsidR="00915B6B">
        <w:rPr>
          <w:sz w:val="24"/>
          <w:szCs w:val="24"/>
        </w:rPr>
        <w:t>.</w:t>
      </w:r>
    </w:p>
    <w:p w14:paraId="04FCA938" w14:textId="4EDEB179" w:rsidR="00915B6B" w:rsidRDefault="00915B6B" w:rsidP="00182C13">
      <w:pPr>
        <w:rPr>
          <w:sz w:val="24"/>
          <w:szCs w:val="24"/>
        </w:rPr>
      </w:pPr>
      <w:r>
        <w:rPr>
          <w:sz w:val="24"/>
          <w:szCs w:val="24"/>
        </w:rPr>
        <w:t xml:space="preserve">But it has also shown that research can be done in a “truly co-produced way” and has </w:t>
      </w:r>
      <w:r w:rsidR="00D44367">
        <w:rPr>
          <w:sz w:val="24"/>
          <w:szCs w:val="24"/>
        </w:rPr>
        <w:t>increased the ability of</w:t>
      </w:r>
      <w:r>
        <w:rPr>
          <w:sz w:val="24"/>
          <w:szCs w:val="24"/>
        </w:rPr>
        <w:t xml:space="preserve"> disabled people’s organisations</w:t>
      </w:r>
      <w:r w:rsidR="00D44367">
        <w:rPr>
          <w:sz w:val="24"/>
          <w:szCs w:val="24"/>
        </w:rPr>
        <w:t xml:space="preserve"> (DPOs) to influence change.</w:t>
      </w:r>
    </w:p>
    <w:p w14:paraId="18B22A94" w14:textId="1ABBFDFE" w:rsidR="00D44367" w:rsidRPr="001A4321" w:rsidRDefault="00D44367" w:rsidP="00D44367">
      <w:pPr>
        <w:rPr>
          <w:sz w:val="24"/>
          <w:szCs w:val="24"/>
        </w:rPr>
      </w:pPr>
      <w:r>
        <w:rPr>
          <w:sz w:val="24"/>
          <w:szCs w:val="24"/>
        </w:rPr>
        <w:t xml:space="preserve">The </w:t>
      </w:r>
      <w:r w:rsidRPr="00915B6B">
        <w:rPr>
          <w:sz w:val="24"/>
          <w:szCs w:val="24"/>
        </w:rPr>
        <w:t>independent report</w:t>
      </w:r>
      <w:r>
        <w:rPr>
          <w:sz w:val="24"/>
          <w:szCs w:val="24"/>
        </w:rPr>
        <w:t xml:space="preserve">, which </w:t>
      </w:r>
      <w:r w:rsidRPr="00915B6B">
        <w:rPr>
          <w:sz w:val="24"/>
          <w:szCs w:val="24"/>
        </w:rPr>
        <w:t>analys</w:t>
      </w:r>
      <w:r>
        <w:rPr>
          <w:sz w:val="24"/>
          <w:szCs w:val="24"/>
        </w:rPr>
        <w:t>es</w:t>
      </w:r>
      <w:r w:rsidRPr="00915B6B">
        <w:rPr>
          <w:sz w:val="24"/>
          <w:szCs w:val="24"/>
        </w:rPr>
        <w:t xml:space="preserve"> the impact of the</w:t>
      </w:r>
      <w:r>
        <w:rPr>
          <w:sz w:val="24"/>
          <w:szCs w:val="24"/>
        </w:rPr>
        <w:t xml:space="preserve"> </w:t>
      </w:r>
      <w:hyperlink r:id="rId29" w:history="1">
        <w:r w:rsidRPr="00915B6B">
          <w:rPr>
            <w:rStyle w:val="Hyperlink"/>
            <w:sz w:val="24"/>
            <w:szCs w:val="24"/>
          </w:rPr>
          <w:t>Disability Research on Independent Living and Learning (DRILL)</w:t>
        </w:r>
      </w:hyperlink>
      <w:r w:rsidRPr="00915B6B">
        <w:rPr>
          <w:sz w:val="24"/>
          <w:szCs w:val="24"/>
        </w:rPr>
        <w:t xml:space="preserve"> programme</w:t>
      </w:r>
      <w:r>
        <w:rPr>
          <w:sz w:val="24"/>
          <w:szCs w:val="24"/>
        </w:rPr>
        <w:t xml:space="preserve"> and is </w:t>
      </w:r>
      <w:r w:rsidRPr="00915B6B">
        <w:rPr>
          <w:sz w:val="24"/>
          <w:szCs w:val="24"/>
        </w:rPr>
        <w:t xml:space="preserve">published today (Thursday), says </w:t>
      </w:r>
      <w:r>
        <w:rPr>
          <w:sz w:val="24"/>
          <w:szCs w:val="24"/>
        </w:rPr>
        <w:lastRenderedPageBreak/>
        <w:t>it has</w:t>
      </w:r>
      <w:r w:rsidRPr="00915B6B">
        <w:rPr>
          <w:sz w:val="24"/>
          <w:szCs w:val="24"/>
        </w:rPr>
        <w:t xml:space="preserve"> “</w:t>
      </w:r>
      <w:r w:rsidRPr="001A4321">
        <w:rPr>
          <w:sz w:val="24"/>
          <w:szCs w:val="24"/>
        </w:rPr>
        <w:t>demonstrated that co-production works and that disabled people are the experts on their own impairments</w:t>
      </w:r>
      <w:r w:rsidRPr="00915B6B">
        <w:rPr>
          <w:sz w:val="24"/>
          <w:szCs w:val="24"/>
        </w:rPr>
        <w:t>”</w:t>
      </w:r>
      <w:r w:rsidRPr="001A4321">
        <w:rPr>
          <w:sz w:val="24"/>
          <w:szCs w:val="24"/>
        </w:rPr>
        <w:t xml:space="preserve">. </w:t>
      </w:r>
    </w:p>
    <w:p w14:paraId="5FAB3566" w14:textId="07CF4A02" w:rsidR="00915B6B" w:rsidRDefault="00240417" w:rsidP="00182C13">
      <w:pPr>
        <w:rPr>
          <w:sz w:val="24"/>
          <w:szCs w:val="24"/>
        </w:rPr>
      </w:pPr>
      <w:r w:rsidRPr="00915B6B">
        <w:rPr>
          <w:sz w:val="24"/>
          <w:szCs w:val="24"/>
        </w:rPr>
        <w:t>The five-year, £5 million programme</w:t>
      </w:r>
      <w:r w:rsidR="00915B6B">
        <w:rPr>
          <w:sz w:val="24"/>
          <w:szCs w:val="24"/>
        </w:rPr>
        <w:t xml:space="preserve"> </w:t>
      </w:r>
      <w:r w:rsidR="00D44367">
        <w:rPr>
          <w:sz w:val="24"/>
          <w:szCs w:val="24"/>
        </w:rPr>
        <w:t xml:space="preserve">has </w:t>
      </w:r>
      <w:r w:rsidR="00E408C0">
        <w:rPr>
          <w:sz w:val="24"/>
          <w:szCs w:val="24"/>
        </w:rPr>
        <w:t>researched</w:t>
      </w:r>
      <w:r w:rsidR="00915B6B" w:rsidRPr="00915B6B">
        <w:rPr>
          <w:sz w:val="24"/>
          <w:szCs w:val="24"/>
        </w:rPr>
        <w:t xml:space="preserve"> subjects </w:t>
      </w:r>
      <w:r w:rsidR="005D512E">
        <w:rPr>
          <w:sz w:val="24"/>
          <w:szCs w:val="24"/>
        </w:rPr>
        <w:t xml:space="preserve">such as </w:t>
      </w:r>
      <w:r w:rsidR="00915B6B" w:rsidRPr="00915B6B">
        <w:rPr>
          <w:sz w:val="24"/>
          <w:szCs w:val="24"/>
        </w:rPr>
        <w:t>the barriers disabled people face in renting accommodation</w:t>
      </w:r>
      <w:r w:rsidR="00915B6B">
        <w:rPr>
          <w:sz w:val="24"/>
          <w:szCs w:val="24"/>
        </w:rPr>
        <w:t>;</w:t>
      </w:r>
      <w:r w:rsidR="00915B6B" w:rsidRPr="00915B6B">
        <w:rPr>
          <w:sz w:val="24"/>
          <w:szCs w:val="24"/>
        </w:rPr>
        <w:t xml:space="preserve"> violence and abuse against disabled women and girls</w:t>
      </w:r>
      <w:r w:rsidR="00915B6B">
        <w:rPr>
          <w:sz w:val="24"/>
          <w:szCs w:val="24"/>
        </w:rPr>
        <w:t>;</w:t>
      </w:r>
      <w:r w:rsidR="00915B6B" w:rsidRPr="00915B6B">
        <w:rPr>
          <w:sz w:val="24"/>
          <w:szCs w:val="24"/>
        </w:rPr>
        <w:t xml:space="preserve"> participation in civic and public life</w:t>
      </w:r>
      <w:r w:rsidR="00915B6B">
        <w:rPr>
          <w:sz w:val="24"/>
          <w:szCs w:val="24"/>
        </w:rPr>
        <w:t>;</w:t>
      </w:r>
      <w:r w:rsidR="00915B6B" w:rsidRPr="00915B6B">
        <w:rPr>
          <w:sz w:val="24"/>
          <w:szCs w:val="24"/>
        </w:rPr>
        <w:t xml:space="preserve"> and barriers to employment in the legal profession.</w:t>
      </w:r>
    </w:p>
    <w:p w14:paraId="21227B52" w14:textId="4D1D4B3B" w:rsidR="00240417" w:rsidRPr="00915B6B" w:rsidRDefault="00915B6B" w:rsidP="00182C13">
      <w:pPr>
        <w:rPr>
          <w:sz w:val="24"/>
          <w:szCs w:val="24"/>
        </w:rPr>
      </w:pPr>
      <w:r>
        <w:rPr>
          <w:sz w:val="24"/>
          <w:szCs w:val="24"/>
        </w:rPr>
        <w:t>The programme</w:t>
      </w:r>
      <w:r w:rsidR="00240417" w:rsidRPr="00915B6B">
        <w:rPr>
          <w:sz w:val="24"/>
          <w:szCs w:val="24"/>
        </w:rPr>
        <w:t xml:space="preserve"> was funded by the National Lottery Community Fund, and has been managed by the national disabled people’s organisations (DPOs) </w:t>
      </w:r>
      <w:hyperlink r:id="rId30" w:history="1">
        <w:r w:rsidR="00240417" w:rsidRPr="00915B6B">
          <w:rPr>
            <w:rStyle w:val="Hyperlink"/>
            <w:sz w:val="24"/>
            <w:szCs w:val="24"/>
          </w:rPr>
          <w:t>Disability Rights UK</w:t>
        </w:r>
      </w:hyperlink>
      <w:r w:rsidR="00240417" w:rsidRPr="00915B6B">
        <w:rPr>
          <w:sz w:val="24"/>
          <w:szCs w:val="24"/>
        </w:rPr>
        <w:t>, </w:t>
      </w:r>
      <w:hyperlink r:id="rId31" w:history="1">
        <w:r w:rsidR="00240417" w:rsidRPr="00915B6B">
          <w:rPr>
            <w:rStyle w:val="Hyperlink"/>
            <w:sz w:val="24"/>
            <w:szCs w:val="24"/>
          </w:rPr>
          <w:t>Disability Action</w:t>
        </w:r>
      </w:hyperlink>
      <w:r w:rsidR="00240417" w:rsidRPr="00915B6B">
        <w:rPr>
          <w:sz w:val="24"/>
          <w:szCs w:val="24"/>
        </w:rPr>
        <w:t> (in Northern Ireland), </w:t>
      </w:r>
      <w:hyperlink r:id="rId32" w:history="1">
        <w:r w:rsidR="00240417" w:rsidRPr="00915B6B">
          <w:rPr>
            <w:rStyle w:val="Hyperlink"/>
            <w:sz w:val="24"/>
            <w:szCs w:val="24"/>
          </w:rPr>
          <w:t>Inclusion Scotland</w:t>
        </w:r>
      </w:hyperlink>
      <w:r w:rsidR="00240417" w:rsidRPr="00915B6B">
        <w:rPr>
          <w:sz w:val="24"/>
          <w:szCs w:val="24"/>
        </w:rPr>
        <w:t> and </w:t>
      </w:r>
      <w:hyperlink r:id="rId33" w:history="1">
        <w:r w:rsidR="00240417" w:rsidRPr="00915B6B">
          <w:rPr>
            <w:rStyle w:val="Hyperlink"/>
            <w:sz w:val="24"/>
            <w:szCs w:val="24"/>
          </w:rPr>
          <w:t>Disability Wales</w:t>
        </w:r>
      </w:hyperlink>
      <w:r w:rsidR="00240417" w:rsidRPr="00915B6B">
        <w:rPr>
          <w:sz w:val="24"/>
          <w:szCs w:val="24"/>
        </w:rPr>
        <w:t>.</w:t>
      </w:r>
    </w:p>
    <w:p w14:paraId="7785DB49" w14:textId="61A0FA59" w:rsidR="004A6EB7" w:rsidRPr="00915B6B" w:rsidRDefault="000E1071" w:rsidP="004A6EB7">
      <w:pPr>
        <w:rPr>
          <w:sz w:val="24"/>
          <w:szCs w:val="24"/>
        </w:rPr>
      </w:pPr>
      <w:r w:rsidRPr="00915B6B">
        <w:rPr>
          <w:sz w:val="24"/>
          <w:szCs w:val="24"/>
        </w:rPr>
        <w:t>T</w:t>
      </w:r>
      <w:r w:rsidR="004A6EB7" w:rsidRPr="00915B6B">
        <w:rPr>
          <w:sz w:val="24"/>
          <w:szCs w:val="24"/>
        </w:rPr>
        <w:t>he aim was to “build better evidence</w:t>
      </w:r>
      <w:r w:rsidRPr="00915B6B">
        <w:rPr>
          <w:sz w:val="24"/>
          <w:szCs w:val="24"/>
        </w:rPr>
        <w:t>”</w:t>
      </w:r>
      <w:r w:rsidR="004A6EB7" w:rsidRPr="00915B6B">
        <w:rPr>
          <w:sz w:val="24"/>
          <w:szCs w:val="24"/>
        </w:rPr>
        <w:t xml:space="preserve"> </w:t>
      </w:r>
      <w:r w:rsidRPr="00915B6B">
        <w:rPr>
          <w:sz w:val="24"/>
          <w:szCs w:val="24"/>
        </w:rPr>
        <w:t xml:space="preserve">on </w:t>
      </w:r>
      <w:r w:rsidR="007B7ED5">
        <w:rPr>
          <w:sz w:val="24"/>
          <w:szCs w:val="24"/>
        </w:rPr>
        <w:t xml:space="preserve">different </w:t>
      </w:r>
      <w:r w:rsidR="004A6EB7" w:rsidRPr="00915B6B">
        <w:rPr>
          <w:sz w:val="24"/>
          <w:szCs w:val="24"/>
        </w:rPr>
        <w:t xml:space="preserve">approaches to </w:t>
      </w:r>
      <w:r w:rsidRPr="00915B6B">
        <w:rPr>
          <w:sz w:val="24"/>
          <w:szCs w:val="24"/>
        </w:rPr>
        <w:t xml:space="preserve">enabling </w:t>
      </w:r>
      <w:r w:rsidR="004A6EB7" w:rsidRPr="00915B6B">
        <w:rPr>
          <w:sz w:val="24"/>
          <w:szCs w:val="24"/>
        </w:rPr>
        <w:t>disabled people to live independently”</w:t>
      </w:r>
      <w:r w:rsidRPr="00915B6B">
        <w:rPr>
          <w:sz w:val="24"/>
          <w:szCs w:val="24"/>
        </w:rPr>
        <w:t xml:space="preserve">, to </w:t>
      </w:r>
      <w:r w:rsidR="004A6EB7" w:rsidRPr="00915B6B">
        <w:rPr>
          <w:sz w:val="24"/>
          <w:szCs w:val="24"/>
        </w:rPr>
        <w:t xml:space="preserve">use that </w:t>
      </w:r>
      <w:r w:rsidRPr="00915B6B">
        <w:rPr>
          <w:sz w:val="24"/>
          <w:szCs w:val="24"/>
        </w:rPr>
        <w:t xml:space="preserve">evidence </w:t>
      </w:r>
      <w:r w:rsidR="004A6EB7" w:rsidRPr="00915B6B">
        <w:rPr>
          <w:sz w:val="24"/>
          <w:szCs w:val="24"/>
        </w:rPr>
        <w:t>to influence changes in policy and service provision, and to “give a greater voice to disabled people in decisions which affect them”.</w:t>
      </w:r>
    </w:p>
    <w:p w14:paraId="226AD54E" w14:textId="5CB3597A" w:rsidR="004A6EB7" w:rsidRPr="00915B6B" w:rsidRDefault="000E1071" w:rsidP="00182C13">
      <w:pPr>
        <w:rPr>
          <w:sz w:val="24"/>
          <w:szCs w:val="24"/>
        </w:rPr>
      </w:pPr>
      <w:r w:rsidRPr="00915B6B">
        <w:rPr>
          <w:sz w:val="24"/>
          <w:szCs w:val="24"/>
        </w:rPr>
        <w:t xml:space="preserve">When the funding </w:t>
      </w:r>
      <w:hyperlink r:id="rId34" w:history="1">
        <w:r w:rsidRPr="00915B6B">
          <w:rPr>
            <w:rStyle w:val="Hyperlink"/>
            <w:sz w:val="24"/>
            <w:szCs w:val="24"/>
          </w:rPr>
          <w:t xml:space="preserve">was first </w:t>
        </w:r>
        <w:r w:rsidR="00D44367">
          <w:rPr>
            <w:rStyle w:val="Hyperlink"/>
            <w:sz w:val="24"/>
            <w:szCs w:val="24"/>
          </w:rPr>
          <w:t>announced</w:t>
        </w:r>
        <w:r w:rsidRPr="00915B6B">
          <w:rPr>
            <w:rStyle w:val="Hyperlink"/>
            <w:sz w:val="24"/>
            <w:szCs w:val="24"/>
          </w:rPr>
          <w:t xml:space="preserve"> nearly six years ago</w:t>
        </w:r>
      </w:hyperlink>
      <w:r w:rsidRPr="00915B6B">
        <w:rPr>
          <w:sz w:val="24"/>
          <w:szCs w:val="24"/>
        </w:rPr>
        <w:t xml:space="preserve">, DRILL was </w:t>
      </w:r>
      <w:r w:rsidR="00D44367">
        <w:rPr>
          <w:sz w:val="24"/>
          <w:szCs w:val="24"/>
        </w:rPr>
        <w:t>described</w:t>
      </w:r>
      <w:r w:rsidRPr="00915B6B">
        <w:rPr>
          <w:sz w:val="24"/>
          <w:szCs w:val="24"/>
        </w:rPr>
        <w:t xml:space="preserve"> as </w:t>
      </w:r>
      <w:r w:rsidR="004A6EB7" w:rsidRPr="00915B6B">
        <w:rPr>
          <w:sz w:val="24"/>
          <w:szCs w:val="24"/>
        </w:rPr>
        <w:t>the world’s first major research programme led by disabled people, with disabled people involved in the design, management and delivery of research projects.</w:t>
      </w:r>
    </w:p>
    <w:p w14:paraId="26EE2E1C" w14:textId="458E7072" w:rsidR="00262E83" w:rsidRPr="00915B6B" w:rsidRDefault="00262E83" w:rsidP="00182C13">
      <w:pPr>
        <w:rPr>
          <w:sz w:val="24"/>
          <w:szCs w:val="24"/>
        </w:rPr>
      </w:pPr>
      <w:r w:rsidRPr="00915B6B">
        <w:rPr>
          <w:sz w:val="24"/>
          <w:szCs w:val="24"/>
        </w:rPr>
        <w:t xml:space="preserve">In all, the programme handed out </w:t>
      </w:r>
      <w:r w:rsidRPr="00E408C0">
        <w:rPr>
          <w:sz w:val="24"/>
          <w:szCs w:val="24"/>
        </w:rPr>
        <w:t xml:space="preserve">funding to </w:t>
      </w:r>
      <w:r w:rsidR="008B054A" w:rsidRPr="00E408C0">
        <w:rPr>
          <w:sz w:val="24"/>
          <w:szCs w:val="24"/>
        </w:rPr>
        <w:t xml:space="preserve">36 </w:t>
      </w:r>
      <w:r w:rsidRPr="00E408C0">
        <w:rPr>
          <w:sz w:val="24"/>
          <w:szCs w:val="24"/>
        </w:rPr>
        <w:t>projects, with 85</w:t>
      </w:r>
      <w:r w:rsidRPr="00915B6B">
        <w:rPr>
          <w:sz w:val="24"/>
          <w:szCs w:val="24"/>
        </w:rPr>
        <w:t xml:space="preserve"> organisations involved as partners.</w:t>
      </w:r>
    </w:p>
    <w:p w14:paraId="2CA38E31" w14:textId="31174F96" w:rsidR="00262E83" w:rsidRPr="00915B6B" w:rsidRDefault="00262E83" w:rsidP="00182C13">
      <w:pPr>
        <w:rPr>
          <w:sz w:val="24"/>
          <w:szCs w:val="24"/>
        </w:rPr>
      </w:pPr>
      <w:r w:rsidRPr="00915B6B">
        <w:rPr>
          <w:sz w:val="24"/>
          <w:szCs w:val="24"/>
        </w:rPr>
        <w:t xml:space="preserve">Nearly 5,000 </w:t>
      </w:r>
      <w:r w:rsidR="001401F6" w:rsidRPr="00915B6B">
        <w:rPr>
          <w:sz w:val="24"/>
          <w:szCs w:val="24"/>
        </w:rPr>
        <w:t xml:space="preserve">(4,856) </w:t>
      </w:r>
      <w:r w:rsidRPr="00915B6B">
        <w:rPr>
          <w:sz w:val="24"/>
          <w:szCs w:val="24"/>
        </w:rPr>
        <w:t xml:space="preserve">disabled people took part, and 313 </w:t>
      </w:r>
      <w:r w:rsidR="007B7ED5">
        <w:rPr>
          <w:sz w:val="24"/>
          <w:szCs w:val="24"/>
        </w:rPr>
        <w:t xml:space="preserve">of them </w:t>
      </w:r>
      <w:r w:rsidRPr="00915B6B">
        <w:rPr>
          <w:sz w:val="24"/>
          <w:szCs w:val="24"/>
        </w:rPr>
        <w:t>fulfilled leadership roles.</w:t>
      </w:r>
    </w:p>
    <w:p w14:paraId="10917ECB" w14:textId="1C9A0A52" w:rsidR="00262E83" w:rsidRPr="00915B6B" w:rsidRDefault="00262E83" w:rsidP="00182C13">
      <w:pPr>
        <w:rPr>
          <w:sz w:val="24"/>
          <w:szCs w:val="24"/>
        </w:rPr>
      </w:pPr>
      <w:r w:rsidRPr="00915B6B">
        <w:rPr>
          <w:sz w:val="24"/>
          <w:szCs w:val="24"/>
        </w:rPr>
        <w:t>T</w:t>
      </w:r>
      <w:r w:rsidR="007B7ED5">
        <w:rPr>
          <w:sz w:val="24"/>
          <w:szCs w:val="24"/>
        </w:rPr>
        <w:t>he report found that t</w:t>
      </w:r>
      <w:r w:rsidRPr="00915B6B">
        <w:rPr>
          <w:sz w:val="24"/>
          <w:szCs w:val="24"/>
        </w:rPr>
        <w:t xml:space="preserve">hree-quarters </w:t>
      </w:r>
      <w:r w:rsidR="000E1071" w:rsidRPr="00915B6B">
        <w:rPr>
          <w:sz w:val="24"/>
          <w:szCs w:val="24"/>
        </w:rPr>
        <w:t xml:space="preserve">(76 per cent) </w:t>
      </w:r>
      <w:r w:rsidRPr="00915B6B">
        <w:rPr>
          <w:sz w:val="24"/>
          <w:szCs w:val="24"/>
        </w:rPr>
        <w:t>of project</w:t>
      </w:r>
      <w:r w:rsidR="000E1071" w:rsidRPr="00915B6B">
        <w:rPr>
          <w:sz w:val="24"/>
          <w:szCs w:val="24"/>
        </w:rPr>
        <w:t xml:space="preserve"> representative</w:t>
      </w:r>
      <w:r w:rsidRPr="00915B6B">
        <w:rPr>
          <w:sz w:val="24"/>
          <w:szCs w:val="24"/>
        </w:rPr>
        <w:t xml:space="preserve">s said DRILL had increased their </w:t>
      </w:r>
      <w:r w:rsidR="000E1071" w:rsidRPr="00915B6B">
        <w:rPr>
          <w:sz w:val="24"/>
          <w:szCs w:val="24"/>
        </w:rPr>
        <w:t xml:space="preserve">organisation’s </w:t>
      </w:r>
      <w:r w:rsidRPr="00915B6B">
        <w:rPr>
          <w:sz w:val="24"/>
          <w:szCs w:val="24"/>
        </w:rPr>
        <w:t xml:space="preserve">ability to influence change, and </w:t>
      </w:r>
      <w:r w:rsidR="000E1071" w:rsidRPr="00915B6B">
        <w:rPr>
          <w:sz w:val="24"/>
          <w:szCs w:val="24"/>
        </w:rPr>
        <w:t>nearly two-fifths</w:t>
      </w:r>
      <w:r w:rsidRPr="00915B6B">
        <w:rPr>
          <w:sz w:val="24"/>
          <w:szCs w:val="24"/>
        </w:rPr>
        <w:t xml:space="preserve"> (38 per cent) said it had helped them secure new funding.</w:t>
      </w:r>
    </w:p>
    <w:p w14:paraId="4634A0AA" w14:textId="6C097E65" w:rsidR="00CD3AE7" w:rsidRPr="00915B6B" w:rsidRDefault="00262E83" w:rsidP="00182C13">
      <w:pPr>
        <w:rPr>
          <w:sz w:val="24"/>
          <w:szCs w:val="24"/>
        </w:rPr>
      </w:pPr>
      <w:r w:rsidRPr="00915B6B">
        <w:rPr>
          <w:sz w:val="24"/>
          <w:szCs w:val="24"/>
        </w:rPr>
        <w:t xml:space="preserve">One of the members of the steering group from </w:t>
      </w:r>
      <w:hyperlink r:id="rId35" w:history="1">
        <w:r w:rsidRPr="001401F6">
          <w:rPr>
            <w:rStyle w:val="Hyperlink"/>
            <w:sz w:val="24"/>
            <w:szCs w:val="24"/>
          </w:rPr>
          <w:t>People First Scotland’s</w:t>
        </w:r>
      </w:hyperlink>
      <w:r w:rsidRPr="00915B6B">
        <w:rPr>
          <w:sz w:val="24"/>
          <w:szCs w:val="24"/>
        </w:rPr>
        <w:t xml:space="preserve"> project</w:t>
      </w:r>
      <w:r w:rsidR="000E1071" w:rsidRPr="00915B6B">
        <w:rPr>
          <w:sz w:val="24"/>
          <w:szCs w:val="24"/>
        </w:rPr>
        <w:t xml:space="preserve"> on decision-making by people with learning difficulties</w:t>
      </w:r>
      <w:r w:rsidRPr="00915B6B">
        <w:rPr>
          <w:sz w:val="24"/>
          <w:szCs w:val="24"/>
        </w:rPr>
        <w:t xml:space="preserve"> said: </w:t>
      </w:r>
      <w:r w:rsidR="00CD3AE7" w:rsidRPr="00915B6B">
        <w:rPr>
          <w:sz w:val="24"/>
          <w:szCs w:val="24"/>
        </w:rPr>
        <w:t xml:space="preserve">“This kind of research makes people think differently about us. </w:t>
      </w:r>
    </w:p>
    <w:p w14:paraId="77DE32D4" w14:textId="6842BAEC" w:rsidR="00262E83" w:rsidRPr="00915B6B" w:rsidRDefault="00CD3AE7" w:rsidP="00182C13">
      <w:pPr>
        <w:rPr>
          <w:sz w:val="24"/>
          <w:szCs w:val="24"/>
        </w:rPr>
      </w:pPr>
      <w:r w:rsidRPr="00915B6B">
        <w:rPr>
          <w:sz w:val="24"/>
          <w:szCs w:val="24"/>
        </w:rPr>
        <w:t>“People can see that we have a voice.”</w:t>
      </w:r>
    </w:p>
    <w:p w14:paraId="6309D749" w14:textId="77AC8F89" w:rsidR="00CD3AE7" w:rsidRPr="00915B6B" w:rsidRDefault="000E1071" w:rsidP="00182C13">
      <w:pPr>
        <w:rPr>
          <w:sz w:val="24"/>
          <w:szCs w:val="24"/>
        </w:rPr>
      </w:pPr>
      <w:r w:rsidRPr="00915B6B">
        <w:rPr>
          <w:sz w:val="24"/>
          <w:szCs w:val="24"/>
        </w:rPr>
        <w:t>Another</w:t>
      </w:r>
      <w:r w:rsidR="00CD3AE7" w:rsidRPr="00915B6B">
        <w:rPr>
          <w:sz w:val="24"/>
          <w:szCs w:val="24"/>
        </w:rPr>
        <w:t xml:space="preserve"> project representative described how, of 15 peer researchers who took part, five of them found jobs as a direct result of their work.</w:t>
      </w:r>
    </w:p>
    <w:p w14:paraId="1C222540" w14:textId="44DF741E" w:rsidR="00CD3AE7" w:rsidRPr="00915B6B" w:rsidRDefault="00CD3AE7" w:rsidP="00182C13">
      <w:pPr>
        <w:rPr>
          <w:sz w:val="24"/>
          <w:szCs w:val="24"/>
        </w:rPr>
      </w:pPr>
      <w:r w:rsidRPr="00915B6B">
        <w:rPr>
          <w:sz w:val="24"/>
          <w:szCs w:val="24"/>
        </w:rPr>
        <w:t>The representative of another project said their work had demonstrated that research can be done “in a truly co-produced way” and had “demonstrated the value of working together from the very start”.</w:t>
      </w:r>
    </w:p>
    <w:p w14:paraId="240B5B01" w14:textId="77777777" w:rsidR="00D44367" w:rsidRDefault="001A4321" w:rsidP="00240417">
      <w:pPr>
        <w:rPr>
          <w:sz w:val="24"/>
          <w:szCs w:val="24"/>
        </w:rPr>
      </w:pPr>
      <w:r w:rsidRPr="00915B6B">
        <w:rPr>
          <w:sz w:val="24"/>
          <w:szCs w:val="24"/>
        </w:rPr>
        <w:t xml:space="preserve">But </w:t>
      </w:r>
      <w:r w:rsidR="00240417" w:rsidRPr="00915B6B">
        <w:rPr>
          <w:sz w:val="24"/>
          <w:szCs w:val="24"/>
        </w:rPr>
        <w:t xml:space="preserve">the </w:t>
      </w:r>
      <w:r w:rsidR="00D44367">
        <w:rPr>
          <w:sz w:val="24"/>
          <w:szCs w:val="24"/>
        </w:rPr>
        <w:t xml:space="preserve">evaluation </w:t>
      </w:r>
      <w:r w:rsidR="00240417" w:rsidRPr="00915B6B">
        <w:rPr>
          <w:sz w:val="24"/>
          <w:szCs w:val="24"/>
        </w:rPr>
        <w:t>report</w:t>
      </w:r>
      <w:r w:rsidRPr="00915B6B">
        <w:rPr>
          <w:sz w:val="24"/>
          <w:szCs w:val="24"/>
        </w:rPr>
        <w:t xml:space="preserve"> also </w:t>
      </w:r>
      <w:r w:rsidR="00240417" w:rsidRPr="00915B6B">
        <w:rPr>
          <w:sz w:val="24"/>
          <w:szCs w:val="24"/>
        </w:rPr>
        <w:t>says</w:t>
      </w:r>
      <w:r w:rsidRPr="00915B6B">
        <w:rPr>
          <w:sz w:val="24"/>
          <w:szCs w:val="24"/>
        </w:rPr>
        <w:t xml:space="preserve"> there is still “a </w:t>
      </w:r>
      <w:r w:rsidRPr="001A4321">
        <w:rPr>
          <w:sz w:val="24"/>
          <w:szCs w:val="24"/>
        </w:rPr>
        <w:t>lot more work to do to realise the impact of DRILL, to change attitudes, influence policy and change practice</w:t>
      </w:r>
      <w:r w:rsidRPr="00915B6B">
        <w:rPr>
          <w:sz w:val="24"/>
          <w:szCs w:val="24"/>
        </w:rPr>
        <w:t>”</w:t>
      </w:r>
      <w:r w:rsidR="00D44367">
        <w:rPr>
          <w:sz w:val="24"/>
          <w:szCs w:val="24"/>
        </w:rPr>
        <w:t>.</w:t>
      </w:r>
    </w:p>
    <w:p w14:paraId="2085BBD9" w14:textId="6FB30C45" w:rsidR="001A4321" w:rsidRPr="00915B6B" w:rsidRDefault="00D44367" w:rsidP="00240417">
      <w:pPr>
        <w:rPr>
          <w:sz w:val="24"/>
          <w:szCs w:val="24"/>
        </w:rPr>
      </w:pPr>
      <w:r>
        <w:rPr>
          <w:sz w:val="24"/>
          <w:szCs w:val="24"/>
        </w:rPr>
        <w:t xml:space="preserve">And it says that </w:t>
      </w:r>
      <w:r w:rsidR="001A4321" w:rsidRPr="00915B6B">
        <w:rPr>
          <w:sz w:val="24"/>
          <w:szCs w:val="24"/>
        </w:rPr>
        <w:t xml:space="preserve">the extent of its success in delivering change to services, policy and practice </w:t>
      </w:r>
      <w:r w:rsidR="00307F52" w:rsidRPr="00915B6B">
        <w:rPr>
          <w:sz w:val="24"/>
          <w:szCs w:val="24"/>
        </w:rPr>
        <w:t>will probably only become clear over the next two to three years</w:t>
      </w:r>
      <w:r w:rsidR="001A4321" w:rsidRPr="00915B6B">
        <w:rPr>
          <w:sz w:val="24"/>
          <w:szCs w:val="24"/>
        </w:rPr>
        <w:t>.</w:t>
      </w:r>
    </w:p>
    <w:p w14:paraId="4AA98D0D" w14:textId="6214A3C3" w:rsidR="001A4321" w:rsidRPr="00E408C0" w:rsidRDefault="001A4321" w:rsidP="00182C13">
      <w:pPr>
        <w:rPr>
          <w:sz w:val="24"/>
          <w:szCs w:val="24"/>
        </w:rPr>
      </w:pPr>
      <w:r w:rsidRPr="00915B6B">
        <w:rPr>
          <w:sz w:val="24"/>
          <w:szCs w:val="24"/>
        </w:rPr>
        <w:t xml:space="preserve">DRILL’s major success, the report concludes, has been in </w:t>
      </w:r>
      <w:r w:rsidR="00307F52" w:rsidRPr="00915B6B">
        <w:rPr>
          <w:sz w:val="24"/>
          <w:szCs w:val="24"/>
        </w:rPr>
        <w:t>“</w:t>
      </w:r>
      <w:r w:rsidRPr="00915B6B">
        <w:rPr>
          <w:sz w:val="24"/>
          <w:szCs w:val="24"/>
        </w:rPr>
        <w:t>achieving the participation levels it did, in securing leadership roles for disabled people and involving disabled people in co-</w:t>
      </w:r>
      <w:r w:rsidRPr="00915B6B">
        <w:rPr>
          <w:sz w:val="24"/>
          <w:szCs w:val="24"/>
        </w:rPr>
        <w:lastRenderedPageBreak/>
        <w:t>producing projects and research</w:t>
      </w:r>
      <w:r w:rsidR="00307F52" w:rsidRPr="00915B6B">
        <w:rPr>
          <w:sz w:val="24"/>
          <w:szCs w:val="24"/>
        </w:rPr>
        <w:t xml:space="preserve">”, which </w:t>
      </w:r>
      <w:r w:rsidRPr="00915B6B">
        <w:rPr>
          <w:sz w:val="24"/>
          <w:szCs w:val="24"/>
        </w:rPr>
        <w:t xml:space="preserve">has </w:t>
      </w:r>
      <w:r w:rsidR="00307F52" w:rsidRPr="00915B6B">
        <w:rPr>
          <w:sz w:val="24"/>
          <w:szCs w:val="24"/>
        </w:rPr>
        <w:t>“</w:t>
      </w:r>
      <w:r w:rsidRPr="00915B6B">
        <w:rPr>
          <w:sz w:val="24"/>
          <w:szCs w:val="24"/>
        </w:rPr>
        <w:t>created the conditions and the impetus for significant policy change</w:t>
      </w:r>
      <w:r w:rsidR="00307F52" w:rsidRPr="00915B6B">
        <w:rPr>
          <w:sz w:val="24"/>
          <w:szCs w:val="24"/>
        </w:rPr>
        <w:t>”</w:t>
      </w:r>
      <w:r w:rsidRPr="00915B6B">
        <w:rPr>
          <w:sz w:val="24"/>
          <w:szCs w:val="24"/>
        </w:rPr>
        <w:t>.</w:t>
      </w:r>
    </w:p>
    <w:p w14:paraId="4CDB55AB" w14:textId="3E2FED9E" w:rsidR="00307F52" w:rsidRPr="00915B6B" w:rsidRDefault="00307F52" w:rsidP="00182C13">
      <w:pPr>
        <w:rPr>
          <w:sz w:val="24"/>
          <w:szCs w:val="24"/>
        </w:rPr>
      </w:pPr>
      <w:r w:rsidRPr="00E408C0">
        <w:rPr>
          <w:sz w:val="24"/>
          <w:szCs w:val="24"/>
        </w:rPr>
        <w:t xml:space="preserve">It is now hoped that the findings from the </w:t>
      </w:r>
      <w:r w:rsidR="00E408C0" w:rsidRPr="00E408C0">
        <w:rPr>
          <w:sz w:val="24"/>
          <w:szCs w:val="24"/>
        </w:rPr>
        <w:t>36</w:t>
      </w:r>
      <w:r w:rsidRPr="00E408C0">
        <w:rPr>
          <w:sz w:val="24"/>
          <w:szCs w:val="24"/>
        </w:rPr>
        <w:t xml:space="preserve"> projects will</w:t>
      </w:r>
      <w:r w:rsidRPr="00915B6B">
        <w:rPr>
          <w:sz w:val="24"/>
          <w:szCs w:val="24"/>
        </w:rPr>
        <w:t xml:space="preserve"> provide a platform for “a period of extensive lobbying and engagement”.</w:t>
      </w:r>
    </w:p>
    <w:p w14:paraId="418DD501" w14:textId="26C95289" w:rsidR="00240417" w:rsidRPr="00915B6B" w:rsidRDefault="00240417" w:rsidP="00240417">
      <w:pPr>
        <w:rPr>
          <w:sz w:val="24"/>
          <w:szCs w:val="24"/>
        </w:rPr>
      </w:pPr>
      <w:r w:rsidRPr="00240417">
        <w:rPr>
          <w:sz w:val="24"/>
          <w:szCs w:val="24"/>
        </w:rPr>
        <w:t>Andrea Brown</w:t>
      </w:r>
      <w:r w:rsidRPr="00915B6B">
        <w:rPr>
          <w:sz w:val="24"/>
          <w:szCs w:val="24"/>
        </w:rPr>
        <w:t>,</w:t>
      </w:r>
      <w:r w:rsidRPr="00240417">
        <w:rPr>
          <w:sz w:val="24"/>
          <w:szCs w:val="24"/>
        </w:rPr>
        <w:t xml:space="preserve"> from Disability Action, which managed DRILL on behalf of </w:t>
      </w:r>
      <w:r w:rsidRPr="00915B6B">
        <w:rPr>
          <w:sz w:val="24"/>
          <w:szCs w:val="24"/>
        </w:rPr>
        <w:t xml:space="preserve">the four national DPOs, </w:t>
      </w:r>
      <w:r w:rsidRPr="00240417">
        <w:rPr>
          <w:sz w:val="24"/>
          <w:szCs w:val="24"/>
        </w:rPr>
        <w:t>said:</w:t>
      </w:r>
      <w:r w:rsidRPr="00915B6B">
        <w:rPr>
          <w:sz w:val="24"/>
          <w:szCs w:val="24"/>
        </w:rPr>
        <w:t xml:space="preserve"> </w:t>
      </w:r>
      <w:r w:rsidRPr="00240417">
        <w:rPr>
          <w:sz w:val="24"/>
          <w:szCs w:val="24"/>
        </w:rPr>
        <w:t xml:space="preserve">“It’s hard to understate how important DRILL has been. </w:t>
      </w:r>
    </w:p>
    <w:p w14:paraId="0DDB92A5" w14:textId="77777777" w:rsidR="00240417" w:rsidRPr="00915B6B" w:rsidRDefault="00240417" w:rsidP="00240417">
      <w:pPr>
        <w:rPr>
          <w:sz w:val="24"/>
          <w:szCs w:val="24"/>
        </w:rPr>
      </w:pPr>
      <w:r w:rsidRPr="00915B6B">
        <w:rPr>
          <w:sz w:val="24"/>
          <w:szCs w:val="24"/>
        </w:rPr>
        <w:t>“</w:t>
      </w:r>
      <w:r w:rsidRPr="00240417">
        <w:rPr>
          <w:sz w:val="24"/>
          <w:szCs w:val="24"/>
        </w:rPr>
        <w:t xml:space="preserve">The positive effects on our organisations, partners and disabled people </w:t>
      </w:r>
      <w:proofErr w:type="gramStart"/>
      <w:r w:rsidRPr="00240417">
        <w:rPr>
          <w:sz w:val="24"/>
          <w:szCs w:val="24"/>
        </w:rPr>
        <w:t>as a whole over</w:t>
      </w:r>
      <w:proofErr w:type="gramEnd"/>
      <w:r w:rsidRPr="00240417">
        <w:rPr>
          <w:sz w:val="24"/>
          <w:szCs w:val="24"/>
        </w:rPr>
        <w:t xml:space="preserve"> the last five years has been huge. </w:t>
      </w:r>
    </w:p>
    <w:p w14:paraId="2856F071" w14:textId="7AB7D7F2" w:rsidR="00240417" w:rsidRPr="00915B6B" w:rsidRDefault="00240417" w:rsidP="00182C13">
      <w:pPr>
        <w:rPr>
          <w:sz w:val="24"/>
          <w:szCs w:val="24"/>
        </w:rPr>
      </w:pPr>
      <w:r w:rsidRPr="00915B6B">
        <w:rPr>
          <w:sz w:val="24"/>
          <w:szCs w:val="24"/>
        </w:rPr>
        <w:t>“</w:t>
      </w:r>
      <w:r w:rsidRPr="00240417">
        <w:rPr>
          <w:sz w:val="24"/>
          <w:szCs w:val="24"/>
        </w:rPr>
        <w:t>It’s shown how and why disabled people can and should be at the centre of projects affecting them.</w:t>
      </w:r>
      <w:r w:rsidRPr="00915B6B">
        <w:rPr>
          <w:sz w:val="24"/>
          <w:szCs w:val="24"/>
        </w:rPr>
        <w:t>”</w:t>
      </w:r>
    </w:p>
    <w:p w14:paraId="666E8D64" w14:textId="0A45C893" w:rsidR="00182C13" w:rsidRDefault="005021BD" w:rsidP="00182C13">
      <w:pPr>
        <w:rPr>
          <w:b/>
          <w:bCs/>
          <w:sz w:val="24"/>
          <w:szCs w:val="24"/>
        </w:rPr>
      </w:pPr>
      <w:r>
        <w:rPr>
          <w:b/>
          <w:bCs/>
          <w:sz w:val="24"/>
          <w:szCs w:val="24"/>
        </w:rPr>
        <w:t>10 June 2021</w:t>
      </w:r>
    </w:p>
    <w:p w14:paraId="322C5B50" w14:textId="6AB7D078" w:rsidR="004B7453" w:rsidRDefault="004B7453" w:rsidP="00182C13">
      <w:pPr>
        <w:rPr>
          <w:b/>
          <w:bCs/>
          <w:sz w:val="24"/>
          <w:szCs w:val="24"/>
        </w:rPr>
      </w:pPr>
    </w:p>
    <w:p w14:paraId="28C58594" w14:textId="3CA24D84" w:rsidR="004B7453" w:rsidRDefault="004B7453" w:rsidP="00182C13">
      <w:pPr>
        <w:rPr>
          <w:b/>
          <w:bCs/>
          <w:sz w:val="24"/>
          <w:szCs w:val="24"/>
        </w:rPr>
      </w:pPr>
    </w:p>
    <w:p w14:paraId="3984971F" w14:textId="3290C2E9" w:rsidR="004B7453" w:rsidRDefault="00E2684D" w:rsidP="00182C13">
      <w:pPr>
        <w:rPr>
          <w:b/>
          <w:bCs/>
          <w:sz w:val="24"/>
          <w:szCs w:val="24"/>
        </w:rPr>
      </w:pPr>
      <w:r>
        <w:rPr>
          <w:b/>
          <w:bCs/>
          <w:sz w:val="24"/>
          <w:szCs w:val="24"/>
        </w:rPr>
        <w:t xml:space="preserve">Campaigners prepare for last-ditch rally to prevent </w:t>
      </w:r>
      <w:proofErr w:type="spellStart"/>
      <w:r>
        <w:rPr>
          <w:b/>
          <w:bCs/>
          <w:sz w:val="24"/>
          <w:szCs w:val="24"/>
        </w:rPr>
        <w:t>Osime</w:t>
      </w:r>
      <w:proofErr w:type="spellEnd"/>
      <w:r>
        <w:rPr>
          <w:b/>
          <w:bCs/>
          <w:sz w:val="24"/>
          <w:szCs w:val="24"/>
        </w:rPr>
        <w:t xml:space="preserve"> Brown deportation</w:t>
      </w:r>
    </w:p>
    <w:p w14:paraId="76922F92" w14:textId="6C14E829" w:rsidR="00946355" w:rsidRDefault="00946355" w:rsidP="00182C13">
      <w:pPr>
        <w:rPr>
          <w:b/>
          <w:bCs/>
          <w:sz w:val="24"/>
          <w:szCs w:val="24"/>
        </w:rPr>
      </w:pPr>
      <w:r>
        <w:rPr>
          <w:b/>
          <w:bCs/>
          <w:sz w:val="24"/>
          <w:szCs w:val="24"/>
        </w:rPr>
        <w:t>By Chloe Johnson</w:t>
      </w:r>
    </w:p>
    <w:p w14:paraId="7F69B777" w14:textId="1401E1F7" w:rsidR="004B7453" w:rsidRPr="00FC232B" w:rsidRDefault="004B7453" w:rsidP="00182C13">
      <w:pPr>
        <w:rPr>
          <w:sz w:val="24"/>
          <w:szCs w:val="24"/>
        </w:rPr>
      </w:pPr>
      <w:r w:rsidRPr="00FC232B">
        <w:rPr>
          <w:sz w:val="24"/>
          <w:szCs w:val="24"/>
        </w:rPr>
        <w:t>Campaigners are set to protest outside the Home Office this weekend to call on the government to abandon plans to deport a young, black autistic man to Jamaica, a country he has not visited since he was four.</w:t>
      </w:r>
    </w:p>
    <w:p w14:paraId="609C8FFA" w14:textId="04000E13" w:rsidR="004B7453" w:rsidRPr="00FC232B" w:rsidRDefault="004B7453" w:rsidP="00182C13">
      <w:pPr>
        <w:rPr>
          <w:sz w:val="24"/>
          <w:szCs w:val="24"/>
        </w:rPr>
      </w:pPr>
      <w:r w:rsidRPr="00FC232B">
        <w:rPr>
          <w:sz w:val="24"/>
          <w:szCs w:val="24"/>
        </w:rPr>
        <w:t xml:space="preserve">They say the </w:t>
      </w:r>
      <w:r w:rsidR="00E2684D">
        <w:rPr>
          <w:sz w:val="24"/>
          <w:szCs w:val="24"/>
        </w:rPr>
        <w:t xml:space="preserve">way </w:t>
      </w:r>
      <w:proofErr w:type="spellStart"/>
      <w:r w:rsidRPr="00FC232B">
        <w:rPr>
          <w:sz w:val="24"/>
          <w:szCs w:val="24"/>
        </w:rPr>
        <w:t>Osime</w:t>
      </w:r>
      <w:proofErr w:type="spellEnd"/>
      <w:r w:rsidRPr="00FC232B">
        <w:rPr>
          <w:sz w:val="24"/>
          <w:szCs w:val="24"/>
        </w:rPr>
        <w:t xml:space="preserve"> Brown </w:t>
      </w:r>
      <w:r w:rsidR="00E2684D">
        <w:rPr>
          <w:sz w:val="24"/>
          <w:szCs w:val="24"/>
        </w:rPr>
        <w:t xml:space="preserve">has been treated </w:t>
      </w:r>
      <w:r w:rsidRPr="00FC232B">
        <w:rPr>
          <w:sz w:val="24"/>
          <w:szCs w:val="24"/>
        </w:rPr>
        <w:t>is a “miscarriage of justice” and that his life will be at risk if he is deported to a country where he has no family or friends to support him.</w:t>
      </w:r>
    </w:p>
    <w:p w14:paraId="58BC03A2" w14:textId="042962E5" w:rsidR="008346FD" w:rsidRPr="00FC232B" w:rsidRDefault="008346FD" w:rsidP="00182C13">
      <w:pPr>
        <w:rPr>
          <w:sz w:val="24"/>
          <w:szCs w:val="24"/>
        </w:rPr>
      </w:pPr>
      <w:r w:rsidRPr="00FC232B">
        <w:rPr>
          <w:sz w:val="24"/>
          <w:szCs w:val="24"/>
        </w:rPr>
        <w:t>The Home Office is set to review his case on Tuesday (15 June).</w:t>
      </w:r>
    </w:p>
    <w:p w14:paraId="4BC21DD9" w14:textId="398A8618" w:rsidR="008346FD" w:rsidRPr="00FC232B" w:rsidRDefault="004B7453" w:rsidP="004B7453">
      <w:pPr>
        <w:rPr>
          <w:sz w:val="24"/>
          <w:szCs w:val="24"/>
        </w:rPr>
      </w:pPr>
      <w:r w:rsidRPr="00FC232B">
        <w:rPr>
          <w:sz w:val="24"/>
          <w:szCs w:val="24"/>
        </w:rPr>
        <w:t xml:space="preserve">Brown – who also has PTSD and a heart condition – faces deportation after serving </w:t>
      </w:r>
      <w:r w:rsidR="00E408C0">
        <w:rPr>
          <w:sz w:val="24"/>
          <w:szCs w:val="24"/>
        </w:rPr>
        <w:t>half</w:t>
      </w:r>
      <w:r w:rsidR="008346FD" w:rsidRPr="00FC232B">
        <w:rPr>
          <w:sz w:val="24"/>
          <w:szCs w:val="24"/>
        </w:rPr>
        <w:t xml:space="preserve"> </w:t>
      </w:r>
      <w:r w:rsidR="00FC232B" w:rsidRPr="00FC232B">
        <w:rPr>
          <w:sz w:val="24"/>
          <w:szCs w:val="24"/>
        </w:rPr>
        <w:t xml:space="preserve">of a five-year </w:t>
      </w:r>
      <w:r w:rsidR="00E408C0">
        <w:rPr>
          <w:sz w:val="24"/>
          <w:szCs w:val="24"/>
        </w:rPr>
        <w:t xml:space="preserve">prison </w:t>
      </w:r>
      <w:r w:rsidR="00FC232B" w:rsidRPr="00FC232B">
        <w:rPr>
          <w:sz w:val="24"/>
          <w:szCs w:val="24"/>
        </w:rPr>
        <w:t xml:space="preserve">sentence </w:t>
      </w:r>
      <w:r w:rsidR="008346FD" w:rsidRPr="00FC232B">
        <w:rPr>
          <w:sz w:val="24"/>
          <w:szCs w:val="24"/>
        </w:rPr>
        <w:t xml:space="preserve">following a conviction for robbery, attempted </w:t>
      </w:r>
      <w:proofErr w:type="gramStart"/>
      <w:r w:rsidR="008346FD" w:rsidRPr="00FC232B">
        <w:rPr>
          <w:sz w:val="24"/>
          <w:szCs w:val="24"/>
        </w:rPr>
        <w:t>robbery</w:t>
      </w:r>
      <w:proofErr w:type="gramEnd"/>
      <w:r w:rsidR="008346FD" w:rsidRPr="00FC232B">
        <w:rPr>
          <w:sz w:val="24"/>
          <w:szCs w:val="24"/>
        </w:rPr>
        <w:t xml:space="preserve"> and perverting the course of justice</w:t>
      </w:r>
      <w:r w:rsidRPr="00FC232B">
        <w:rPr>
          <w:sz w:val="24"/>
          <w:szCs w:val="24"/>
        </w:rPr>
        <w:t xml:space="preserve">, </w:t>
      </w:r>
      <w:r w:rsidR="008346FD" w:rsidRPr="00FC232B">
        <w:rPr>
          <w:sz w:val="24"/>
          <w:szCs w:val="24"/>
        </w:rPr>
        <w:t>in connection with the robbery of a mobile phone.</w:t>
      </w:r>
    </w:p>
    <w:p w14:paraId="7D9B35EA" w14:textId="50F61C2A" w:rsidR="004B7453" w:rsidRDefault="008346FD" w:rsidP="004B7453">
      <w:pPr>
        <w:rPr>
          <w:sz w:val="24"/>
          <w:szCs w:val="24"/>
        </w:rPr>
      </w:pPr>
      <w:r w:rsidRPr="00FC232B">
        <w:rPr>
          <w:sz w:val="24"/>
          <w:szCs w:val="24"/>
        </w:rPr>
        <w:t xml:space="preserve">He has always insisted he is innocent of the charges and </w:t>
      </w:r>
      <w:r w:rsidR="000F1600" w:rsidRPr="00FC232B">
        <w:rPr>
          <w:sz w:val="24"/>
          <w:szCs w:val="24"/>
        </w:rPr>
        <w:t xml:space="preserve">one witness said </w:t>
      </w:r>
      <w:r w:rsidR="004B7453" w:rsidRPr="00FC232B">
        <w:rPr>
          <w:sz w:val="24"/>
          <w:szCs w:val="24"/>
        </w:rPr>
        <w:t xml:space="preserve">he attempted to stop the crime. </w:t>
      </w:r>
    </w:p>
    <w:p w14:paraId="0CA35FF0" w14:textId="3385E436" w:rsidR="00BE55BC" w:rsidRPr="00FC232B" w:rsidRDefault="00BE55BC" w:rsidP="004B7453">
      <w:pPr>
        <w:rPr>
          <w:sz w:val="24"/>
          <w:szCs w:val="24"/>
        </w:rPr>
      </w:pPr>
      <w:r>
        <w:rPr>
          <w:sz w:val="24"/>
          <w:szCs w:val="24"/>
        </w:rPr>
        <w:t xml:space="preserve">His </w:t>
      </w:r>
      <w:r w:rsidRPr="00BE55BC">
        <w:rPr>
          <w:sz w:val="24"/>
          <w:szCs w:val="24"/>
        </w:rPr>
        <w:t>two co-defendants pleaded guilty and did not receive custodial sentences</w:t>
      </w:r>
      <w:r>
        <w:rPr>
          <w:sz w:val="24"/>
          <w:szCs w:val="24"/>
        </w:rPr>
        <w:t xml:space="preserve">, </w:t>
      </w:r>
      <w:hyperlink r:id="rId36" w:history="1">
        <w:r w:rsidR="00946355">
          <w:rPr>
            <w:rStyle w:val="Hyperlink"/>
            <w:sz w:val="24"/>
            <w:szCs w:val="24"/>
          </w:rPr>
          <w:t xml:space="preserve">and </w:t>
        </w:r>
        <w:r w:rsidRPr="00BE55BC">
          <w:rPr>
            <w:rStyle w:val="Hyperlink"/>
            <w:sz w:val="24"/>
            <w:szCs w:val="24"/>
          </w:rPr>
          <w:t>his lawyers</w:t>
        </w:r>
      </w:hyperlink>
      <w:r>
        <w:rPr>
          <w:sz w:val="24"/>
          <w:szCs w:val="24"/>
        </w:rPr>
        <w:t xml:space="preserve"> (PDF) have said that </w:t>
      </w:r>
      <w:r w:rsidRPr="00BE55BC">
        <w:rPr>
          <w:sz w:val="24"/>
          <w:szCs w:val="24"/>
        </w:rPr>
        <w:t xml:space="preserve">grounds for concern about the safety of </w:t>
      </w:r>
      <w:r>
        <w:rPr>
          <w:sz w:val="24"/>
          <w:szCs w:val="24"/>
        </w:rPr>
        <w:t>his</w:t>
      </w:r>
      <w:r w:rsidRPr="00BE55BC">
        <w:rPr>
          <w:sz w:val="24"/>
          <w:szCs w:val="24"/>
        </w:rPr>
        <w:t xml:space="preserve"> convictions </w:t>
      </w:r>
      <w:r>
        <w:rPr>
          <w:sz w:val="24"/>
          <w:szCs w:val="24"/>
        </w:rPr>
        <w:t>“</w:t>
      </w:r>
      <w:r w:rsidRPr="00BE55BC">
        <w:rPr>
          <w:sz w:val="24"/>
          <w:szCs w:val="24"/>
        </w:rPr>
        <w:t>include the role played by the discredited and discriminatory legal principle of joint enterprise</w:t>
      </w:r>
      <w:r>
        <w:rPr>
          <w:sz w:val="24"/>
          <w:szCs w:val="24"/>
        </w:rPr>
        <w:t>”</w:t>
      </w:r>
      <w:r w:rsidRPr="00BE55BC">
        <w:rPr>
          <w:sz w:val="24"/>
          <w:szCs w:val="24"/>
        </w:rPr>
        <w:t>.</w:t>
      </w:r>
    </w:p>
    <w:p w14:paraId="520E359E" w14:textId="67F40ECF" w:rsidR="008346FD" w:rsidRPr="00FC232B" w:rsidRDefault="008346FD" w:rsidP="004B7453">
      <w:pPr>
        <w:rPr>
          <w:sz w:val="24"/>
          <w:szCs w:val="24"/>
        </w:rPr>
      </w:pPr>
      <w:r w:rsidRPr="00FC232B">
        <w:rPr>
          <w:sz w:val="24"/>
          <w:szCs w:val="24"/>
        </w:rPr>
        <w:t xml:space="preserve">His mother, Joan Martin, says </w:t>
      </w:r>
      <w:r w:rsidR="00D03C95">
        <w:rPr>
          <w:sz w:val="24"/>
          <w:szCs w:val="24"/>
        </w:rPr>
        <w:t xml:space="preserve">that </w:t>
      </w:r>
      <w:r w:rsidRPr="00FC232B">
        <w:rPr>
          <w:sz w:val="24"/>
          <w:szCs w:val="24"/>
        </w:rPr>
        <w:t xml:space="preserve">her </w:t>
      </w:r>
      <w:r w:rsidR="00F83A9B" w:rsidRPr="00FC232B">
        <w:rPr>
          <w:sz w:val="24"/>
          <w:szCs w:val="24"/>
        </w:rPr>
        <w:t xml:space="preserve">22-year-old </w:t>
      </w:r>
      <w:r w:rsidRPr="00FC232B">
        <w:rPr>
          <w:sz w:val="24"/>
          <w:szCs w:val="24"/>
        </w:rPr>
        <w:t xml:space="preserve">son – who spent time in care as a </w:t>
      </w:r>
      <w:r w:rsidR="00FC232B">
        <w:rPr>
          <w:sz w:val="24"/>
          <w:szCs w:val="24"/>
        </w:rPr>
        <w:t>teenager</w:t>
      </w:r>
      <w:r w:rsidRPr="00FC232B">
        <w:rPr>
          <w:sz w:val="24"/>
          <w:szCs w:val="24"/>
        </w:rPr>
        <w:t xml:space="preserve"> – is a victim of institutional discrimination.</w:t>
      </w:r>
    </w:p>
    <w:p w14:paraId="4F4BBD2E" w14:textId="5E3E6175" w:rsidR="008346FD" w:rsidRPr="00FC232B" w:rsidRDefault="008346FD" w:rsidP="004B7453">
      <w:pPr>
        <w:rPr>
          <w:sz w:val="24"/>
          <w:szCs w:val="24"/>
        </w:rPr>
      </w:pPr>
      <w:r w:rsidRPr="00FC232B">
        <w:rPr>
          <w:sz w:val="24"/>
          <w:szCs w:val="24"/>
        </w:rPr>
        <w:t xml:space="preserve">She says he is traumatised from </w:t>
      </w:r>
      <w:r w:rsidR="00FC232B">
        <w:rPr>
          <w:sz w:val="24"/>
          <w:szCs w:val="24"/>
        </w:rPr>
        <w:t>h</w:t>
      </w:r>
      <w:r w:rsidRPr="00FC232B">
        <w:rPr>
          <w:sz w:val="24"/>
          <w:szCs w:val="24"/>
        </w:rPr>
        <w:t xml:space="preserve">is time in prison, </w:t>
      </w:r>
      <w:r w:rsidR="00F83A9B" w:rsidRPr="00FC232B">
        <w:rPr>
          <w:sz w:val="24"/>
          <w:szCs w:val="24"/>
        </w:rPr>
        <w:t xml:space="preserve">where he frequently self-harmed, </w:t>
      </w:r>
      <w:r w:rsidRPr="00FC232B">
        <w:rPr>
          <w:sz w:val="24"/>
          <w:szCs w:val="24"/>
        </w:rPr>
        <w:t>and believes he will die if deported to Jamaica.</w:t>
      </w:r>
    </w:p>
    <w:p w14:paraId="2336DE7F" w14:textId="015D019A" w:rsidR="00F83A9B" w:rsidRPr="00FC232B" w:rsidRDefault="00F83A9B" w:rsidP="004B7453">
      <w:pPr>
        <w:rPr>
          <w:sz w:val="24"/>
          <w:szCs w:val="24"/>
        </w:rPr>
      </w:pPr>
      <w:r w:rsidRPr="00FC232B">
        <w:rPr>
          <w:sz w:val="24"/>
          <w:szCs w:val="24"/>
        </w:rPr>
        <w:lastRenderedPageBreak/>
        <w:t>She told Disability News Service: “We live in perpetual grief.”</w:t>
      </w:r>
    </w:p>
    <w:p w14:paraId="68131AAE" w14:textId="1A2DACAF" w:rsidR="00F83A9B" w:rsidRPr="00FC232B" w:rsidRDefault="00F83A9B" w:rsidP="004B7453">
      <w:pPr>
        <w:rPr>
          <w:sz w:val="24"/>
          <w:szCs w:val="24"/>
        </w:rPr>
      </w:pPr>
      <w:r w:rsidRPr="00FC232B">
        <w:rPr>
          <w:sz w:val="24"/>
          <w:szCs w:val="24"/>
        </w:rPr>
        <w:t>She and fellow campaigners believe the deportation is the culmination of a series of institutional failings across the care</w:t>
      </w:r>
      <w:r w:rsidR="000F1600" w:rsidRPr="00FC232B">
        <w:rPr>
          <w:sz w:val="24"/>
          <w:szCs w:val="24"/>
        </w:rPr>
        <w:t xml:space="preserve">, </w:t>
      </w:r>
      <w:proofErr w:type="gramStart"/>
      <w:r w:rsidR="000F1600" w:rsidRPr="00FC232B">
        <w:rPr>
          <w:sz w:val="24"/>
          <w:szCs w:val="24"/>
        </w:rPr>
        <w:t>education</w:t>
      </w:r>
      <w:proofErr w:type="gramEnd"/>
      <w:r w:rsidRPr="00FC232B">
        <w:rPr>
          <w:sz w:val="24"/>
          <w:szCs w:val="24"/>
        </w:rPr>
        <w:t xml:space="preserve"> and justice systems as a result of the failure to provide adequate support for him as a disabled person, intersecting heavily with racial discrimination.  </w:t>
      </w:r>
    </w:p>
    <w:p w14:paraId="6894653C" w14:textId="59E84181" w:rsidR="00F83A9B" w:rsidRPr="00FC232B" w:rsidRDefault="00F83A9B" w:rsidP="00F83A9B">
      <w:pPr>
        <w:rPr>
          <w:sz w:val="24"/>
          <w:szCs w:val="24"/>
        </w:rPr>
      </w:pPr>
      <w:r w:rsidRPr="00FC232B">
        <w:rPr>
          <w:sz w:val="24"/>
          <w:szCs w:val="24"/>
        </w:rPr>
        <w:t xml:space="preserve">She said: “I am saddened, as I have come to realise that what happened to </w:t>
      </w:r>
      <w:proofErr w:type="spellStart"/>
      <w:r w:rsidRPr="00FC232B">
        <w:rPr>
          <w:sz w:val="24"/>
          <w:szCs w:val="24"/>
        </w:rPr>
        <w:t>Osime</w:t>
      </w:r>
      <w:proofErr w:type="spellEnd"/>
      <w:r w:rsidRPr="00FC232B">
        <w:rPr>
          <w:sz w:val="24"/>
          <w:szCs w:val="24"/>
        </w:rPr>
        <w:t xml:space="preserve"> happens to so many children who are autistic and have other learning disabilities – and to </w:t>
      </w:r>
      <w:r w:rsidR="00FC232B">
        <w:rPr>
          <w:sz w:val="24"/>
          <w:szCs w:val="24"/>
        </w:rPr>
        <w:t>b</w:t>
      </w:r>
      <w:r w:rsidRPr="00FC232B">
        <w:rPr>
          <w:sz w:val="24"/>
          <w:szCs w:val="24"/>
        </w:rPr>
        <w:t>lack children, boys in particular.” </w:t>
      </w:r>
    </w:p>
    <w:p w14:paraId="3945B7E5" w14:textId="6000A51C" w:rsidR="00F83A9B" w:rsidRPr="00FC232B" w:rsidRDefault="00F83A9B" w:rsidP="004B7453">
      <w:pPr>
        <w:rPr>
          <w:sz w:val="24"/>
          <w:szCs w:val="24"/>
        </w:rPr>
      </w:pPr>
      <w:r w:rsidRPr="00FC232B">
        <w:rPr>
          <w:sz w:val="24"/>
          <w:szCs w:val="24"/>
        </w:rPr>
        <w:t xml:space="preserve">She said her son </w:t>
      </w:r>
      <w:r w:rsidR="00D03C95">
        <w:rPr>
          <w:sz w:val="24"/>
          <w:szCs w:val="24"/>
        </w:rPr>
        <w:t xml:space="preserve">now </w:t>
      </w:r>
      <w:r w:rsidRPr="00FC232B">
        <w:rPr>
          <w:sz w:val="24"/>
          <w:szCs w:val="24"/>
        </w:rPr>
        <w:t xml:space="preserve">lives in fear of being separated from his mother. </w:t>
      </w:r>
    </w:p>
    <w:p w14:paraId="15ED26B0" w14:textId="39010C48" w:rsidR="00F83A9B" w:rsidRPr="00FC232B" w:rsidRDefault="00F83A9B" w:rsidP="004B7453">
      <w:pPr>
        <w:rPr>
          <w:sz w:val="24"/>
          <w:szCs w:val="24"/>
        </w:rPr>
      </w:pPr>
      <w:r w:rsidRPr="00FC232B">
        <w:rPr>
          <w:sz w:val="24"/>
          <w:szCs w:val="24"/>
        </w:rPr>
        <w:t>She said: “When he hears the doorbell ring, he asks: ‘Are they coming for me?’”</w:t>
      </w:r>
    </w:p>
    <w:p w14:paraId="549C6EF4" w14:textId="73ABF865" w:rsidR="00F83A9B" w:rsidRPr="00F83A9B" w:rsidRDefault="00F83A9B" w:rsidP="00F83A9B">
      <w:pPr>
        <w:rPr>
          <w:sz w:val="24"/>
          <w:szCs w:val="24"/>
        </w:rPr>
      </w:pPr>
      <w:r w:rsidRPr="00F83A9B">
        <w:rPr>
          <w:sz w:val="24"/>
          <w:szCs w:val="24"/>
        </w:rPr>
        <w:t xml:space="preserve">Emma </w:t>
      </w:r>
      <w:proofErr w:type="spellStart"/>
      <w:r w:rsidRPr="00F83A9B">
        <w:rPr>
          <w:sz w:val="24"/>
          <w:szCs w:val="24"/>
        </w:rPr>
        <w:t>Dalmayne</w:t>
      </w:r>
      <w:proofErr w:type="spellEnd"/>
      <w:r w:rsidRPr="00F83A9B">
        <w:rPr>
          <w:sz w:val="24"/>
          <w:szCs w:val="24"/>
        </w:rPr>
        <w:t xml:space="preserve">, </w:t>
      </w:r>
      <w:r w:rsidRPr="00FC232B">
        <w:rPr>
          <w:sz w:val="24"/>
          <w:szCs w:val="24"/>
        </w:rPr>
        <w:t>chief executive</w:t>
      </w:r>
      <w:r w:rsidRPr="00F83A9B">
        <w:rPr>
          <w:sz w:val="24"/>
          <w:szCs w:val="24"/>
        </w:rPr>
        <w:t xml:space="preserve"> of </w:t>
      </w:r>
      <w:hyperlink r:id="rId37" w:history="1">
        <w:r w:rsidRPr="00F83A9B">
          <w:rPr>
            <w:rStyle w:val="Hyperlink"/>
            <w:sz w:val="24"/>
            <w:szCs w:val="24"/>
          </w:rPr>
          <w:t>Autistic Inclusive Meets</w:t>
        </w:r>
      </w:hyperlink>
      <w:r w:rsidRPr="00F83A9B">
        <w:rPr>
          <w:sz w:val="24"/>
          <w:szCs w:val="24"/>
        </w:rPr>
        <w:t xml:space="preserve">, who has worked closely with </w:t>
      </w:r>
      <w:r w:rsidRPr="00FC232B">
        <w:rPr>
          <w:sz w:val="24"/>
          <w:szCs w:val="24"/>
        </w:rPr>
        <w:t xml:space="preserve">Martin </w:t>
      </w:r>
      <w:r w:rsidRPr="00F83A9B">
        <w:rPr>
          <w:sz w:val="24"/>
          <w:szCs w:val="24"/>
        </w:rPr>
        <w:t>and</w:t>
      </w:r>
      <w:r w:rsidRPr="00FC232B">
        <w:rPr>
          <w:sz w:val="24"/>
          <w:szCs w:val="24"/>
        </w:rPr>
        <w:t xml:space="preserve"> her son</w:t>
      </w:r>
      <w:r w:rsidRPr="00F83A9B">
        <w:rPr>
          <w:sz w:val="24"/>
          <w:szCs w:val="24"/>
        </w:rPr>
        <w:t>,</w:t>
      </w:r>
      <w:r w:rsidR="000F1600" w:rsidRPr="00FC232B">
        <w:rPr>
          <w:sz w:val="24"/>
          <w:szCs w:val="24"/>
        </w:rPr>
        <w:t xml:space="preserve"> and is herself autistic with autistic children,</w:t>
      </w:r>
      <w:r w:rsidRPr="00F83A9B">
        <w:rPr>
          <w:sz w:val="24"/>
          <w:szCs w:val="24"/>
        </w:rPr>
        <w:t xml:space="preserve"> began </w:t>
      </w:r>
      <w:hyperlink r:id="rId38" w:history="1">
        <w:r w:rsidRPr="00F83A9B">
          <w:rPr>
            <w:rStyle w:val="Hyperlink"/>
            <w:sz w:val="24"/>
            <w:szCs w:val="24"/>
          </w:rPr>
          <w:t>a petition</w:t>
        </w:r>
        <w:r w:rsidRPr="00F83A9B">
          <w:rPr>
            <w:rStyle w:val="Hyperlink"/>
            <w:sz w:val="24"/>
            <w:szCs w:val="24"/>
          </w:rPr>
          <w:t xml:space="preserve"> </w:t>
        </w:r>
        <w:r w:rsidRPr="00F83A9B">
          <w:rPr>
            <w:rStyle w:val="Hyperlink"/>
            <w:sz w:val="24"/>
            <w:szCs w:val="24"/>
          </w:rPr>
          <w:t xml:space="preserve">against </w:t>
        </w:r>
        <w:r w:rsidR="00E2684D">
          <w:rPr>
            <w:rStyle w:val="Hyperlink"/>
            <w:sz w:val="24"/>
            <w:szCs w:val="24"/>
          </w:rPr>
          <w:t>the</w:t>
        </w:r>
        <w:r w:rsidRPr="00F83A9B">
          <w:rPr>
            <w:rStyle w:val="Hyperlink"/>
            <w:sz w:val="24"/>
            <w:szCs w:val="24"/>
          </w:rPr>
          <w:t xml:space="preserve"> deportation</w:t>
        </w:r>
      </w:hyperlink>
      <w:r w:rsidRPr="00F83A9B">
        <w:rPr>
          <w:sz w:val="24"/>
          <w:szCs w:val="24"/>
        </w:rPr>
        <w:t xml:space="preserve">, which has reached </w:t>
      </w:r>
      <w:r w:rsidR="000F1600" w:rsidRPr="00FC232B">
        <w:rPr>
          <w:sz w:val="24"/>
          <w:szCs w:val="24"/>
        </w:rPr>
        <w:t>more than</w:t>
      </w:r>
      <w:r w:rsidRPr="00F83A9B">
        <w:rPr>
          <w:sz w:val="24"/>
          <w:szCs w:val="24"/>
        </w:rPr>
        <w:t xml:space="preserve"> 400,000 signatures. </w:t>
      </w:r>
    </w:p>
    <w:p w14:paraId="4A0FEF93" w14:textId="77777777" w:rsidR="00F83A9B" w:rsidRPr="00FC232B" w:rsidRDefault="00F83A9B" w:rsidP="00F83A9B">
      <w:pPr>
        <w:rPr>
          <w:sz w:val="24"/>
          <w:szCs w:val="24"/>
        </w:rPr>
      </w:pPr>
      <w:proofErr w:type="spellStart"/>
      <w:r w:rsidRPr="00F83A9B">
        <w:rPr>
          <w:sz w:val="24"/>
          <w:szCs w:val="24"/>
        </w:rPr>
        <w:t>Dalmayne</w:t>
      </w:r>
      <w:proofErr w:type="spellEnd"/>
      <w:r w:rsidRPr="00F83A9B">
        <w:rPr>
          <w:sz w:val="24"/>
          <w:szCs w:val="24"/>
        </w:rPr>
        <w:t xml:space="preserve"> is appalled at </w:t>
      </w:r>
      <w:r w:rsidRPr="00FC232B">
        <w:rPr>
          <w:sz w:val="24"/>
          <w:szCs w:val="24"/>
        </w:rPr>
        <w:t>how</w:t>
      </w:r>
      <w:r w:rsidRPr="00F83A9B">
        <w:rPr>
          <w:sz w:val="24"/>
          <w:szCs w:val="24"/>
        </w:rPr>
        <w:t xml:space="preserve"> Brown</w:t>
      </w:r>
      <w:r w:rsidRPr="00FC232B">
        <w:rPr>
          <w:sz w:val="24"/>
          <w:szCs w:val="24"/>
        </w:rPr>
        <w:t xml:space="preserve"> has been treated.</w:t>
      </w:r>
    </w:p>
    <w:p w14:paraId="6A4B27EF" w14:textId="77777777" w:rsidR="00F83A9B" w:rsidRPr="00FC232B" w:rsidRDefault="00F83A9B" w:rsidP="00F83A9B">
      <w:pPr>
        <w:rPr>
          <w:sz w:val="24"/>
          <w:szCs w:val="24"/>
        </w:rPr>
      </w:pPr>
      <w:r w:rsidRPr="00FC232B">
        <w:rPr>
          <w:sz w:val="24"/>
          <w:szCs w:val="24"/>
        </w:rPr>
        <w:t xml:space="preserve">She said: </w:t>
      </w:r>
      <w:r w:rsidRPr="00F83A9B">
        <w:rPr>
          <w:sz w:val="24"/>
          <w:szCs w:val="24"/>
        </w:rPr>
        <w:t xml:space="preserve">“It’s a miscarriage of justice, it shouldn’t be happening. </w:t>
      </w:r>
    </w:p>
    <w:p w14:paraId="48F7CF7B" w14:textId="77777777" w:rsidR="00F83A9B" w:rsidRPr="00FC232B" w:rsidRDefault="00F83A9B" w:rsidP="00F83A9B">
      <w:pPr>
        <w:rPr>
          <w:sz w:val="24"/>
          <w:szCs w:val="24"/>
        </w:rPr>
      </w:pPr>
      <w:r w:rsidRPr="00FC232B">
        <w:rPr>
          <w:sz w:val="24"/>
          <w:szCs w:val="24"/>
        </w:rPr>
        <w:t>“</w:t>
      </w:r>
      <w:r w:rsidRPr="00F83A9B">
        <w:rPr>
          <w:sz w:val="24"/>
          <w:szCs w:val="24"/>
        </w:rPr>
        <w:t xml:space="preserve">It is a common misconception with deportation that there will be somebody waiting for you at the airport. </w:t>
      </w:r>
    </w:p>
    <w:p w14:paraId="338F6D15" w14:textId="0046048B" w:rsidR="00F83A9B" w:rsidRPr="00FC232B" w:rsidRDefault="00F83A9B" w:rsidP="00F83A9B">
      <w:pPr>
        <w:rPr>
          <w:sz w:val="24"/>
          <w:szCs w:val="24"/>
        </w:rPr>
      </w:pPr>
      <w:r w:rsidRPr="00FC232B">
        <w:rPr>
          <w:sz w:val="24"/>
          <w:szCs w:val="24"/>
        </w:rPr>
        <w:t>“</w:t>
      </w:r>
      <w:r w:rsidRPr="00F83A9B">
        <w:rPr>
          <w:sz w:val="24"/>
          <w:szCs w:val="24"/>
        </w:rPr>
        <w:t>He would arrive with a suitcase and have no one. He will step out to no-one, and he is vulnerable.”</w:t>
      </w:r>
    </w:p>
    <w:p w14:paraId="7A8DF05C" w14:textId="451D92DE" w:rsidR="00F83A9B" w:rsidRPr="00F83A9B" w:rsidRDefault="00FD7D7A" w:rsidP="00F83A9B">
      <w:pPr>
        <w:rPr>
          <w:sz w:val="24"/>
          <w:szCs w:val="24"/>
        </w:rPr>
      </w:pPr>
      <w:hyperlink r:id="rId39" w:history="1">
        <w:r w:rsidR="00F83A9B" w:rsidRPr="00F83A9B">
          <w:rPr>
            <w:rStyle w:val="Hyperlink"/>
            <w:sz w:val="24"/>
            <w:szCs w:val="24"/>
          </w:rPr>
          <w:t>More than 75 MPs have voiced concerns</w:t>
        </w:r>
      </w:hyperlink>
      <w:r w:rsidR="00F83A9B" w:rsidRPr="00F83A9B">
        <w:rPr>
          <w:sz w:val="24"/>
          <w:szCs w:val="24"/>
        </w:rPr>
        <w:t xml:space="preserve"> about the deportation</w:t>
      </w:r>
      <w:r w:rsidR="00FC232B" w:rsidRPr="00FC232B">
        <w:rPr>
          <w:sz w:val="24"/>
          <w:szCs w:val="24"/>
        </w:rPr>
        <w:t xml:space="preserve"> in an early day motion</w:t>
      </w:r>
      <w:r w:rsidR="00F83A9B" w:rsidRPr="00F83A9B">
        <w:rPr>
          <w:sz w:val="24"/>
          <w:szCs w:val="24"/>
        </w:rPr>
        <w:t xml:space="preserve">, </w:t>
      </w:r>
      <w:r w:rsidR="00FC232B" w:rsidRPr="00FC232B">
        <w:rPr>
          <w:sz w:val="24"/>
          <w:szCs w:val="24"/>
        </w:rPr>
        <w:t>which calls on the Home Office</w:t>
      </w:r>
      <w:r w:rsidR="00F83A9B" w:rsidRPr="00F83A9B">
        <w:rPr>
          <w:sz w:val="24"/>
          <w:szCs w:val="24"/>
        </w:rPr>
        <w:t xml:space="preserve"> to “remove the call for </w:t>
      </w:r>
      <w:proofErr w:type="spellStart"/>
      <w:r w:rsidR="00F83A9B" w:rsidRPr="00F83A9B">
        <w:rPr>
          <w:sz w:val="24"/>
          <w:szCs w:val="24"/>
        </w:rPr>
        <w:t>Osime</w:t>
      </w:r>
      <w:r w:rsidR="00F83A9B" w:rsidRPr="00FC232B">
        <w:rPr>
          <w:sz w:val="24"/>
          <w:szCs w:val="24"/>
        </w:rPr>
        <w:t>’</w:t>
      </w:r>
      <w:r w:rsidR="00F83A9B" w:rsidRPr="00F83A9B">
        <w:rPr>
          <w:sz w:val="24"/>
          <w:szCs w:val="24"/>
        </w:rPr>
        <w:t>s</w:t>
      </w:r>
      <w:proofErr w:type="spellEnd"/>
      <w:r w:rsidR="00F83A9B" w:rsidRPr="00F83A9B">
        <w:rPr>
          <w:sz w:val="24"/>
          <w:szCs w:val="24"/>
        </w:rPr>
        <w:t xml:space="preserve"> </w:t>
      </w:r>
      <w:proofErr w:type="gramStart"/>
      <w:r w:rsidR="00F83A9B" w:rsidRPr="00F83A9B">
        <w:rPr>
          <w:sz w:val="24"/>
          <w:szCs w:val="24"/>
        </w:rPr>
        <w:t>deportation, and</w:t>
      </w:r>
      <w:proofErr w:type="gramEnd"/>
      <w:r w:rsidR="00F83A9B" w:rsidRPr="00F83A9B">
        <w:rPr>
          <w:sz w:val="24"/>
          <w:szCs w:val="24"/>
        </w:rPr>
        <w:t xml:space="preserve"> see that </w:t>
      </w:r>
      <w:proofErr w:type="spellStart"/>
      <w:r w:rsidR="00F83A9B" w:rsidRPr="00F83A9B">
        <w:rPr>
          <w:sz w:val="24"/>
          <w:szCs w:val="24"/>
        </w:rPr>
        <w:t>Osime</w:t>
      </w:r>
      <w:proofErr w:type="spellEnd"/>
      <w:r w:rsidR="00F83A9B" w:rsidRPr="00F83A9B">
        <w:rPr>
          <w:sz w:val="24"/>
          <w:szCs w:val="24"/>
        </w:rPr>
        <w:t xml:space="preserve"> finally receives the support he needs”. </w:t>
      </w:r>
    </w:p>
    <w:p w14:paraId="324AF3DB" w14:textId="37F34428" w:rsidR="00F83A9B" w:rsidRDefault="00FD7D7A" w:rsidP="00F83A9B">
      <w:pPr>
        <w:rPr>
          <w:sz w:val="24"/>
          <w:szCs w:val="24"/>
        </w:rPr>
      </w:pPr>
      <w:hyperlink r:id="rId40" w:history="1">
        <w:r w:rsidR="00F83A9B" w:rsidRPr="00DF660F">
          <w:rPr>
            <w:rStyle w:val="Hyperlink"/>
            <w:sz w:val="24"/>
            <w:szCs w:val="24"/>
          </w:rPr>
          <w:t>On Saturday (12 June)</w:t>
        </w:r>
      </w:hyperlink>
      <w:r w:rsidR="00F83A9B" w:rsidRPr="00FC232B">
        <w:rPr>
          <w:sz w:val="24"/>
          <w:szCs w:val="24"/>
        </w:rPr>
        <w:t xml:space="preserve">, </w:t>
      </w:r>
      <w:r w:rsidR="00C162B1">
        <w:rPr>
          <w:sz w:val="24"/>
          <w:szCs w:val="24"/>
        </w:rPr>
        <w:t>campaigners</w:t>
      </w:r>
      <w:r w:rsidR="00F83A9B" w:rsidRPr="00FC232B">
        <w:rPr>
          <w:sz w:val="24"/>
          <w:szCs w:val="24"/>
        </w:rPr>
        <w:t xml:space="preserve"> will be outside the Home Office</w:t>
      </w:r>
      <w:r w:rsidR="00E2684D">
        <w:rPr>
          <w:sz w:val="24"/>
          <w:szCs w:val="24"/>
        </w:rPr>
        <w:t xml:space="preserve"> in Westminster</w:t>
      </w:r>
      <w:r w:rsidR="00DF660F">
        <w:rPr>
          <w:sz w:val="24"/>
          <w:szCs w:val="24"/>
        </w:rPr>
        <w:t>, before moving to Parliament Square,</w:t>
      </w:r>
      <w:r w:rsidR="00F83A9B" w:rsidRPr="00FC232B">
        <w:rPr>
          <w:sz w:val="24"/>
          <w:szCs w:val="24"/>
        </w:rPr>
        <w:t xml:space="preserve"> </w:t>
      </w:r>
      <w:r w:rsidR="00DF660F">
        <w:rPr>
          <w:sz w:val="24"/>
          <w:szCs w:val="24"/>
        </w:rPr>
        <w:t xml:space="preserve">for a rally </w:t>
      </w:r>
      <w:r w:rsidR="00F83A9B" w:rsidRPr="00FC232B">
        <w:rPr>
          <w:sz w:val="24"/>
          <w:szCs w:val="24"/>
        </w:rPr>
        <w:t xml:space="preserve">to protest at his treatment and call on the </w:t>
      </w:r>
      <w:r w:rsidR="00E2684D">
        <w:rPr>
          <w:sz w:val="24"/>
          <w:szCs w:val="24"/>
        </w:rPr>
        <w:t xml:space="preserve">government </w:t>
      </w:r>
      <w:r w:rsidR="00F83A9B" w:rsidRPr="00FC232B">
        <w:rPr>
          <w:sz w:val="24"/>
          <w:szCs w:val="24"/>
        </w:rPr>
        <w:t>to cancel his deportation.</w:t>
      </w:r>
    </w:p>
    <w:p w14:paraId="38E701F1" w14:textId="7284A61B" w:rsidR="00DF660F" w:rsidRPr="00DF660F" w:rsidRDefault="00BE55BC" w:rsidP="00F83A9B">
      <w:pPr>
        <w:rPr>
          <w:b/>
          <w:bCs/>
          <w:sz w:val="24"/>
          <w:szCs w:val="24"/>
        </w:rPr>
      </w:pPr>
      <w:r>
        <w:rPr>
          <w:sz w:val="24"/>
          <w:szCs w:val="24"/>
        </w:rPr>
        <w:t>Martin plans to attend the rally, and s</w:t>
      </w:r>
      <w:r w:rsidR="00DF660F">
        <w:rPr>
          <w:sz w:val="24"/>
          <w:szCs w:val="24"/>
        </w:rPr>
        <w:t xml:space="preserve">peakers will include Labour’s former shadow chancellor, John McDonnell, </w:t>
      </w:r>
      <w:r w:rsidR="00DF660F" w:rsidRPr="00DF660F">
        <w:rPr>
          <w:sz w:val="24"/>
          <w:szCs w:val="24"/>
        </w:rPr>
        <w:t>and a representative of Neurodivergent Labour</w:t>
      </w:r>
      <w:r w:rsidR="00DF660F">
        <w:rPr>
          <w:sz w:val="24"/>
          <w:szCs w:val="24"/>
        </w:rPr>
        <w:t>.</w:t>
      </w:r>
    </w:p>
    <w:p w14:paraId="6CDF7325" w14:textId="0A8A7898" w:rsidR="000F1600" w:rsidRDefault="000F1600" w:rsidP="000F1600">
      <w:pPr>
        <w:rPr>
          <w:sz w:val="24"/>
          <w:szCs w:val="24"/>
        </w:rPr>
      </w:pPr>
      <w:r w:rsidRPr="00FC232B">
        <w:rPr>
          <w:sz w:val="24"/>
          <w:szCs w:val="24"/>
        </w:rPr>
        <w:t xml:space="preserve">The aim </w:t>
      </w:r>
      <w:r w:rsidR="00BE55BC">
        <w:rPr>
          <w:sz w:val="24"/>
          <w:szCs w:val="24"/>
        </w:rPr>
        <w:t xml:space="preserve">of those organising the rally </w:t>
      </w:r>
      <w:r w:rsidRPr="00FC232B">
        <w:rPr>
          <w:sz w:val="24"/>
          <w:szCs w:val="24"/>
        </w:rPr>
        <w:t xml:space="preserve">is “to ensure that those in power are fighting with their conscience as they settle the fate of a young, autistic black man deemed to be a criminal by a racist and ableist justice system”. </w:t>
      </w:r>
    </w:p>
    <w:p w14:paraId="3AC659CD" w14:textId="5EDB7A84" w:rsidR="000F1600" w:rsidRPr="000F1600" w:rsidRDefault="00DF660F" w:rsidP="00DF660F">
      <w:pPr>
        <w:rPr>
          <w:sz w:val="24"/>
          <w:szCs w:val="24"/>
        </w:rPr>
      </w:pPr>
      <w:r>
        <w:rPr>
          <w:sz w:val="24"/>
          <w:szCs w:val="24"/>
        </w:rPr>
        <w:t xml:space="preserve">Martin spoke at another protest in Birmingham last Saturday (5 June), while a parallel online protest </w:t>
      </w:r>
      <w:r w:rsidR="000F1600" w:rsidRPr="000F1600">
        <w:rPr>
          <w:sz w:val="24"/>
          <w:szCs w:val="24"/>
        </w:rPr>
        <w:t>had campaigners tweeting #TimeIsRunningOut</w:t>
      </w:r>
      <w:r w:rsidR="00E2684D">
        <w:rPr>
          <w:sz w:val="24"/>
          <w:szCs w:val="24"/>
        </w:rPr>
        <w:t>.</w:t>
      </w:r>
      <w:r w:rsidR="000F1600" w:rsidRPr="000F1600">
        <w:rPr>
          <w:sz w:val="24"/>
          <w:szCs w:val="24"/>
        </w:rPr>
        <w:t xml:space="preserve"> </w:t>
      </w:r>
    </w:p>
    <w:p w14:paraId="6C12B05D" w14:textId="6EC492BF" w:rsidR="000F1600" w:rsidRDefault="000F1600" w:rsidP="000F1600">
      <w:pPr>
        <w:rPr>
          <w:sz w:val="24"/>
          <w:szCs w:val="24"/>
        </w:rPr>
      </w:pPr>
      <w:r w:rsidRPr="000F1600">
        <w:rPr>
          <w:sz w:val="24"/>
          <w:szCs w:val="24"/>
        </w:rPr>
        <w:t>A Home Office Spokesperson said: “We only ever return those who we and, where applicable, the courts are satisfied do not need our protection and have no legal basis to remain in the UK.</w:t>
      </w:r>
    </w:p>
    <w:p w14:paraId="063EA64C" w14:textId="029A28C1" w:rsidR="00E408C0" w:rsidRPr="000F1600" w:rsidRDefault="00E408C0" w:rsidP="000F1600">
      <w:pPr>
        <w:rPr>
          <w:sz w:val="24"/>
          <w:szCs w:val="24"/>
        </w:rPr>
      </w:pPr>
      <w:r w:rsidRPr="00E408C0">
        <w:rPr>
          <w:sz w:val="24"/>
          <w:szCs w:val="24"/>
        </w:rPr>
        <w:t>“It would be inappropriate to comment further while legal proceedings are ongoing.”</w:t>
      </w:r>
    </w:p>
    <w:p w14:paraId="0E9AD3D3" w14:textId="5ECD8E81" w:rsidR="000F1600" w:rsidRPr="000F1600" w:rsidRDefault="000F1600" w:rsidP="000F1600">
      <w:pPr>
        <w:rPr>
          <w:b/>
          <w:bCs/>
          <w:sz w:val="24"/>
          <w:szCs w:val="24"/>
        </w:rPr>
      </w:pPr>
      <w:r>
        <w:rPr>
          <w:b/>
          <w:bCs/>
          <w:sz w:val="24"/>
          <w:szCs w:val="24"/>
        </w:rPr>
        <w:lastRenderedPageBreak/>
        <w:t>10 June 2021</w:t>
      </w:r>
    </w:p>
    <w:p w14:paraId="4BF4C73D" w14:textId="535141A2" w:rsidR="000F1600" w:rsidRPr="00F83A9B" w:rsidRDefault="000F1600" w:rsidP="00F83A9B">
      <w:pPr>
        <w:rPr>
          <w:b/>
          <w:bCs/>
          <w:sz w:val="24"/>
          <w:szCs w:val="24"/>
        </w:rPr>
      </w:pPr>
    </w:p>
    <w:p w14:paraId="0EF44631" w14:textId="77777777" w:rsidR="00182C13" w:rsidRDefault="00182C13" w:rsidP="0021078A">
      <w:pPr>
        <w:rPr>
          <w:sz w:val="24"/>
          <w:szCs w:val="24"/>
        </w:rPr>
      </w:pPr>
    </w:p>
    <w:p w14:paraId="128F60AE" w14:textId="5C4B3AB3" w:rsidR="007C7AC8" w:rsidRDefault="0011027D" w:rsidP="0021078A">
      <w:pPr>
        <w:rPr>
          <w:b/>
          <w:bCs/>
          <w:sz w:val="24"/>
          <w:szCs w:val="24"/>
        </w:rPr>
      </w:pPr>
      <w:r>
        <w:rPr>
          <w:b/>
          <w:bCs/>
          <w:sz w:val="24"/>
          <w:szCs w:val="24"/>
        </w:rPr>
        <w:t>Employers often failed to protect disabled workers during pandemic, says TUC</w:t>
      </w:r>
    </w:p>
    <w:p w14:paraId="52D8016F" w14:textId="77C4A008" w:rsidR="0017369A" w:rsidRPr="0001333D" w:rsidRDefault="0017369A" w:rsidP="0021078A">
      <w:pPr>
        <w:rPr>
          <w:sz w:val="24"/>
          <w:szCs w:val="24"/>
        </w:rPr>
      </w:pPr>
      <w:r w:rsidRPr="0001333D">
        <w:rPr>
          <w:sz w:val="24"/>
          <w:szCs w:val="24"/>
        </w:rPr>
        <w:t xml:space="preserve">Employers have frequently failed to take action to protect disabled workers who were at particular risk from coronavirus during the pandemic, according to the </w:t>
      </w:r>
      <w:r w:rsidR="00DB60EB">
        <w:rPr>
          <w:sz w:val="24"/>
          <w:szCs w:val="24"/>
        </w:rPr>
        <w:t xml:space="preserve">“frightening” </w:t>
      </w:r>
      <w:r w:rsidRPr="0001333D">
        <w:rPr>
          <w:sz w:val="24"/>
          <w:szCs w:val="24"/>
        </w:rPr>
        <w:t>results of a new survey carried out on behalf of the TUC.</w:t>
      </w:r>
    </w:p>
    <w:p w14:paraId="63E58C95" w14:textId="24E6FA9E" w:rsidR="00400B55" w:rsidRPr="0001333D" w:rsidRDefault="00400B55" w:rsidP="0021078A">
      <w:pPr>
        <w:rPr>
          <w:sz w:val="24"/>
          <w:szCs w:val="24"/>
        </w:rPr>
      </w:pPr>
      <w:r w:rsidRPr="0001333D">
        <w:rPr>
          <w:sz w:val="24"/>
          <w:szCs w:val="24"/>
        </w:rPr>
        <w:t>Of those disabled workers who discussed the extra risks they faced with their employer – including many who were supposed to be shielding from COVID-19 – one in four said their boss had taken only some of the action possible.</w:t>
      </w:r>
    </w:p>
    <w:p w14:paraId="4C2934D2" w14:textId="13E87390" w:rsidR="00400B55" w:rsidRPr="0001333D" w:rsidRDefault="00400B55" w:rsidP="0021078A">
      <w:pPr>
        <w:rPr>
          <w:sz w:val="24"/>
          <w:szCs w:val="24"/>
        </w:rPr>
      </w:pPr>
      <w:r w:rsidRPr="0001333D">
        <w:rPr>
          <w:sz w:val="24"/>
          <w:szCs w:val="24"/>
        </w:rPr>
        <w:t>And seven per cent of those disabled workers who discussed their health and safety concerns said their employers had taken no action at all.</w:t>
      </w:r>
    </w:p>
    <w:p w14:paraId="48A9FB5C" w14:textId="6A0FEE02" w:rsidR="00400B55" w:rsidRPr="0001333D" w:rsidRDefault="0017369A" w:rsidP="0021078A">
      <w:pPr>
        <w:rPr>
          <w:sz w:val="24"/>
          <w:szCs w:val="24"/>
        </w:rPr>
      </w:pPr>
      <w:r w:rsidRPr="0001333D">
        <w:rPr>
          <w:sz w:val="24"/>
          <w:szCs w:val="24"/>
        </w:rPr>
        <w:t xml:space="preserve">The survey of more than 2,000 disabled workers </w:t>
      </w:r>
      <w:r w:rsidR="00844E62" w:rsidRPr="0001333D">
        <w:rPr>
          <w:sz w:val="24"/>
          <w:szCs w:val="24"/>
        </w:rPr>
        <w:t xml:space="preserve">– carried out by YouGov for the TUC – </w:t>
      </w:r>
      <w:r w:rsidR="00400B55" w:rsidRPr="0001333D">
        <w:rPr>
          <w:sz w:val="24"/>
          <w:szCs w:val="24"/>
        </w:rPr>
        <w:t>also found that more than one in five of those who had been advised to shield continued to work outside their home during the pandemic at least some of the time.</w:t>
      </w:r>
    </w:p>
    <w:p w14:paraId="691C3081" w14:textId="49D988F9" w:rsidR="00400B55" w:rsidRPr="0001333D" w:rsidRDefault="00400B55" w:rsidP="00400B55">
      <w:pPr>
        <w:rPr>
          <w:sz w:val="24"/>
          <w:szCs w:val="24"/>
        </w:rPr>
      </w:pPr>
      <w:r w:rsidRPr="00400B55">
        <w:rPr>
          <w:sz w:val="24"/>
          <w:szCs w:val="24"/>
        </w:rPr>
        <w:t xml:space="preserve">All workers </w:t>
      </w:r>
      <w:r w:rsidR="00946355">
        <w:rPr>
          <w:sz w:val="24"/>
          <w:szCs w:val="24"/>
        </w:rPr>
        <w:t xml:space="preserve">who were </w:t>
      </w:r>
      <w:r w:rsidRPr="00400B55">
        <w:rPr>
          <w:sz w:val="24"/>
          <w:szCs w:val="24"/>
        </w:rPr>
        <w:t>advised to shield and could not work from home should have been furloughed to protect their health</w:t>
      </w:r>
      <w:r w:rsidRPr="0001333D">
        <w:rPr>
          <w:sz w:val="24"/>
          <w:szCs w:val="24"/>
        </w:rPr>
        <w:t xml:space="preserve">, says </w:t>
      </w:r>
      <w:hyperlink r:id="rId41" w:history="1">
        <w:r w:rsidR="0011027D" w:rsidRPr="0011027D">
          <w:rPr>
            <w:rStyle w:val="Hyperlink"/>
            <w:sz w:val="24"/>
            <w:szCs w:val="24"/>
          </w:rPr>
          <w:t>a</w:t>
        </w:r>
        <w:r w:rsidRPr="0011027D">
          <w:rPr>
            <w:rStyle w:val="Hyperlink"/>
            <w:sz w:val="24"/>
            <w:szCs w:val="24"/>
          </w:rPr>
          <w:t xml:space="preserve"> report</w:t>
        </w:r>
        <w:r w:rsidR="0011027D" w:rsidRPr="0011027D">
          <w:rPr>
            <w:rStyle w:val="Hyperlink"/>
            <w:sz w:val="24"/>
            <w:szCs w:val="24"/>
          </w:rPr>
          <w:t xml:space="preserve"> based on the survey</w:t>
        </w:r>
      </w:hyperlink>
      <w:r w:rsidR="0011027D">
        <w:rPr>
          <w:sz w:val="24"/>
          <w:szCs w:val="24"/>
        </w:rPr>
        <w:t xml:space="preserve"> (PDF)</w:t>
      </w:r>
      <w:r w:rsidRPr="00400B55">
        <w:rPr>
          <w:sz w:val="24"/>
          <w:szCs w:val="24"/>
        </w:rPr>
        <w:t xml:space="preserve">. </w:t>
      </w:r>
    </w:p>
    <w:p w14:paraId="26411DF8" w14:textId="558FE03B" w:rsidR="0017369A" w:rsidRPr="0001333D" w:rsidRDefault="00400B55" w:rsidP="0021078A">
      <w:pPr>
        <w:rPr>
          <w:sz w:val="24"/>
          <w:szCs w:val="24"/>
        </w:rPr>
      </w:pPr>
      <w:r w:rsidRPr="0001333D">
        <w:rPr>
          <w:sz w:val="24"/>
          <w:szCs w:val="24"/>
        </w:rPr>
        <w:t>It adds: “</w:t>
      </w:r>
      <w:r w:rsidRPr="00400B55">
        <w:rPr>
          <w:sz w:val="24"/>
          <w:szCs w:val="24"/>
        </w:rPr>
        <w:t>They should not have had to choose between their livelihoods or their health.</w:t>
      </w:r>
      <w:r w:rsidRPr="0001333D">
        <w:rPr>
          <w:sz w:val="24"/>
          <w:szCs w:val="24"/>
        </w:rPr>
        <w:t>”</w:t>
      </w:r>
    </w:p>
    <w:p w14:paraId="069D5A5D" w14:textId="23C84415" w:rsidR="00400B55" w:rsidRPr="0001333D" w:rsidRDefault="00400B55" w:rsidP="00400B55">
      <w:pPr>
        <w:rPr>
          <w:sz w:val="24"/>
          <w:szCs w:val="24"/>
        </w:rPr>
      </w:pPr>
      <w:r w:rsidRPr="0001333D">
        <w:rPr>
          <w:sz w:val="24"/>
          <w:szCs w:val="24"/>
        </w:rPr>
        <w:t xml:space="preserve">The </w:t>
      </w:r>
      <w:r w:rsidR="00946355">
        <w:rPr>
          <w:sz w:val="24"/>
          <w:szCs w:val="24"/>
        </w:rPr>
        <w:t xml:space="preserve">TUC </w:t>
      </w:r>
      <w:r w:rsidRPr="0001333D">
        <w:rPr>
          <w:sz w:val="24"/>
          <w:szCs w:val="24"/>
        </w:rPr>
        <w:t xml:space="preserve">report </w:t>
      </w:r>
      <w:r w:rsidR="0011027D">
        <w:rPr>
          <w:sz w:val="24"/>
          <w:szCs w:val="24"/>
        </w:rPr>
        <w:t xml:space="preserve">describes how </w:t>
      </w:r>
      <w:r w:rsidRPr="0001333D">
        <w:rPr>
          <w:sz w:val="24"/>
          <w:szCs w:val="24"/>
        </w:rPr>
        <w:t>disabled workers raised concerns with their unions about the actions of their employers during the pandemic.</w:t>
      </w:r>
    </w:p>
    <w:p w14:paraId="3CC1354B" w14:textId="0FFA67C2" w:rsidR="00E157F5" w:rsidRPr="0001333D" w:rsidRDefault="00E157F5" w:rsidP="00400B55">
      <w:pPr>
        <w:rPr>
          <w:sz w:val="24"/>
          <w:szCs w:val="24"/>
        </w:rPr>
      </w:pPr>
      <w:r w:rsidRPr="0001333D">
        <w:rPr>
          <w:sz w:val="24"/>
          <w:szCs w:val="24"/>
        </w:rPr>
        <w:t xml:space="preserve">Some </w:t>
      </w:r>
      <w:r w:rsidR="00400B55" w:rsidRPr="0001333D">
        <w:rPr>
          <w:sz w:val="24"/>
          <w:szCs w:val="24"/>
        </w:rPr>
        <w:t>employers pressur</w:t>
      </w:r>
      <w:r w:rsidRPr="0001333D">
        <w:rPr>
          <w:sz w:val="24"/>
          <w:szCs w:val="24"/>
        </w:rPr>
        <w:t>ed</w:t>
      </w:r>
      <w:r w:rsidR="00400B55" w:rsidRPr="0001333D">
        <w:rPr>
          <w:sz w:val="24"/>
          <w:szCs w:val="24"/>
        </w:rPr>
        <w:t xml:space="preserve"> workers who had been advised to shield to return to work outside of the</w:t>
      </w:r>
      <w:r w:rsidR="00946355">
        <w:rPr>
          <w:sz w:val="24"/>
          <w:szCs w:val="24"/>
        </w:rPr>
        <w:t>ir</w:t>
      </w:r>
      <w:r w:rsidR="00400B55" w:rsidRPr="0001333D">
        <w:rPr>
          <w:sz w:val="24"/>
          <w:szCs w:val="24"/>
        </w:rPr>
        <w:t xml:space="preserve"> home</w:t>
      </w:r>
      <w:r w:rsidR="00946355">
        <w:rPr>
          <w:sz w:val="24"/>
          <w:szCs w:val="24"/>
        </w:rPr>
        <w:t>s</w:t>
      </w:r>
      <w:r w:rsidRPr="0001333D">
        <w:rPr>
          <w:sz w:val="24"/>
          <w:szCs w:val="24"/>
        </w:rPr>
        <w:t>.</w:t>
      </w:r>
      <w:r w:rsidR="00400B55" w:rsidRPr="0001333D">
        <w:rPr>
          <w:sz w:val="24"/>
          <w:szCs w:val="24"/>
        </w:rPr>
        <w:t xml:space="preserve"> </w:t>
      </w:r>
    </w:p>
    <w:p w14:paraId="50C004D5" w14:textId="6AF2BC13" w:rsidR="00400B55" w:rsidRPr="0001333D" w:rsidRDefault="00E157F5" w:rsidP="00400B55">
      <w:pPr>
        <w:rPr>
          <w:sz w:val="24"/>
          <w:szCs w:val="24"/>
        </w:rPr>
      </w:pPr>
      <w:r w:rsidRPr="0001333D">
        <w:rPr>
          <w:sz w:val="24"/>
          <w:szCs w:val="24"/>
        </w:rPr>
        <w:t xml:space="preserve">Others </w:t>
      </w:r>
      <w:r w:rsidR="00D03C95">
        <w:rPr>
          <w:sz w:val="24"/>
          <w:szCs w:val="24"/>
        </w:rPr>
        <w:t>placed</w:t>
      </w:r>
      <w:r w:rsidRPr="0001333D">
        <w:rPr>
          <w:sz w:val="24"/>
          <w:szCs w:val="24"/>
        </w:rPr>
        <w:t xml:space="preserve"> </w:t>
      </w:r>
      <w:r w:rsidR="00400B55" w:rsidRPr="0001333D">
        <w:rPr>
          <w:sz w:val="24"/>
          <w:szCs w:val="24"/>
        </w:rPr>
        <w:t xml:space="preserve">disabled workers </w:t>
      </w:r>
      <w:r w:rsidRPr="0001333D">
        <w:rPr>
          <w:sz w:val="24"/>
          <w:szCs w:val="24"/>
        </w:rPr>
        <w:t>on furlough instead of</w:t>
      </w:r>
      <w:r w:rsidR="00400B55" w:rsidRPr="0001333D">
        <w:rPr>
          <w:sz w:val="24"/>
          <w:szCs w:val="24"/>
        </w:rPr>
        <w:t xml:space="preserve"> </w:t>
      </w:r>
      <w:r w:rsidRPr="0001333D">
        <w:rPr>
          <w:sz w:val="24"/>
          <w:szCs w:val="24"/>
        </w:rPr>
        <w:t>making the</w:t>
      </w:r>
      <w:r w:rsidR="00400B55" w:rsidRPr="0001333D">
        <w:rPr>
          <w:sz w:val="24"/>
          <w:szCs w:val="24"/>
        </w:rPr>
        <w:t xml:space="preserve"> reasonable adjustments that would have enabled them to work from home.</w:t>
      </w:r>
    </w:p>
    <w:p w14:paraId="2971E1CA" w14:textId="3291B005" w:rsidR="00EC2E21" w:rsidRPr="0001333D" w:rsidRDefault="00EC2E21" w:rsidP="00400B55">
      <w:pPr>
        <w:rPr>
          <w:sz w:val="24"/>
          <w:szCs w:val="24"/>
        </w:rPr>
      </w:pPr>
      <w:r w:rsidRPr="0001333D">
        <w:rPr>
          <w:sz w:val="24"/>
          <w:szCs w:val="24"/>
        </w:rPr>
        <w:t xml:space="preserve">The survey also found that </w:t>
      </w:r>
      <w:r w:rsidR="00946355">
        <w:rPr>
          <w:sz w:val="24"/>
          <w:szCs w:val="24"/>
        </w:rPr>
        <w:t xml:space="preserve">nearly </w:t>
      </w:r>
      <w:r w:rsidRPr="0001333D">
        <w:rPr>
          <w:sz w:val="24"/>
          <w:szCs w:val="24"/>
        </w:rPr>
        <w:t>one in three disabled workers (30 per cent) said they had been subjected to unfair treatment since the start of the pandemic.</w:t>
      </w:r>
    </w:p>
    <w:p w14:paraId="4C300D6A" w14:textId="470685DC" w:rsidR="0001333D" w:rsidRPr="0001333D" w:rsidRDefault="0001333D" w:rsidP="00400B55">
      <w:pPr>
        <w:rPr>
          <w:sz w:val="24"/>
          <w:szCs w:val="24"/>
        </w:rPr>
      </w:pPr>
      <w:r w:rsidRPr="0001333D">
        <w:rPr>
          <w:sz w:val="24"/>
          <w:szCs w:val="24"/>
        </w:rPr>
        <w:t xml:space="preserve">One in eight said they had been bullied or harassed at work; seven per cent were questioned about their commitment to their job; and four per cent </w:t>
      </w:r>
      <w:r w:rsidR="0011027D">
        <w:rPr>
          <w:sz w:val="24"/>
          <w:szCs w:val="24"/>
        </w:rPr>
        <w:t xml:space="preserve">said </w:t>
      </w:r>
      <w:r w:rsidRPr="0001333D">
        <w:rPr>
          <w:sz w:val="24"/>
          <w:szCs w:val="24"/>
        </w:rPr>
        <w:t xml:space="preserve">they were given harder or less popular tasks compared to colleagues in similar positions. </w:t>
      </w:r>
    </w:p>
    <w:p w14:paraId="4D02432B" w14:textId="14264FF2" w:rsidR="00EC2E21" w:rsidRPr="0001333D" w:rsidRDefault="0001333D" w:rsidP="00400B55">
      <w:pPr>
        <w:rPr>
          <w:sz w:val="24"/>
          <w:szCs w:val="24"/>
        </w:rPr>
      </w:pPr>
      <w:r w:rsidRPr="0001333D">
        <w:rPr>
          <w:sz w:val="24"/>
          <w:szCs w:val="24"/>
        </w:rPr>
        <w:t>The survey</w:t>
      </w:r>
      <w:r w:rsidR="00EC2E21" w:rsidRPr="0001333D">
        <w:rPr>
          <w:sz w:val="24"/>
          <w:szCs w:val="24"/>
        </w:rPr>
        <w:t xml:space="preserve"> also showed that many disabled workers continued to struggle to secure the reasonable adjustments they needed during the pandemic.</w:t>
      </w:r>
    </w:p>
    <w:p w14:paraId="22473C08" w14:textId="4C2D3603" w:rsidR="00EC2E21" w:rsidRPr="0001333D" w:rsidRDefault="00EC2E21" w:rsidP="00400B55">
      <w:pPr>
        <w:rPr>
          <w:sz w:val="24"/>
          <w:szCs w:val="24"/>
        </w:rPr>
      </w:pPr>
      <w:r w:rsidRPr="0001333D">
        <w:rPr>
          <w:sz w:val="24"/>
          <w:szCs w:val="24"/>
        </w:rPr>
        <w:t>O</w:t>
      </w:r>
      <w:r w:rsidR="00844E62" w:rsidRPr="0001333D">
        <w:rPr>
          <w:sz w:val="24"/>
          <w:szCs w:val="24"/>
        </w:rPr>
        <w:t>f those who had a need for reasonable adjustments, o</w:t>
      </w:r>
      <w:r w:rsidRPr="0001333D">
        <w:rPr>
          <w:sz w:val="24"/>
          <w:szCs w:val="24"/>
        </w:rPr>
        <w:t>nly 56 per cent of those who asked for reasonable adjustments said they were implemented in full by their employer before the pandemic.</w:t>
      </w:r>
    </w:p>
    <w:p w14:paraId="32E1A68B" w14:textId="354C76A7" w:rsidR="00EC2E21" w:rsidRDefault="00844E62" w:rsidP="00400B55">
      <w:pPr>
        <w:rPr>
          <w:sz w:val="24"/>
          <w:szCs w:val="24"/>
        </w:rPr>
      </w:pPr>
      <w:r w:rsidRPr="0001333D">
        <w:rPr>
          <w:sz w:val="24"/>
          <w:szCs w:val="24"/>
        </w:rPr>
        <w:lastRenderedPageBreak/>
        <w:t>About</w:t>
      </w:r>
      <w:r w:rsidR="00EC2E21" w:rsidRPr="0001333D">
        <w:rPr>
          <w:sz w:val="24"/>
          <w:szCs w:val="24"/>
        </w:rPr>
        <w:t xml:space="preserve"> the same proportion – 55 per cent – said they had asked for</w:t>
      </w:r>
      <w:r w:rsidR="00EC2E21" w:rsidRPr="00EC2E21">
        <w:rPr>
          <w:sz w:val="24"/>
          <w:szCs w:val="24"/>
        </w:rPr>
        <w:t xml:space="preserve"> additional or different reasonable adjustments during the pandemic which </w:t>
      </w:r>
      <w:r w:rsidRPr="0001333D">
        <w:rPr>
          <w:sz w:val="24"/>
          <w:szCs w:val="24"/>
        </w:rPr>
        <w:t>had been fully</w:t>
      </w:r>
      <w:r w:rsidR="00EC2E21" w:rsidRPr="00EC2E21">
        <w:rPr>
          <w:sz w:val="24"/>
          <w:szCs w:val="24"/>
        </w:rPr>
        <w:t xml:space="preserve"> implemented. </w:t>
      </w:r>
    </w:p>
    <w:p w14:paraId="68E210A4" w14:textId="25AEE732" w:rsidR="00C11678" w:rsidRDefault="002A470B" w:rsidP="002A470B">
      <w:pPr>
        <w:rPr>
          <w:sz w:val="24"/>
          <w:szCs w:val="24"/>
        </w:rPr>
      </w:pPr>
      <w:proofErr w:type="gramStart"/>
      <w:r>
        <w:rPr>
          <w:sz w:val="24"/>
          <w:szCs w:val="24"/>
        </w:rPr>
        <w:t xml:space="preserve">Ann Galpin, co-chair of </w:t>
      </w:r>
      <w:r w:rsidR="00A502D8">
        <w:rPr>
          <w:sz w:val="24"/>
          <w:szCs w:val="24"/>
        </w:rPr>
        <w:t xml:space="preserve">the </w:t>
      </w:r>
      <w:r>
        <w:rPr>
          <w:sz w:val="24"/>
          <w:szCs w:val="24"/>
        </w:rPr>
        <w:t>TUC’s disabled workers’ committee, and chair of the National Union of Journalists’ disabled members’ council,</w:t>
      </w:r>
      <w:proofErr w:type="gramEnd"/>
      <w:r>
        <w:rPr>
          <w:sz w:val="24"/>
          <w:szCs w:val="24"/>
        </w:rPr>
        <w:t xml:space="preserve"> said the </w:t>
      </w:r>
      <w:r w:rsidRPr="002A470B">
        <w:rPr>
          <w:sz w:val="24"/>
          <w:szCs w:val="24"/>
        </w:rPr>
        <w:t xml:space="preserve">polling </w:t>
      </w:r>
      <w:r>
        <w:rPr>
          <w:sz w:val="24"/>
          <w:szCs w:val="24"/>
        </w:rPr>
        <w:t>“</w:t>
      </w:r>
      <w:r w:rsidRPr="002A470B">
        <w:rPr>
          <w:sz w:val="24"/>
          <w:szCs w:val="24"/>
        </w:rPr>
        <w:t>exposes what is already well known to disabled workers: many employers de-prioritise us and see our requests for reasonable adjustments as an inconvenience</w:t>
      </w:r>
      <w:r w:rsidR="00C11678">
        <w:rPr>
          <w:sz w:val="24"/>
          <w:szCs w:val="24"/>
        </w:rPr>
        <w:t>”</w:t>
      </w:r>
      <w:r w:rsidRPr="002A470B">
        <w:rPr>
          <w:sz w:val="24"/>
          <w:szCs w:val="24"/>
        </w:rPr>
        <w:t xml:space="preserve">. </w:t>
      </w:r>
    </w:p>
    <w:p w14:paraId="3EF9F863" w14:textId="77777777" w:rsidR="00C11678" w:rsidRDefault="00C11678" w:rsidP="002A470B">
      <w:pPr>
        <w:rPr>
          <w:sz w:val="24"/>
          <w:szCs w:val="24"/>
        </w:rPr>
      </w:pPr>
      <w:r>
        <w:rPr>
          <w:sz w:val="24"/>
          <w:szCs w:val="24"/>
        </w:rPr>
        <w:t xml:space="preserve">She said that </w:t>
      </w:r>
      <w:r w:rsidR="002A470B" w:rsidRPr="002A470B">
        <w:rPr>
          <w:sz w:val="24"/>
          <w:szCs w:val="24"/>
        </w:rPr>
        <w:t xml:space="preserve">reasonable adjustments </w:t>
      </w:r>
      <w:r>
        <w:rPr>
          <w:sz w:val="24"/>
          <w:szCs w:val="24"/>
        </w:rPr>
        <w:t xml:space="preserve">were </w:t>
      </w:r>
      <w:r w:rsidR="002A470B" w:rsidRPr="002A470B">
        <w:rPr>
          <w:sz w:val="24"/>
          <w:szCs w:val="24"/>
        </w:rPr>
        <w:t xml:space="preserve">a </w:t>
      </w:r>
      <w:r>
        <w:rPr>
          <w:sz w:val="24"/>
          <w:szCs w:val="24"/>
        </w:rPr>
        <w:t>“</w:t>
      </w:r>
      <w:r w:rsidR="002A470B" w:rsidRPr="002A470B">
        <w:rPr>
          <w:sz w:val="24"/>
          <w:szCs w:val="24"/>
        </w:rPr>
        <w:t>vital tool to ensure disabled workers</w:t>
      </w:r>
      <w:r>
        <w:rPr>
          <w:sz w:val="24"/>
          <w:szCs w:val="24"/>
        </w:rPr>
        <w:t>’</w:t>
      </w:r>
      <w:r w:rsidR="002A470B" w:rsidRPr="002A470B">
        <w:rPr>
          <w:sz w:val="24"/>
          <w:szCs w:val="24"/>
        </w:rPr>
        <w:t xml:space="preserve"> full and safe participation at work. </w:t>
      </w:r>
    </w:p>
    <w:p w14:paraId="27438149" w14:textId="3EEA7C01" w:rsidR="002A470B" w:rsidRPr="002A470B" w:rsidRDefault="00C11678" w:rsidP="002A470B">
      <w:pPr>
        <w:rPr>
          <w:sz w:val="24"/>
          <w:szCs w:val="24"/>
        </w:rPr>
      </w:pPr>
      <w:r>
        <w:rPr>
          <w:sz w:val="24"/>
          <w:szCs w:val="24"/>
        </w:rPr>
        <w:t>“</w:t>
      </w:r>
      <w:r w:rsidR="002A470B" w:rsidRPr="002A470B">
        <w:rPr>
          <w:sz w:val="24"/>
          <w:szCs w:val="24"/>
        </w:rPr>
        <w:t>That some employers managed to treat their disabled workers pretty well during the pandemic shows that it is possible – and that it makes economic sense too.</w:t>
      </w:r>
      <w:r>
        <w:rPr>
          <w:sz w:val="24"/>
          <w:szCs w:val="24"/>
        </w:rPr>
        <w:t>”</w:t>
      </w:r>
    </w:p>
    <w:p w14:paraId="6575B06E" w14:textId="77777777" w:rsidR="00C11678" w:rsidRDefault="00C11678" w:rsidP="002A470B">
      <w:pPr>
        <w:rPr>
          <w:sz w:val="24"/>
          <w:szCs w:val="24"/>
        </w:rPr>
      </w:pPr>
      <w:r>
        <w:rPr>
          <w:sz w:val="24"/>
          <w:szCs w:val="24"/>
        </w:rPr>
        <w:t>She added: “</w:t>
      </w:r>
      <w:r w:rsidR="002A470B" w:rsidRPr="002A470B">
        <w:rPr>
          <w:sz w:val="24"/>
          <w:szCs w:val="24"/>
        </w:rPr>
        <w:t xml:space="preserve">The findings mirror what we are hearing in our trade union </w:t>
      </w:r>
      <w:r>
        <w:rPr>
          <w:sz w:val="24"/>
          <w:szCs w:val="24"/>
        </w:rPr>
        <w:t>health and safety</w:t>
      </w:r>
      <w:r w:rsidR="002A470B" w:rsidRPr="002A470B">
        <w:rPr>
          <w:sz w:val="24"/>
          <w:szCs w:val="24"/>
        </w:rPr>
        <w:t xml:space="preserve"> briefings too</w:t>
      </w:r>
      <w:r>
        <w:rPr>
          <w:sz w:val="24"/>
          <w:szCs w:val="24"/>
        </w:rPr>
        <w:t>.</w:t>
      </w:r>
    </w:p>
    <w:p w14:paraId="28132391" w14:textId="77777777" w:rsidR="00C11678" w:rsidRDefault="00C11678" w:rsidP="002A470B">
      <w:pPr>
        <w:rPr>
          <w:sz w:val="24"/>
          <w:szCs w:val="24"/>
        </w:rPr>
      </w:pPr>
      <w:r>
        <w:rPr>
          <w:sz w:val="24"/>
          <w:szCs w:val="24"/>
        </w:rPr>
        <w:t>“</w:t>
      </w:r>
      <w:r w:rsidR="002A470B" w:rsidRPr="002A470B">
        <w:rPr>
          <w:sz w:val="24"/>
          <w:szCs w:val="24"/>
        </w:rPr>
        <w:t>Employers</w:t>
      </w:r>
      <w:r>
        <w:rPr>
          <w:sz w:val="24"/>
          <w:szCs w:val="24"/>
        </w:rPr>
        <w:t>’</w:t>
      </w:r>
      <w:r w:rsidR="002A470B" w:rsidRPr="002A470B">
        <w:rPr>
          <w:sz w:val="24"/>
          <w:szCs w:val="24"/>
        </w:rPr>
        <w:t xml:space="preserve"> failures to review or implement reasonable adjustments, together with lack of insight into how to support disabled workers or address the impact of Long Covid, are recurring issues.</w:t>
      </w:r>
      <w:r>
        <w:rPr>
          <w:sz w:val="24"/>
          <w:szCs w:val="24"/>
        </w:rPr>
        <w:t>”</w:t>
      </w:r>
    </w:p>
    <w:p w14:paraId="63C399A5" w14:textId="28D2E726" w:rsidR="002A470B" w:rsidRPr="002A470B" w:rsidRDefault="00C11678" w:rsidP="002A470B">
      <w:pPr>
        <w:rPr>
          <w:sz w:val="24"/>
          <w:szCs w:val="24"/>
        </w:rPr>
      </w:pPr>
      <w:r>
        <w:rPr>
          <w:sz w:val="24"/>
          <w:szCs w:val="24"/>
        </w:rPr>
        <w:t xml:space="preserve">Other issues </w:t>
      </w:r>
      <w:r w:rsidR="00933CC0">
        <w:rPr>
          <w:sz w:val="24"/>
          <w:szCs w:val="24"/>
        </w:rPr>
        <w:t xml:space="preserve">have </w:t>
      </w:r>
      <w:r>
        <w:rPr>
          <w:sz w:val="24"/>
          <w:szCs w:val="24"/>
        </w:rPr>
        <w:t>included rising workloads and the failure of employers to recognise their duty of care to their staff</w:t>
      </w:r>
      <w:r w:rsidR="00933CC0">
        <w:rPr>
          <w:sz w:val="24"/>
          <w:szCs w:val="24"/>
        </w:rPr>
        <w:t>, she said</w:t>
      </w:r>
      <w:r>
        <w:rPr>
          <w:sz w:val="24"/>
          <w:szCs w:val="24"/>
        </w:rPr>
        <w:t>.</w:t>
      </w:r>
    </w:p>
    <w:p w14:paraId="566FB46B" w14:textId="58F85421" w:rsidR="002A470B" w:rsidRDefault="00933CC0" w:rsidP="00400B55">
      <w:pPr>
        <w:rPr>
          <w:sz w:val="24"/>
          <w:szCs w:val="24"/>
        </w:rPr>
      </w:pPr>
      <w:r>
        <w:rPr>
          <w:sz w:val="24"/>
          <w:szCs w:val="24"/>
        </w:rPr>
        <w:t xml:space="preserve">Galpin </w:t>
      </w:r>
      <w:r w:rsidR="00C11678">
        <w:rPr>
          <w:sz w:val="24"/>
          <w:szCs w:val="24"/>
        </w:rPr>
        <w:t>said</w:t>
      </w:r>
      <w:r w:rsidR="00A502D8">
        <w:rPr>
          <w:sz w:val="24"/>
          <w:szCs w:val="24"/>
        </w:rPr>
        <w:t xml:space="preserve"> the</w:t>
      </w:r>
      <w:r w:rsidR="002A470B" w:rsidRPr="002A470B">
        <w:rPr>
          <w:sz w:val="24"/>
          <w:szCs w:val="24"/>
        </w:rPr>
        <w:t xml:space="preserve"> TUC </w:t>
      </w:r>
      <w:r w:rsidR="00C11678">
        <w:rPr>
          <w:sz w:val="24"/>
          <w:szCs w:val="24"/>
        </w:rPr>
        <w:t xml:space="preserve">was </w:t>
      </w:r>
      <w:r w:rsidR="002A470B" w:rsidRPr="002A470B">
        <w:rPr>
          <w:sz w:val="24"/>
          <w:szCs w:val="24"/>
        </w:rPr>
        <w:t xml:space="preserve">calling on the </w:t>
      </w:r>
      <w:r w:rsidR="00C11678">
        <w:rPr>
          <w:sz w:val="24"/>
          <w:szCs w:val="24"/>
        </w:rPr>
        <w:t xml:space="preserve">Equality and Human Rights Commission </w:t>
      </w:r>
      <w:r w:rsidR="002A470B" w:rsidRPr="002A470B">
        <w:rPr>
          <w:sz w:val="24"/>
          <w:szCs w:val="24"/>
        </w:rPr>
        <w:t xml:space="preserve">to update </w:t>
      </w:r>
      <w:r w:rsidR="00C11678">
        <w:rPr>
          <w:sz w:val="24"/>
          <w:szCs w:val="24"/>
        </w:rPr>
        <w:t xml:space="preserve">its </w:t>
      </w:r>
      <w:r w:rsidR="002A470B" w:rsidRPr="002A470B">
        <w:rPr>
          <w:sz w:val="24"/>
          <w:szCs w:val="24"/>
        </w:rPr>
        <w:t xml:space="preserve">employment code of practice and </w:t>
      </w:r>
      <w:r w:rsidR="00C11678">
        <w:rPr>
          <w:sz w:val="24"/>
          <w:szCs w:val="24"/>
        </w:rPr>
        <w:t xml:space="preserve">carry out </w:t>
      </w:r>
      <w:r w:rsidR="002A470B" w:rsidRPr="002A470B">
        <w:rPr>
          <w:sz w:val="24"/>
          <w:szCs w:val="24"/>
        </w:rPr>
        <w:t xml:space="preserve">targeted enforcement action </w:t>
      </w:r>
      <w:r>
        <w:rPr>
          <w:sz w:val="24"/>
          <w:szCs w:val="24"/>
        </w:rPr>
        <w:t xml:space="preserve">around </w:t>
      </w:r>
      <w:r w:rsidR="002A470B" w:rsidRPr="002A470B">
        <w:rPr>
          <w:sz w:val="24"/>
          <w:szCs w:val="24"/>
        </w:rPr>
        <w:t xml:space="preserve">reasonable adjustments. </w:t>
      </w:r>
    </w:p>
    <w:p w14:paraId="35FABA58" w14:textId="100D4BC3" w:rsidR="00DB60EB" w:rsidRPr="00DB60EB" w:rsidRDefault="00DB60EB" w:rsidP="00DB60EB">
      <w:pPr>
        <w:rPr>
          <w:sz w:val="24"/>
          <w:szCs w:val="24"/>
        </w:rPr>
      </w:pPr>
      <w:r w:rsidRPr="00DB60EB">
        <w:rPr>
          <w:sz w:val="24"/>
          <w:szCs w:val="24"/>
        </w:rPr>
        <w:t>Dave Allan, the disabled members</w:t>
      </w:r>
      <w:r w:rsidR="00A502D8">
        <w:rPr>
          <w:sz w:val="24"/>
          <w:szCs w:val="24"/>
        </w:rPr>
        <w:t>’</w:t>
      </w:r>
      <w:r w:rsidRPr="00DB60EB">
        <w:rPr>
          <w:sz w:val="24"/>
          <w:szCs w:val="24"/>
        </w:rPr>
        <w:t xml:space="preserve"> representative on </w:t>
      </w:r>
      <w:r w:rsidR="00A502D8">
        <w:rPr>
          <w:sz w:val="24"/>
          <w:szCs w:val="24"/>
        </w:rPr>
        <w:t xml:space="preserve">the </w:t>
      </w:r>
      <w:r w:rsidRPr="00DB60EB">
        <w:rPr>
          <w:sz w:val="24"/>
          <w:szCs w:val="24"/>
        </w:rPr>
        <w:t xml:space="preserve">TUC’s general council, and </w:t>
      </w:r>
      <w:r w:rsidR="00C11678">
        <w:rPr>
          <w:sz w:val="24"/>
          <w:szCs w:val="24"/>
        </w:rPr>
        <w:t xml:space="preserve">Galpin’s </w:t>
      </w:r>
      <w:r w:rsidRPr="00DB60EB">
        <w:rPr>
          <w:sz w:val="24"/>
          <w:szCs w:val="24"/>
        </w:rPr>
        <w:t xml:space="preserve">co-chair </w:t>
      </w:r>
      <w:r w:rsidR="00C11678">
        <w:rPr>
          <w:sz w:val="24"/>
          <w:szCs w:val="24"/>
        </w:rPr>
        <w:t xml:space="preserve">on the </w:t>
      </w:r>
      <w:r w:rsidRPr="00DB60EB">
        <w:rPr>
          <w:sz w:val="24"/>
          <w:szCs w:val="24"/>
        </w:rPr>
        <w:t>disabled workers’ committee, said the report’s findings were “frightening”.</w:t>
      </w:r>
    </w:p>
    <w:p w14:paraId="20626F93" w14:textId="7072B634" w:rsidR="00DB60EB" w:rsidRPr="00DB60EB" w:rsidRDefault="00DB60EB" w:rsidP="00DB60EB">
      <w:pPr>
        <w:rPr>
          <w:sz w:val="24"/>
          <w:szCs w:val="24"/>
        </w:rPr>
      </w:pPr>
      <w:r w:rsidRPr="00DB60EB">
        <w:rPr>
          <w:sz w:val="24"/>
          <w:szCs w:val="24"/>
        </w:rPr>
        <w:t>He said: “The pandemic has brought to the foreground many of the issues facing disabled workers and disabled people.</w:t>
      </w:r>
    </w:p>
    <w:p w14:paraId="7B5F246E" w14:textId="27B881F1" w:rsidR="00DB60EB" w:rsidRPr="00DB60EB" w:rsidRDefault="00DB60EB" w:rsidP="00DB60EB">
      <w:pPr>
        <w:rPr>
          <w:sz w:val="24"/>
          <w:szCs w:val="24"/>
        </w:rPr>
      </w:pPr>
      <w:r>
        <w:rPr>
          <w:sz w:val="24"/>
          <w:szCs w:val="24"/>
        </w:rPr>
        <w:t>“</w:t>
      </w:r>
      <w:r w:rsidRPr="00DB60EB">
        <w:rPr>
          <w:sz w:val="24"/>
          <w:szCs w:val="24"/>
        </w:rPr>
        <w:t>We have seen disabled workers step up and support our employers in less then ideal circumstances.</w:t>
      </w:r>
    </w:p>
    <w:p w14:paraId="0C057B7D" w14:textId="6D2CBBF8" w:rsidR="00DB60EB" w:rsidRPr="00DB60EB" w:rsidRDefault="00DB60EB" w:rsidP="00DB60EB">
      <w:pPr>
        <w:rPr>
          <w:sz w:val="24"/>
          <w:szCs w:val="24"/>
        </w:rPr>
      </w:pPr>
      <w:r>
        <w:rPr>
          <w:sz w:val="24"/>
          <w:szCs w:val="24"/>
        </w:rPr>
        <w:t>“</w:t>
      </w:r>
      <w:r w:rsidRPr="00DB60EB">
        <w:rPr>
          <w:sz w:val="24"/>
          <w:szCs w:val="24"/>
        </w:rPr>
        <w:t>We have continued to work from home, something we had been told for years was not possible, without the reasonable adjustments we needed.</w:t>
      </w:r>
    </w:p>
    <w:p w14:paraId="495F10B3" w14:textId="740A2AA1" w:rsidR="00DB60EB" w:rsidRPr="00DB60EB" w:rsidRDefault="00DB60EB" w:rsidP="00DB60EB">
      <w:pPr>
        <w:rPr>
          <w:sz w:val="24"/>
          <w:szCs w:val="24"/>
        </w:rPr>
      </w:pPr>
      <w:r>
        <w:rPr>
          <w:sz w:val="24"/>
          <w:szCs w:val="24"/>
        </w:rPr>
        <w:t>“</w:t>
      </w:r>
      <w:r w:rsidRPr="00DB60EB">
        <w:rPr>
          <w:sz w:val="24"/>
          <w:szCs w:val="24"/>
        </w:rPr>
        <w:t>However, it is now more than a year on since the first lockdown and many disabled workers are still working from home without the adjustments we need.</w:t>
      </w:r>
    </w:p>
    <w:p w14:paraId="5F1075E5" w14:textId="2E20947C" w:rsidR="00DB60EB" w:rsidRPr="00DB60EB" w:rsidRDefault="00DB60EB" w:rsidP="00DB60EB">
      <w:pPr>
        <w:rPr>
          <w:sz w:val="24"/>
          <w:szCs w:val="24"/>
        </w:rPr>
      </w:pPr>
      <w:r>
        <w:rPr>
          <w:sz w:val="24"/>
          <w:szCs w:val="24"/>
        </w:rPr>
        <w:t>“</w:t>
      </w:r>
      <w:r w:rsidRPr="00DB60EB">
        <w:rPr>
          <w:sz w:val="24"/>
          <w:szCs w:val="24"/>
        </w:rPr>
        <w:t xml:space="preserve">We have heard that a year on some disabled workers </w:t>
      </w:r>
      <w:proofErr w:type="gramStart"/>
      <w:r w:rsidRPr="00DB60EB">
        <w:rPr>
          <w:sz w:val="24"/>
          <w:szCs w:val="24"/>
        </w:rPr>
        <w:t>are</w:t>
      </w:r>
      <w:proofErr w:type="gramEnd"/>
      <w:r w:rsidRPr="00DB60EB">
        <w:rPr>
          <w:sz w:val="24"/>
          <w:szCs w:val="24"/>
        </w:rPr>
        <w:t xml:space="preserve"> still working off of ironing boards, or without specialist software they require.</w:t>
      </w:r>
    </w:p>
    <w:p w14:paraId="1587CE5A" w14:textId="28396F93" w:rsidR="00DB60EB" w:rsidRPr="00DB60EB" w:rsidRDefault="00DB60EB" w:rsidP="00DB60EB">
      <w:pPr>
        <w:rPr>
          <w:sz w:val="24"/>
          <w:szCs w:val="24"/>
        </w:rPr>
      </w:pPr>
      <w:r>
        <w:rPr>
          <w:sz w:val="24"/>
          <w:szCs w:val="24"/>
        </w:rPr>
        <w:t>“</w:t>
      </w:r>
      <w:r w:rsidRPr="00DB60EB">
        <w:rPr>
          <w:sz w:val="24"/>
          <w:szCs w:val="24"/>
        </w:rPr>
        <w:t>This is not acceptable.</w:t>
      </w:r>
      <w:r>
        <w:rPr>
          <w:sz w:val="24"/>
          <w:szCs w:val="24"/>
        </w:rPr>
        <w:t>”</w:t>
      </w:r>
    </w:p>
    <w:p w14:paraId="1F1F0168" w14:textId="5F3BFBE0" w:rsidR="00DB60EB" w:rsidRDefault="00DB60EB" w:rsidP="00400B55">
      <w:pPr>
        <w:rPr>
          <w:sz w:val="24"/>
          <w:szCs w:val="24"/>
        </w:rPr>
      </w:pPr>
      <w:r>
        <w:rPr>
          <w:sz w:val="24"/>
          <w:szCs w:val="24"/>
        </w:rPr>
        <w:t>He added: “</w:t>
      </w:r>
      <w:r w:rsidRPr="00DB60EB">
        <w:rPr>
          <w:sz w:val="24"/>
          <w:szCs w:val="24"/>
        </w:rPr>
        <w:t>Workplace protections under the Equality Act have not changed under the pandemic, employers need to meet their legal duties and put in place the adjustments workers need to do their job.</w:t>
      </w:r>
    </w:p>
    <w:p w14:paraId="262FE48D" w14:textId="49B028FB" w:rsidR="00DB60EB" w:rsidRPr="00DB60EB" w:rsidRDefault="00DB60EB" w:rsidP="00400B55">
      <w:pPr>
        <w:rPr>
          <w:sz w:val="24"/>
          <w:szCs w:val="24"/>
        </w:rPr>
      </w:pPr>
      <w:r>
        <w:rPr>
          <w:sz w:val="24"/>
          <w:szCs w:val="24"/>
        </w:rPr>
        <w:lastRenderedPageBreak/>
        <w:t>“</w:t>
      </w:r>
      <w:r w:rsidRPr="00DB60EB">
        <w:rPr>
          <w:sz w:val="24"/>
          <w:szCs w:val="24"/>
        </w:rPr>
        <w:t>Our members should not dread going into work because they believe they are being set up to fail.</w:t>
      </w:r>
      <w:r>
        <w:rPr>
          <w:sz w:val="24"/>
          <w:szCs w:val="24"/>
        </w:rPr>
        <w:t>”</w:t>
      </w:r>
    </w:p>
    <w:p w14:paraId="0B9A1625" w14:textId="4547144D" w:rsidR="00400B55" w:rsidRDefault="00844E62" w:rsidP="0021078A">
      <w:pPr>
        <w:rPr>
          <w:b/>
          <w:bCs/>
          <w:sz w:val="24"/>
          <w:szCs w:val="24"/>
        </w:rPr>
      </w:pPr>
      <w:r>
        <w:rPr>
          <w:b/>
          <w:bCs/>
          <w:sz w:val="24"/>
          <w:szCs w:val="24"/>
        </w:rPr>
        <w:t>10 June 2021</w:t>
      </w:r>
    </w:p>
    <w:p w14:paraId="52E2B107" w14:textId="5DAE3853" w:rsidR="007D1255" w:rsidRDefault="007D1255" w:rsidP="0021078A">
      <w:pPr>
        <w:rPr>
          <w:b/>
          <w:bCs/>
          <w:sz w:val="24"/>
          <w:szCs w:val="24"/>
        </w:rPr>
      </w:pPr>
    </w:p>
    <w:p w14:paraId="7FB3BFBC" w14:textId="2DCF8B9B" w:rsidR="007D1255" w:rsidRDefault="007D1255" w:rsidP="0021078A">
      <w:pPr>
        <w:rPr>
          <w:b/>
          <w:bCs/>
          <w:sz w:val="24"/>
          <w:szCs w:val="24"/>
        </w:rPr>
      </w:pPr>
    </w:p>
    <w:p w14:paraId="0E2B79FA" w14:textId="0048AD1E" w:rsidR="007D1255" w:rsidRDefault="0065086D" w:rsidP="0021078A">
      <w:pPr>
        <w:rPr>
          <w:b/>
          <w:bCs/>
          <w:sz w:val="24"/>
          <w:szCs w:val="24"/>
        </w:rPr>
      </w:pPr>
      <w:r>
        <w:rPr>
          <w:b/>
          <w:bCs/>
          <w:sz w:val="24"/>
          <w:szCs w:val="24"/>
        </w:rPr>
        <w:t>Campaigners call for local authorities to become ‘</w:t>
      </w:r>
      <w:r w:rsidR="00933CC0">
        <w:rPr>
          <w:b/>
          <w:bCs/>
          <w:sz w:val="24"/>
          <w:szCs w:val="24"/>
        </w:rPr>
        <w:t>N</w:t>
      </w:r>
      <w:r>
        <w:rPr>
          <w:b/>
          <w:bCs/>
          <w:sz w:val="24"/>
          <w:szCs w:val="24"/>
        </w:rPr>
        <w:t xml:space="preserve">o </w:t>
      </w:r>
      <w:r w:rsidR="00933CC0">
        <w:rPr>
          <w:b/>
          <w:bCs/>
          <w:sz w:val="24"/>
          <w:szCs w:val="24"/>
        </w:rPr>
        <w:t>B</w:t>
      </w:r>
      <w:r>
        <w:rPr>
          <w:b/>
          <w:bCs/>
          <w:sz w:val="24"/>
          <w:szCs w:val="24"/>
        </w:rPr>
        <w:t xml:space="preserve">edtimes </w:t>
      </w:r>
      <w:r w:rsidR="00933CC0">
        <w:rPr>
          <w:b/>
          <w:bCs/>
          <w:sz w:val="24"/>
          <w:szCs w:val="24"/>
        </w:rPr>
        <w:t>C</w:t>
      </w:r>
      <w:r>
        <w:rPr>
          <w:b/>
          <w:bCs/>
          <w:sz w:val="24"/>
          <w:szCs w:val="24"/>
        </w:rPr>
        <w:t>ouncils’</w:t>
      </w:r>
    </w:p>
    <w:p w14:paraId="7ED6BB52" w14:textId="055C938C" w:rsidR="007D1255" w:rsidRPr="00563077" w:rsidRDefault="002F386E" w:rsidP="0021078A">
      <w:pPr>
        <w:rPr>
          <w:sz w:val="24"/>
          <w:szCs w:val="24"/>
        </w:rPr>
      </w:pPr>
      <w:r w:rsidRPr="00563077">
        <w:rPr>
          <w:sz w:val="24"/>
          <w:szCs w:val="24"/>
        </w:rPr>
        <w:t>A group of self-advocates</w:t>
      </w:r>
      <w:r w:rsidR="007D1255" w:rsidRPr="00563077">
        <w:rPr>
          <w:sz w:val="24"/>
          <w:szCs w:val="24"/>
        </w:rPr>
        <w:t xml:space="preserve"> are calling on local councils across England </w:t>
      </w:r>
      <w:r w:rsidRPr="00563077">
        <w:rPr>
          <w:sz w:val="24"/>
          <w:szCs w:val="24"/>
        </w:rPr>
        <w:t>to change</w:t>
      </w:r>
      <w:r w:rsidR="00010B0A" w:rsidRPr="00563077">
        <w:rPr>
          <w:sz w:val="24"/>
          <w:szCs w:val="24"/>
        </w:rPr>
        <w:t xml:space="preserve"> their</w:t>
      </w:r>
      <w:r w:rsidRPr="00563077">
        <w:rPr>
          <w:sz w:val="24"/>
          <w:szCs w:val="24"/>
        </w:rPr>
        <w:t xml:space="preserve"> contracts </w:t>
      </w:r>
      <w:r w:rsidR="004B1429" w:rsidRPr="00563077">
        <w:rPr>
          <w:sz w:val="24"/>
          <w:szCs w:val="24"/>
        </w:rPr>
        <w:t>with support providers so that</w:t>
      </w:r>
      <w:r w:rsidRPr="00563077">
        <w:rPr>
          <w:sz w:val="24"/>
          <w:szCs w:val="24"/>
        </w:rPr>
        <w:t xml:space="preserve"> service-users with learning difficulties </w:t>
      </w:r>
      <w:r w:rsidR="004B1429" w:rsidRPr="00563077">
        <w:rPr>
          <w:sz w:val="24"/>
          <w:szCs w:val="24"/>
        </w:rPr>
        <w:t xml:space="preserve">have </w:t>
      </w:r>
      <w:r w:rsidR="00717CE8" w:rsidRPr="00563077">
        <w:rPr>
          <w:sz w:val="24"/>
          <w:szCs w:val="24"/>
        </w:rPr>
        <w:t xml:space="preserve">the freedom </w:t>
      </w:r>
      <w:r w:rsidRPr="00563077">
        <w:rPr>
          <w:sz w:val="24"/>
          <w:szCs w:val="24"/>
        </w:rPr>
        <w:t xml:space="preserve">to </w:t>
      </w:r>
      <w:r w:rsidR="00717CE8" w:rsidRPr="00563077">
        <w:rPr>
          <w:sz w:val="24"/>
          <w:szCs w:val="24"/>
        </w:rPr>
        <w:t>stay out as late as they want</w:t>
      </w:r>
      <w:r w:rsidRPr="00563077">
        <w:rPr>
          <w:sz w:val="24"/>
          <w:szCs w:val="24"/>
        </w:rPr>
        <w:t>.</w:t>
      </w:r>
    </w:p>
    <w:p w14:paraId="71FE6B2C" w14:textId="47DA0A50" w:rsidR="002F386E" w:rsidRPr="00563077" w:rsidRDefault="002F386E" w:rsidP="0021078A">
      <w:pPr>
        <w:rPr>
          <w:sz w:val="24"/>
          <w:szCs w:val="24"/>
        </w:rPr>
      </w:pPr>
      <w:r w:rsidRPr="00563077">
        <w:rPr>
          <w:sz w:val="24"/>
          <w:szCs w:val="24"/>
        </w:rPr>
        <w:t xml:space="preserve">They have written to every director of adult social care </w:t>
      </w:r>
      <w:r w:rsidR="0011027D">
        <w:rPr>
          <w:sz w:val="24"/>
          <w:szCs w:val="24"/>
        </w:rPr>
        <w:t xml:space="preserve">in the country </w:t>
      </w:r>
      <w:r w:rsidRPr="00563077">
        <w:rPr>
          <w:sz w:val="24"/>
          <w:szCs w:val="24"/>
        </w:rPr>
        <w:t xml:space="preserve">to ask them to ensure their </w:t>
      </w:r>
      <w:r w:rsidR="004B1429" w:rsidRPr="00563077">
        <w:rPr>
          <w:sz w:val="24"/>
          <w:szCs w:val="24"/>
        </w:rPr>
        <w:t xml:space="preserve">council’s </w:t>
      </w:r>
      <w:r w:rsidRPr="00563077">
        <w:rPr>
          <w:sz w:val="24"/>
          <w:szCs w:val="24"/>
        </w:rPr>
        <w:t xml:space="preserve">contracts </w:t>
      </w:r>
      <w:r w:rsidR="00717CE8" w:rsidRPr="00563077">
        <w:rPr>
          <w:sz w:val="24"/>
          <w:szCs w:val="24"/>
        </w:rPr>
        <w:t xml:space="preserve">with support providers </w:t>
      </w:r>
      <w:r w:rsidRPr="00563077">
        <w:rPr>
          <w:sz w:val="24"/>
          <w:szCs w:val="24"/>
        </w:rPr>
        <w:t xml:space="preserve">make it clear that </w:t>
      </w:r>
      <w:r w:rsidR="00717CE8" w:rsidRPr="00563077">
        <w:rPr>
          <w:sz w:val="24"/>
          <w:szCs w:val="24"/>
        </w:rPr>
        <w:t xml:space="preserve">they </w:t>
      </w:r>
      <w:r w:rsidRPr="00563077">
        <w:rPr>
          <w:sz w:val="24"/>
          <w:szCs w:val="24"/>
        </w:rPr>
        <w:t>must operate flexible rotas.</w:t>
      </w:r>
    </w:p>
    <w:p w14:paraId="67F2D05D" w14:textId="53198970" w:rsidR="00717CE8" w:rsidRPr="00563077" w:rsidRDefault="00717CE8" w:rsidP="00717CE8">
      <w:pPr>
        <w:rPr>
          <w:sz w:val="24"/>
          <w:szCs w:val="24"/>
        </w:rPr>
      </w:pPr>
      <w:r w:rsidRPr="00563077">
        <w:rPr>
          <w:sz w:val="24"/>
          <w:szCs w:val="24"/>
        </w:rPr>
        <w:t>This will allow service-users the chance to enjoy the same kind of social life as people who do not rely on council-funded care and support.</w:t>
      </w:r>
    </w:p>
    <w:p w14:paraId="2F06BA41" w14:textId="530A96AC" w:rsidR="00717CE8" w:rsidRPr="00563077" w:rsidRDefault="00717CE8" w:rsidP="0021078A">
      <w:pPr>
        <w:rPr>
          <w:sz w:val="24"/>
          <w:szCs w:val="24"/>
        </w:rPr>
      </w:pPr>
      <w:r w:rsidRPr="00563077">
        <w:rPr>
          <w:sz w:val="24"/>
          <w:szCs w:val="24"/>
        </w:rPr>
        <w:t xml:space="preserve">The </w:t>
      </w:r>
      <w:hyperlink r:id="rId42" w:history="1">
        <w:r w:rsidRPr="00563077">
          <w:rPr>
            <w:rStyle w:val="Hyperlink"/>
            <w:sz w:val="24"/>
            <w:szCs w:val="24"/>
          </w:rPr>
          <w:t>Stay Up Late campaign</w:t>
        </w:r>
      </w:hyperlink>
      <w:r w:rsidRPr="00563077">
        <w:rPr>
          <w:sz w:val="24"/>
          <w:szCs w:val="24"/>
        </w:rPr>
        <w:t xml:space="preserve"> delayed writing the letter for a year because of the extra pressure councils have been facing during the pandemic.</w:t>
      </w:r>
    </w:p>
    <w:p w14:paraId="0420BA13" w14:textId="2144CB21" w:rsidR="00717CE8" w:rsidRPr="00563077" w:rsidRDefault="00933CC0" w:rsidP="00717CE8">
      <w:pPr>
        <w:rPr>
          <w:sz w:val="24"/>
          <w:szCs w:val="24"/>
        </w:rPr>
      </w:pPr>
      <w:r>
        <w:rPr>
          <w:sz w:val="24"/>
          <w:szCs w:val="24"/>
        </w:rPr>
        <w:t xml:space="preserve">The </w:t>
      </w:r>
      <w:r w:rsidR="004B1429" w:rsidRPr="00563077">
        <w:rPr>
          <w:sz w:val="24"/>
          <w:szCs w:val="24"/>
        </w:rPr>
        <w:t>charity</w:t>
      </w:r>
      <w:r w:rsidR="00717CE8" w:rsidRPr="00563077">
        <w:rPr>
          <w:sz w:val="24"/>
          <w:szCs w:val="24"/>
        </w:rPr>
        <w:t xml:space="preserve"> says that institutionalised practices and inflexible support leave far too many adults with learning difficulties unable to enjoy the things they want to do, such as enjoying clubs, </w:t>
      </w:r>
      <w:proofErr w:type="gramStart"/>
      <w:r w:rsidR="00717CE8" w:rsidRPr="00563077">
        <w:rPr>
          <w:sz w:val="24"/>
          <w:szCs w:val="24"/>
        </w:rPr>
        <w:t>pubs</w:t>
      </w:r>
      <w:proofErr w:type="gramEnd"/>
      <w:r w:rsidR="00717CE8" w:rsidRPr="00563077">
        <w:rPr>
          <w:sz w:val="24"/>
          <w:szCs w:val="24"/>
        </w:rPr>
        <w:t xml:space="preserve"> and music gigs.</w:t>
      </w:r>
    </w:p>
    <w:p w14:paraId="60B1C5D7" w14:textId="77777777" w:rsidR="00717CE8" w:rsidRPr="00563077" w:rsidRDefault="00717CE8" w:rsidP="00717CE8">
      <w:pPr>
        <w:rPr>
          <w:sz w:val="24"/>
          <w:szCs w:val="24"/>
        </w:rPr>
      </w:pPr>
      <w:r w:rsidRPr="00717CE8">
        <w:rPr>
          <w:sz w:val="24"/>
          <w:szCs w:val="24"/>
        </w:rPr>
        <w:t xml:space="preserve">Jason O’Neill, one of the </w:t>
      </w:r>
      <w:r w:rsidRPr="00563077">
        <w:rPr>
          <w:sz w:val="24"/>
          <w:szCs w:val="24"/>
        </w:rPr>
        <w:t xml:space="preserve">self-advocates who has sent the letters, said: </w:t>
      </w:r>
      <w:r w:rsidRPr="00717CE8">
        <w:rPr>
          <w:sz w:val="24"/>
          <w:szCs w:val="24"/>
        </w:rPr>
        <w:t xml:space="preserve">“I think we need to help people with a disability or a learning disability to stay up late and go to gigs. </w:t>
      </w:r>
    </w:p>
    <w:p w14:paraId="47BEF38B" w14:textId="77777777" w:rsidR="00717CE8" w:rsidRPr="00563077" w:rsidRDefault="00717CE8" w:rsidP="00717CE8">
      <w:pPr>
        <w:rPr>
          <w:sz w:val="24"/>
          <w:szCs w:val="24"/>
        </w:rPr>
      </w:pPr>
      <w:r w:rsidRPr="00563077">
        <w:rPr>
          <w:sz w:val="24"/>
          <w:szCs w:val="24"/>
        </w:rPr>
        <w:t>“</w:t>
      </w:r>
      <w:r w:rsidRPr="00717CE8">
        <w:rPr>
          <w:sz w:val="24"/>
          <w:szCs w:val="24"/>
        </w:rPr>
        <w:t>For example, going to a pub or a music concert to have fun, just like other people do.”</w:t>
      </w:r>
    </w:p>
    <w:p w14:paraId="69B7D5B1" w14:textId="77777777" w:rsidR="00717CE8" w:rsidRPr="00563077" w:rsidRDefault="00717CE8" w:rsidP="00717CE8">
      <w:pPr>
        <w:rPr>
          <w:sz w:val="24"/>
          <w:szCs w:val="24"/>
        </w:rPr>
      </w:pPr>
      <w:proofErr w:type="spellStart"/>
      <w:r w:rsidRPr="00717CE8">
        <w:rPr>
          <w:sz w:val="24"/>
          <w:szCs w:val="24"/>
        </w:rPr>
        <w:t>Shannara</w:t>
      </w:r>
      <w:proofErr w:type="spellEnd"/>
      <w:r w:rsidRPr="00717CE8">
        <w:rPr>
          <w:sz w:val="24"/>
          <w:szCs w:val="24"/>
        </w:rPr>
        <w:t xml:space="preserve"> Woodward, another</w:t>
      </w:r>
      <w:r w:rsidRPr="00563077">
        <w:rPr>
          <w:sz w:val="24"/>
          <w:szCs w:val="24"/>
        </w:rPr>
        <w:t xml:space="preserve"> self-advocate</w:t>
      </w:r>
      <w:r w:rsidRPr="00717CE8">
        <w:rPr>
          <w:sz w:val="24"/>
          <w:szCs w:val="24"/>
        </w:rPr>
        <w:t>, added:</w:t>
      </w:r>
      <w:r w:rsidRPr="00563077">
        <w:rPr>
          <w:sz w:val="24"/>
          <w:szCs w:val="24"/>
        </w:rPr>
        <w:t xml:space="preserve"> </w:t>
      </w:r>
      <w:r w:rsidRPr="00717CE8">
        <w:rPr>
          <w:sz w:val="24"/>
          <w:szCs w:val="24"/>
        </w:rPr>
        <w:t xml:space="preserve">“I want councils around the UK to listen to us and get involved. </w:t>
      </w:r>
    </w:p>
    <w:p w14:paraId="7C85420F" w14:textId="1DE90DEB" w:rsidR="00717CE8" w:rsidRPr="00563077" w:rsidRDefault="00717CE8" w:rsidP="00717CE8">
      <w:pPr>
        <w:rPr>
          <w:sz w:val="24"/>
          <w:szCs w:val="24"/>
        </w:rPr>
      </w:pPr>
      <w:r w:rsidRPr="00563077">
        <w:rPr>
          <w:sz w:val="24"/>
          <w:szCs w:val="24"/>
        </w:rPr>
        <w:t>“</w:t>
      </w:r>
      <w:r w:rsidRPr="00717CE8">
        <w:rPr>
          <w:sz w:val="24"/>
          <w:szCs w:val="24"/>
        </w:rPr>
        <w:t>Once a council finds out about it and they start work then it’s like a domino effect.”</w:t>
      </w:r>
    </w:p>
    <w:p w14:paraId="49F885D5" w14:textId="77777777" w:rsidR="00817F5C" w:rsidRPr="00563077" w:rsidRDefault="00817F5C" w:rsidP="00817F5C">
      <w:pPr>
        <w:rPr>
          <w:sz w:val="24"/>
          <w:szCs w:val="24"/>
        </w:rPr>
      </w:pPr>
      <w:r w:rsidRPr="00563077">
        <w:rPr>
          <w:sz w:val="24"/>
          <w:szCs w:val="24"/>
        </w:rPr>
        <w:t>They say in the letters: “</w:t>
      </w:r>
      <w:r w:rsidRPr="00563077">
        <w:rPr>
          <w:sz w:val="24"/>
          <w:szCs w:val="24"/>
          <w:lang w:val="en-US"/>
        </w:rPr>
        <w:t xml:space="preserve">We know of some great support providers who have flexible </w:t>
      </w:r>
      <w:proofErr w:type="spellStart"/>
      <w:r w:rsidRPr="00563077">
        <w:rPr>
          <w:sz w:val="24"/>
          <w:szCs w:val="24"/>
          <w:lang w:val="en-US"/>
        </w:rPr>
        <w:t>rotas</w:t>
      </w:r>
      <w:proofErr w:type="spellEnd"/>
      <w:r w:rsidRPr="00563077">
        <w:rPr>
          <w:sz w:val="24"/>
          <w:szCs w:val="24"/>
          <w:lang w:val="en-US"/>
        </w:rPr>
        <w:t xml:space="preserve"> meaning that people with learning disabilities can be supported to live the lives they choose – which of course includes the right to Stay Up Late and have a good social life too.</w:t>
      </w:r>
    </w:p>
    <w:p w14:paraId="14E42AC8" w14:textId="77777777" w:rsidR="00817F5C" w:rsidRPr="00563077" w:rsidRDefault="00817F5C" w:rsidP="00817F5C">
      <w:pPr>
        <w:rPr>
          <w:sz w:val="24"/>
          <w:szCs w:val="24"/>
          <w:lang w:val="en-US"/>
        </w:rPr>
      </w:pPr>
      <w:r w:rsidRPr="00563077">
        <w:rPr>
          <w:sz w:val="24"/>
          <w:szCs w:val="24"/>
        </w:rPr>
        <w:t>“</w:t>
      </w:r>
      <w:r w:rsidRPr="00817F5C">
        <w:rPr>
          <w:sz w:val="24"/>
          <w:szCs w:val="24"/>
          <w:lang w:val="en-US"/>
        </w:rPr>
        <w:t xml:space="preserve">We know how important this is ourselves and makes us happy in our lives. </w:t>
      </w:r>
    </w:p>
    <w:p w14:paraId="4F160C85" w14:textId="77777777" w:rsidR="00817F5C" w:rsidRPr="00563077" w:rsidRDefault="00817F5C" w:rsidP="00817F5C">
      <w:pPr>
        <w:rPr>
          <w:sz w:val="24"/>
          <w:szCs w:val="24"/>
          <w:lang w:val="en-US"/>
        </w:rPr>
      </w:pPr>
      <w:r w:rsidRPr="00563077">
        <w:rPr>
          <w:sz w:val="24"/>
          <w:szCs w:val="24"/>
          <w:lang w:val="en-US"/>
        </w:rPr>
        <w:t>“</w:t>
      </w:r>
      <w:proofErr w:type="gramStart"/>
      <w:r w:rsidRPr="00817F5C">
        <w:rPr>
          <w:sz w:val="24"/>
          <w:szCs w:val="24"/>
          <w:lang w:val="en-US"/>
        </w:rPr>
        <w:t>Sadly</w:t>
      </w:r>
      <w:proofErr w:type="gramEnd"/>
      <w:r w:rsidRPr="00817F5C">
        <w:rPr>
          <w:sz w:val="24"/>
          <w:szCs w:val="24"/>
          <w:lang w:val="en-US"/>
        </w:rPr>
        <w:t xml:space="preserve"> though we see and hear of lots of examples of where support is inflexible. </w:t>
      </w:r>
    </w:p>
    <w:p w14:paraId="22AF6F85" w14:textId="1B93BA90" w:rsidR="00817F5C" w:rsidRPr="00817F5C" w:rsidRDefault="00817F5C" w:rsidP="00817F5C">
      <w:pPr>
        <w:rPr>
          <w:sz w:val="24"/>
          <w:szCs w:val="24"/>
        </w:rPr>
      </w:pPr>
      <w:r w:rsidRPr="00563077">
        <w:rPr>
          <w:sz w:val="24"/>
          <w:szCs w:val="24"/>
          <w:lang w:val="en-US"/>
        </w:rPr>
        <w:t>“</w:t>
      </w:r>
      <w:r w:rsidRPr="00817F5C">
        <w:rPr>
          <w:sz w:val="24"/>
          <w:szCs w:val="24"/>
          <w:lang w:val="en-US"/>
        </w:rPr>
        <w:t>Before lockdown you could go to any club night for people with learning disabilities and watch the dance floor empty at 9pm.</w:t>
      </w:r>
      <w:r w:rsidRPr="00563077">
        <w:rPr>
          <w:sz w:val="24"/>
          <w:szCs w:val="24"/>
          <w:lang w:val="en-US"/>
        </w:rPr>
        <w:t>”</w:t>
      </w:r>
    </w:p>
    <w:p w14:paraId="50A9B62F" w14:textId="77777777" w:rsidR="00817F5C" w:rsidRPr="00563077" w:rsidRDefault="00817F5C" w:rsidP="00817F5C">
      <w:pPr>
        <w:rPr>
          <w:sz w:val="24"/>
          <w:szCs w:val="24"/>
        </w:rPr>
      </w:pPr>
      <w:r w:rsidRPr="00563077">
        <w:rPr>
          <w:sz w:val="24"/>
          <w:szCs w:val="24"/>
        </w:rPr>
        <w:t>They and their fellow campaigners want every local authority that commissions social care to become a “No Bedtimes Council”.</w:t>
      </w:r>
    </w:p>
    <w:p w14:paraId="10C7BDA0" w14:textId="4F8BE2AA" w:rsidR="00817F5C" w:rsidRPr="00563077" w:rsidRDefault="00817F5C" w:rsidP="00717CE8">
      <w:pPr>
        <w:rPr>
          <w:sz w:val="24"/>
          <w:szCs w:val="24"/>
          <w:lang w:val="en-US"/>
        </w:rPr>
      </w:pPr>
      <w:r w:rsidRPr="00563077">
        <w:rPr>
          <w:sz w:val="24"/>
          <w:szCs w:val="24"/>
        </w:rPr>
        <w:lastRenderedPageBreak/>
        <w:t xml:space="preserve">The charity previously carried out a survey which found that, </w:t>
      </w:r>
      <w:r w:rsidRPr="00563077">
        <w:rPr>
          <w:sz w:val="24"/>
          <w:szCs w:val="24"/>
          <w:lang w:val="en-US"/>
        </w:rPr>
        <w:t xml:space="preserve">at 8.30pm on a typical Friday evening, 69 per cent of people with learning difficulties were either in bed or ready for bed, and only seven per cent were out </w:t>
      </w:r>
      <w:proofErr w:type="spellStart"/>
      <w:r w:rsidRPr="00563077">
        <w:rPr>
          <w:sz w:val="24"/>
          <w:szCs w:val="24"/>
          <w:lang w:val="en-US"/>
        </w:rPr>
        <w:t>sociali</w:t>
      </w:r>
      <w:r w:rsidR="00F46931">
        <w:rPr>
          <w:sz w:val="24"/>
          <w:szCs w:val="24"/>
          <w:lang w:val="en-US"/>
        </w:rPr>
        <w:t>s</w:t>
      </w:r>
      <w:r w:rsidRPr="00563077">
        <w:rPr>
          <w:sz w:val="24"/>
          <w:szCs w:val="24"/>
          <w:lang w:val="en-US"/>
        </w:rPr>
        <w:t>ing</w:t>
      </w:r>
      <w:proofErr w:type="spellEnd"/>
      <w:r w:rsidRPr="00563077">
        <w:rPr>
          <w:sz w:val="24"/>
          <w:szCs w:val="24"/>
          <w:lang w:val="en-US"/>
        </w:rPr>
        <w:t xml:space="preserve">. </w:t>
      </w:r>
    </w:p>
    <w:p w14:paraId="2AB345B9" w14:textId="158695AB" w:rsidR="00817F5C" w:rsidRPr="00563077" w:rsidRDefault="00817F5C" w:rsidP="00817F5C">
      <w:pPr>
        <w:rPr>
          <w:sz w:val="24"/>
          <w:szCs w:val="24"/>
        </w:rPr>
      </w:pPr>
      <w:r w:rsidRPr="00563077">
        <w:rPr>
          <w:sz w:val="24"/>
          <w:szCs w:val="24"/>
          <w:lang w:val="en-US"/>
        </w:rPr>
        <w:t>The letters were sent out by self-advocates from across England who act as ambassadors for the charity and campaign for “no bedtimes” and for adults with learning difficult</w:t>
      </w:r>
      <w:r w:rsidR="00F46931">
        <w:rPr>
          <w:sz w:val="24"/>
          <w:szCs w:val="24"/>
          <w:lang w:val="en-US"/>
        </w:rPr>
        <w:t>ies</w:t>
      </w:r>
      <w:r w:rsidRPr="00563077">
        <w:rPr>
          <w:sz w:val="24"/>
          <w:szCs w:val="24"/>
          <w:lang w:val="en-US"/>
        </w:rPr>
        <w:t xml:space="preserve"> to live the lifestyle they choose.</w:t>
      </w:r>
    </w:p>
    <w:p w14:paraId="16D6DC78" w14:textId="226BA8D9" w:rsidR="004B1429" w:rsidRPr="00717CE8" w:rsidRDefault="00563077" w:rsidP="00717CE8">
      <w:pPr>
        <w:rPr>
          <w:sz w:val="24"/>
          <w:szCs w:val="24"/>
        </w:rPr>
      </w:pPr>
      <w:r w:rsidRPr="00563077">
        <w:rPr>
          <w:sz w:val="24"/>
          <w:szCs w:val="24"/>
        </w:rPr>
        <w:t>They also</w:t>
      </w:r>
      <w:r w:rsidR="004B1429" w:rsidRPr="00563077">
        <w:rPr>
          <w:sz w:val="24"/>
          <w:szCs w:val="24"/>
        </w:rPr>
        <w:t xml:space="preserve"> want members of the public </w:t>
      </w:r>
      <w:hyperlink r:id="rId43" w:history="1">
        <w:r w:rsidR="004B1429" w:rsidRPr="00563077">
          <w:rPr>
            <w:rStyle w:val="Hyperlink"/>
            <w:sz w:val="24"/>
            <w:szCs w:val="24"/>
          </w:rPr>
          <w:t>to contact their own local councillors</w:t>
        </w:r>
      </w:hyperlink>
      <w:r w:rsidR="004B1429" w:rsidRPr="00563077">
        <w:rPr>
          <w:sz w:val="24"/>
          <w:szCs w:val="24"/>
        </w:rPr>
        <w:t xml:space="preserve"> to support the campaign.</w:t>
      </w:r>
    </w:p>
    <w:p w14:paraId="768F0F51" w14:textId="401C5B37" w:rsidR="00717CE8" w:rsidRDefault="00010B0A" w:rsidP="00717CE8">
      <w:pPr>
        <w:rPr>
          <w:b/>
          <w:bCs/>
          <w:sz w:val="24"/>
          <w:szCs w:val="24"/>
        </w:rPr>
      </w:pPr>
      <w:r>
        <w:rPr>
          <w:b/>
          <w:bCs/>
          <w:sz w:val="24"/>
          <w:szCs w:val="24"/>
        </w:rPr>
        <w:t>10 June 2021</w:t>
      </w:r>
    </w:p>
    <w:p w14:paraId="6E501EB1" w14:textId="77777777" w:rsidR="00FD7D7A" w:rsidRDefault="00FD7D7A" w:rsidP="0021078A">
      <w:pPr>
        <w:jc w:val="center"/>
        <w:rPr>
          <w:b/>
          <w:bCs/>
          <w:sz w:val="24"/>
          <w:szCs w:val="24"/>
        </w:rPr>
      </w:pPr>
    </w:p>
    <w:p w14:paraId="70A9139E" w14:textId="7B8D1449" w:rsidR="0021078A" w:rsidRPr="0021078A" w:rsidRDefault="0021078A" w:rsidP="0021078A">
      <w:pPr>
        <w:jc w:val="center"/>
        <w:rPr>
          <w:sz w:val="24"/>
          <w:szCs w:val="24"/>
        </w:rPr>
      </w:pPr>
      <w:r w:rsidRPr="0021078A">
        <w:rPr>
          <w:b/>
          <w:sz w:val="24"/>
          <w:szCs w:val="24"/>
        </w:rPr>
        <w:t xml:space="preserve">News provided by John Pring at </w:t>
      </w:r>
      <w:hyperlink r:id="rId44" w:history="1">
        <w:r w:rsidRPr="0021078A">
          <w:rPr>
            <w:rStyle w:val="Hyperlink"/>
            <w:sz w:val="24"/>
            <w:szCs w:val="24"/>
          </w:rPr>
          <w:t>www.disabilitynewsservice.com</w:t>
        </w:r>
      </w:hyperlink>
    </w:p>
    <w:p w14:paraId="5DCAB471"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BB7C8A"/>
    <w:multiLevelType w:val="hybridMultilevel"/>
    <w:tmpl w:val="2BE0C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1D7777"/>
    <w:multiLevelType w:val="hybridMultilevel"/>
    <w:tmpl w:val="BC24E5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636CA5"/>
    <w:multiLevelType w:val="hybridMultilevel"/>
    <w:tmpl w:val="BF1DC2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8A"/>
    <w:rsid w:val="00000662"/>
    <w:rsid w:val="00000F14"/>
    <w:rsid w:val="00010B0A"/>
    <w:rsid w:val="0001333D"/>
    <w:rsid w:val="000340DF"/>
    <w:rsid w:val="00057DDC"/>
    <w:rsid w:val="000757BD"/>
    <w:rsid w:val="00075DB1"/>
    <w:rsid w:val="00083F79"/>
    <w:rsid w:val="00084445"/>
    <w:rsid w:val="000A410D"/>
    <w:rsid w:val="000E1071"/>
    <w:rsid w:val="000F1600"/>
    <w:rsid w:val="000F75D9"/>
    <w:rsid w:val="0011027D"/>
    <w:rsid w:val="00126AFC"/>
    <w:rsid w:val="001401F6"/>
    <w:rsid w:val="0015248B"/>
    <w:rsid w:val="0017369A"/>
    <w:rsid w:val="00175D56"/>
    <w:rsid w:val="00176F1C"/>
    <w:rsid w:val="00181F20"/>
    <w:rsid w:val="00182C13"/>
    <w:rsid w:val="00184495"/>
    <w:rsid w:val="00191B71"/>
    <w:rsid w:val="001A4321"/>
    <w:rsid w:val="001A6194"/>
    <w:rsid w:val="001B681A"/>
    <w:rsid w:val="001C23A4"/>
    <w:rsid w:val="001E7EEA"/>
    <w:rsid w:val="001F357D"/>
    <w:rsid w:val="0020743E"/>
    <w:rsid w:val="0021078A"/>
    <w:rsid w:val="00222C1B"/>
    <w:rsid w:val="00227A9C"/>
    <w:rsid w:val="00240417"/>
    <w:rsid w:val="00252D6D"/>
    <w:rsid w:val="00262E83"/>
    <w:rsid w:val="0026642A"/>
    <w:rsid w:val="00277927"/>
    <w:rsid w:val="00292A86"/>
    <w:rsid w:val="002A1B7D"/>
    <w:rsid w:val="002A470B"/>
    <w:rsid w:val="002A5170"/>
    <w:rsid w:val="002A5C57"/>
    <w:rsid w:val="002E2263"/>
    <w:rsid w:val="002F386E"/>
    <w:rsid w:val="002F6A13"/>
    <w:rsid w:val="00307F52"/>
    <w:rsid w:val="003336A7"/>
    <w:rsid w:val="00335A1A"/>
    <w:rsid w:val="00375D6A"/>
    <w:rsid w:val="003807A9"/>
    <w:rsid w:val="00386379"/>
    <w:rsid w:val="00396E59"/>
    <w:rsid w:val="003B24FE"/>
    <w:rsid w:val="003B3105"/>
    <w:rsid w:val="003E3DF9"/>
    <w:rsid w:val="003E5694"/>
    <w:rsid w:val="00400B55"/>
    <w:rsid w:val="0040292E"/>
    <w:rsid w:val="00403082"/>
    <w:rsid w:val="00426479"/>
    <w:rsid w:val="00440503"/>
    <w:rsid w:val="0044171A"/>
    <w:rsid w:val="004A08F0"/>
    <w:rsid w:val="004A16E9"/>
    <w:rsid w:val="004A6EB7"/>
    <w:rsid w:val="004B1429"/>
    <w:rsid w:val="004B7453"/>
    <w:rsid w:val="005018FA"/>
    <w:rsid w:val="005021BD"/>
    <w:rsid w:val="00515C83"/>
    <w:rsid w:val="00516226"/>
    <w:rsid w:val="00563077"/>
    <w:rsid w:val="005644DC"/>
    <w:rsid w:val="0057333D"/>
    <w:rsid w:val="00574D14"/>
    <w:rsid w:val="00584513"/>
    <w:rsid w:val="005D3F48"/>
    <w:rsid w:val="005D512E"/>
    <w:rsid w:val="005D5A4E"/>
    <w:rsid w:val="005F6EAD"/>
    <w:rsid w:val="0065086D"/>
    <w:rsid w:val="00672682"/>
    <w:rsid w:val="00672AFD"/>
    <w:rsid w:val="006732A9"/>
    <w:rsid w:val="00680923"/>
    <w:rsid w:val="006841C9"/>
    <w:rsid w:val="00684EFD"/>
    <w:rsid w:val="00690F88"/>
    <w:rsid w:val="00695B7B"/>
    <w:rsid w:val="00696748"/>
    <w:rsid w:val="006A3F63"/>
    <w:rsid w:val="006A7BEA"/>
    <w:rsid w:val="006B2A87"/>
    <w:rsid w:val="006E493B"/>
    <w:rsid w:val="00717CE8"/>
    <w:rsid w:val="007238A9"/>
    <w:rsid w:val="00727682"/>
    <w:rsid w:val="00731E77"/>
    <w:rsid w:val="0073607D"/>
    <w:rsid w:val="00740D1C"/>
    <w:rsid w:val="007412E6"/>
    <w:rsid w:val="007B522A"/>
    <w:rsid w:val="007B7ED5"/>
    <w:rsid w:val="007C7AC8"/>
    <w:rsid w:val="007D0788"/>
    <w:rsid w:val="007D1255"/>
    <w:rsid w:val="007E3E12"/>
    <w:rsid w:val="007E6189"/>
    <w:rsid w:val="007F1F49"/>
    <w:rsid w:val="00802DAA"/>
    <w:rsid w:val="00817F5C"/>
    <w:rsid w:val="00823985"/>
    <w:rsid w:val="008304FE"/>
    <w:rsid w:val="008346FD"/>
    <w:rsid w:val="00844E62"/>
    <w:rsid w:val="00852CC6"/>
    <w:rsid w:val="00860333"/>
    <w:rsid w:val="00870973"/>
    <w:rsid w:val="00890A27"/>
    <w:rsid w:val="00891DDB"/>
    <w:rsid w:val="00892A2C"/>
    <w:rsid w:val="00892C4D"/>
    <w:rsid w:val="0089517A"/>
    <w:rsid w:val="008B054A"/>
    <w:rsid w:val="008B09D4"/>
    <w:rsid w:val="008C633A"/>
    <w:rsid w:val="008F78E9"/>
    <w:rsid w:val="00906BA0"/>
    <w:rsid w:val="00915B6B"/>
    <w:rsid w:val="00916E3E"/>
    <w:rsid w:val="00925947"/>
    <w:rsid w:val="0092604D"/>
    <w:rsid w:val="00933CC0"/>
    <w:rsid w:val="00945315"/>
    <w:rsid w:val="00946355"/>
    <w:rsid w:val="00947E37"/>
    <w:rsid w:val="00953B8F"/>
    <w:rsid w:val="009B617D"/>
    <w:rsid w:val="009C7F56"/>
    <w:rsid w:val="009D56AE"/>
    <w:rsid w:val="009E4EB8"/>
    <w:rsid w:val="00A10A80"/>
    <w:rsid w:val="00A23B79"/>
    <w:rsid w:val="00A25E18"/>
    <w:rsid w:val="00A502D8"/>
    <w:rsid w:val="00A670E4"/>
    <w:rsid w:val="00AA68BC"/>
    <w:rsid w:val="00AB702C"/>
    <w:rsid w:val="00AE39EE"/>
    <w:rsid w:val="00AE6EC7"/>
    <w:rsid w:val="00B00F1D"/>
    <w:rsid w:val="00B23E6C"/>
    <w:rsid w:val="00B348EF"/>
    <w:rsid w:val="00B36C9D"/>
    <w:rsid w:val="00BA2EE8"/>
    <w:rsid w:val="00BA4535"/>
    <w:rsid w:val="00BA7807"/>
    <w:rsid w:val="00BA7CFD"/>
    <w:rsid w:val="00BB2BB6"/>
    <w:rsid w:val="00BE55BC"/>
    <w:rsid w:val="00BE663A"/>
    <w:rsid w:val="00C050EC"/>
    <w:rsid w:val="00C11678"/>
    <w:rsid w:val="00C162B1"/>
    <w:rsid w:val="00C224B9"/>
    <w:rsid w:val="00C501FA"/>
    <w:rsid w:val="00C525BA"/>
    <w:rsid w:val="00CC224C"/>
    <w:rsid w:val="00CD3AE7"/>
    <w:rsid w:val="00D01AEF"/>
    <w:rsid w:val="00D03C95"/>
    <w:rsid w:val="00D20A9E"/>
    <w:rsid w:val="00D27C95"/>
    <w:rsid w:val="00D4049F"/>
    <w:rsid w:val="00D44367"/>
    <w:rsid w:val="00D463DE"/>
    <w:rsid w:val="00D53157"/>
    <w:rsid w:val="00D73B43"/>
    <w:rsid w:val="00D77B9F"/>
    <w:rsid w:val="00D839C6"/>
    <w:rsid w:val="00DB5616"/>
    <w:rsid w:val="00DB60EB"/>
    <w:rsid w:val="00DC13FE"/>
    <w:rsid w:val="00DF660F"/>
    <w:rsid w:val="00E157F5"/>
    <w:rsid w:val="00E2125C"/>
    <w:rsid w:val="00E2684D"/>
    <w:rsid w:val="00E407BD"/>
    <w:rsid w:val="00E408C0"/>
    <w:rsid w:val="00E4715A"/>
    <w:rsid w:val="00E640A3"/>
    <w:rsid w:val="00E86293"/>
    <w:rsid w:val="00EB7A1F"/>
    <w:rsid w:val="00EC2E21"/>
    <w:rsid w:val="00F0580A"/>
    <w:rsid w:val="00F05B27"/>
    <w:rsid w:val="00F46931"/>
    <w:rsid w:val="00F54728"/>
    <w:rsid w:val="00F72623"/>
    <w:rsid w:val="00F72CDE"/>
    <w:rsid w:val="00F7483F"/>
    <w:rsid w:val="00F83A9B"/>
    <w:rsid w:val="00F8597E"/>
    <w:rsid w:val="00F908F4"/>
    <w:rsid w:val="00FA5B4F"/>
    <w:rsid w:val="00FA7ACA"/>
    <w:rsid w:val="00FB3F94"/>
    <w:rsid w:val="00FC232B"/>
    <w:rsid w:val="00FC76E9"/>
    <w:rsid w:val="00FD6B68"/>
    <w:rsid w:val="00FD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7F56"/>
  <w15:chartTrackingRefBased/>
  <w15:docId w15:val="{834B8DF1-AB9A-4F63-B396-0FBCB3C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8A"/>
  </w:style>
  <w:style w:type="paragraph" w:styleId="Heading2">
    <w:name w:val="heading 2"/>
    <w:basedOn w:val="Normal"/>
    <w:next w:val="Normal"/>
    <w:link w:val="Heading2Char"/>
    <w:uiPriority w:val="9"/>
    <w:semiHidden/>
    <w:unhideWhenUsed/>
    <w:qFormat/>
    <w:rsid w:val="00075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8A"/>
    <w:rPr>
      <w:color w:val="0563C1" w:themeColor="hyperlink"/>
      <w:u w:val="single"/>
    </w:rPr>
  </w:style>
  <w:style w:type="character" w:styleId="UnresolvedMention">
    <w:name w:val="Unresolved Mention"/>
    <w:basedOn w:val="DefaultParagraphFont"/>
    <w:uiPriority w:val="99"/>
    <w:semiHidden/>
    <w:unhideWhenUsed/>
    <w:rsid w:val="00191B71"/>
    <w:rPr>
      <w:color w:val="605E5C"/>
      <w:shd w:val="clear" w:color="auto" w:fill="E1DFDD"/>
    </w:rPr>
  </w:style>
  <w:style w:type="character" w:customStyle="1" w:styleId="Heading2Char">
    <w:name w:val="Heading 2 Char"/>
    <w:basedOn w:val="DefaultParagraphFont"/>
    <w:link w:val="Heading2"/>
    <w:uiPriority w:val="9"/>
    <w:semiHidden/>
    <w:rsid w:val="00075DB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8597E"/>
    <w:rPr>
      <w:color w:val="954F72" w:themeColor="followedHyperlink"/>
      <w:u w:val="single"/>
    </w:rPr>
  </w:style>
  <w:style w:type="paragraph" w:styleId="NormalWeb">
    <w:name w:val="Normal (Web)"/>
    <w:basedOn w:val="Normal"/>
    <w:uiPriority w:val="99"/>
    <w:semiHidden/>
    <w:unhideWhenUsed/>
    <w:rsid w:val="00A23B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478">
      <w:bodyDiv w:val="1"/>
      <w:marLeft w:val="0"/>
      <w:marRight w:val="0"/>
      <w:marTop w:val="0"/>
      <w:marBottom w:val="0"/>
      <w:divBdr>
        <w:top w:val="none" w:sz="0" w:space="0" w:color="auto"/>
        <w:left w:val="none" w:sz="0" w:space="0" w:color="auto"/>
        <w:bottom w:val="none" w:sz="0" w:space="0" w:color="auto"/>
        <w:right w:val="none" w:sz="0" w:space="0" w:color="auto"/>
      </w:divBdr>
    </w:div>
    <w:div w:id="131944166">
      <w:bodyDiv w:val="1"/>
      <w:marLeft w:val="0"/>
      <w:marRight w:val="0"/>
      <w:marTop w:val="0"/>
      <w:marBottom w:val="0"/>
      <w:divBdr>
        <w:top w:val="none" w:sz="0" w:space="0" w:color="auto"/>
        <w:left w:val="none" w:sz="0" w:space="0" w:color="auto"/>
        <w:bottom w:val="none" w:sz="0" w:space="0" w:color="auto"/>
        <w:right w:val="none" w:sz="0" w:space="0" w:color="auto"/>
      </w:divBdr>
    </w:div>
    <w:div w:id="219442929">
      <w:bodyDiv w:val="1"/>
      <w:marLeft w:val="0"/>
      <w:marRight w:val="0"/>
      <w:marTop w:val="0"/>
      <w:marBottom w:val="0"/>
      <w:divBdr>
        <w:top w:val="none" w:sz="0" w:space="0" w:color="auto"/>
        <w:left w:val="none" w:sz="0" w:space="0" w:color="auto"/>
        <w:bottom w:val="none" w:sz="0" w:space="0" w:color="auto"/>
        <w:right w:val="none" w:sz="0" w:space="0" w:color="auto"/>
      </w:divBdr>
    </w:div>
    <w:div w:id="227300774">
      <w:bodyDiv w:val="1"/>
      <w:marLeft w:val="0"/>
      <w:marRight w:val="0"/>
      <w:marTop w:val="0"/>
      <w:marBottom w:val="0"/>
      <w:divBdr>
        <w:top w:val="none" w:sz="0" w:space="0" w:color="auto"/>
        <w:left w:val="none" w:sz="0" w:space="0" w:color="auto"/>
        <w:bottom w:val="none" w:sz="0" w:space="0" w:color="auto"/>
        <w:right w:val="none" w:sz="0" w:space="0" w:color="auto"/>
      </w:divBdr>
    </w:div>
    <w:div w:id="284040751">
      <w:bodyDiv w:val="1"/>
      <w:marLeft w:val="0"/>
      <w:marRight w:val="0"/>
      <w:marTop w:val="0"/>
      <w:marBottom w:val="0"/>
      <w:divBdr>
        <w:top w:val="none" w:sz="0" w:space="0" w:color="auto"/>
        <w:left w:val="none" w:sz="0" w:space="0" w:color="auto"/>
        <w:bottom w:val="none" w:sz="0" w:space="0" w:color="auto"/>
        <w:right w:val="none" w:sz="0" w:space="0" w:color="auto"/>
      </w:divBdr>
    </w:div>
    <w:div w:id="318657069">
      <w:bodyDiv w:val="1"/>
      <w:marLeft w:val="0"/>
      <w:marRight w:val="0"/>
      <w:marTop w:val="0"/>
      <w:marBottom w:val="0"/>
      <w:divBdr>
        <w:top w:val="none" w:sz="0" w:space="0" w:color="auto"/>
        <w:left w:val="none" w:sz="0" w:space="0" w:color="auto"/>
        <w:bottom w:val="none" w:sz="0" w:space="0" w:color="auto"/>
        <w:right w:val="none" w:sz="0" w:space="0" w:color="auto"/>
      </w:divBdr>
    </w:div>
    <w:div w:id="388576269">
      <w:bodyDiv w:val="1"/>
      <w:marLeft w:val="0"/>
      <w:marRight w:val="0"/>
      <w:marTop w:val="0"/>
      <w:marBottom w:val="0"/>
      <w:divBdr>
        <w:top w:val="none" w:sz="0" w:space="0" w:color="auto"/>
        <w:left w:val="none" w:sz="0" w:space="0" w:color="auto"/>
        <w:bottom w:val="none" w:sz="0" w:space="0" w:color="auto"/>
        <w:right w:val="none" w:sz="0" w:space="0" w:color="auto"/>
      </w:divBdr>
    </w:div>
    <w:div w:id="448164609">
      <w:bodyDiv w:val="1"/>
      <w:marLeft w:val="0"/>
      <w:marRight w:val="0"/>
      <w:marTop w:val="0"/>
      <w:marBottom w:val="0"/>
      <w:divBdr>
        <w:top w:val="none" w:sz="0" w:space="0" w:color="auto"/>
        <w:left w:val="none" w:sz="0" w:space="0" w:color="auto"/>
        <w:bottom w:val="none" w:sz="0" w:space="0" w:color="auto"/>
        <w:right w:val="none" w:sz="0" w:space="0" w:color="auto"/>
      </w:divBdr>
    </w:div>
    <w:div w:id="606736163">
      <w:bodyDiv w:val="1"/>
      <w:marLeft w:val="0"/>
      <w:marRight w:val="0"/>
      <w:marTop w:val="0"/>
      <w:marBottom w:val="0"/>
      <w:divBdr>
        <w:top w:val="none" w:sz="0" w:space="0" w:color="auto"/>
        <w:left w:val="none" w:sz="0" w:space="0" w:color="auto"/>
        <w:bottom w:val="none" w:sz="0" w:space="0" w:color="auto"/>
        <w:right w:val="none" w:sz="0" w:space="0" w:color="auto"/>
      </w:divBdr>
    </w:div>
    <w:div w:id="615134447">
      <w:bodyDiv w:val="1"/>
      <w:marLeft w:val="0"/>
      <w:marRight w:val="0"/>
      <w:marTop w:val="0"/>
      <w:marBottom w:val="0"/>
      <w:divBdr>
        <w:top w:val="none" w:sz="0" w:space="0" w:color="auto"/>
        <w:left w:val="none" w:sz="0" w:space="0" w:color="auto"/>
        <w:bottom w:val="none" w:sz="0" w:space="0" w:color="auto"/>
        <w:right w:val="none" w:sz="0" w:space="0" w:color="auto"/>
      </w:divBdr>
    </w:div>
    <w:div w:id="637105513">
      <w:bodyDiv w:val="1"/>
      <w:marLeft w:val="0"/>
      <w:marRight w:val="0"/>
      <w:marTop w:val="0"/>
      <w:marBottom w:val="0"/>
      <w:divBdr>
        <w:top w:val="none" w:sz="0" w:space="0" w:color="auto"/>
        <w:left w:val="none" w:sz="0" w:space="0" w:color="auto"/>
        <w:bottom w:val="none" w:sz="0" w:space="0" w:color="auto"/>
        <w:right w:val="none" w:sz="0" w:space="0" w:color="auto"/>
      </w:divBdr>
    </w:div>
    <w:div w:id="661548017">
      <w:bodyDiv w:val="1"/>
      <w:marLeft w:val="0"/>
      <w:marRight w:val="0"/>
      <w:marTop w:val="0"/>
      <w:marBottom w:val="0"/>
      <w:divBdr>
        <w:top w:val="none" w:sz="0" w:space="0" w:color="auto"/>
        <w:left w:val="none" w:sz="0" w:space="0" w:color="auto"/>
        <w:bottom w:val="none" w:sz="0" w:space="0" w:color="auto"/>
        <w:right w:val="none" w:sz="0" w:space="0" w:color="auto"/>
      </w:divBdr>
    </w:div>
    <w:div w:id="764031653">
      <w:bodyDiv w:val="1"/>
      <w:marLeft w:val="0"/>
      <w:marRight w:val="0"/>
      <w:marTop w:val="0"/>
      <w:marBottom w:val="0"/>
      <w:divBdr>
        <w:top w:val="none" w:sz="0" w:space="0" w:color="auto"/>
        <w:left w:val="none" w:sz="0" w:space="0" w:color="auto"/>
        <w:bottom w:val="none" w:sz="0" w:space="0" w:color="auto"/>
        <w:right w:val="none" w:sz="0" w:space="0" w:color="auto"/>
      </w:divBdr>
    </w:div>
    <w:div w:id="767234576">
      <w:bodyDiv w:val="1"/>
      <w:marLeft w:val="0"/>
      <w:marRight w:val="0"/>
      <w:marTop w:val="0"/>
      <w:marBottom w:val="0"/>
      <w:divBdr>
        <w:top w:val="none" w:sz="0" w:space="0" w:color="auto"/>
        <w:left w:val="none" w:sz="0" w:space="0" w:color="auto"/>
        <w:bottom w:val="none" w:sz="0" w:space="0" w:color="auto"/>
        <w:right w:val="none" w:sz="0" w:space="0" w:color="auto"/>
      </w:divBdr>
    </w:div>
    <w:div w:id="847645184">
      <w:bodyDiv w:val="1"/>
      <w:marLeft w:val="0"/>
      <w:marRight w:val="0"/>
      <w:marTop w:val="0"/>
      <w:marBottom w:val="0"/>
      <w:divBdr>
        <w:top w:val="none" w:sz="0" w:space="0" w:color="auto"/>
        <w:left w:val="none" w:sz="0" w:space="0" w:color="auto"/>
        <w:bottom w:val="none" w:sz="0" w:space="0" w:color="auto"/>
        <w:right w:val="none" w:sz="0" w:space="0" w:color="auto"/>
      </w:divBdr>
    </w:div>
    <w:div w:id="861556982">
      <w:bodyDiv w:val="1"/>
      <w:marLeft w:val="0"/>
      <w:marRight w:val="0"/>
      <w:marTop w:val="0"/>
      <w:marBottom w:val="0"/>
      <w:divBdr>
        <w:top w:val="none" w:sz="0" w:space="0" w:color="auto"/>
        <w:left w:val="none" w:sz="0" w:space="0" w:color="auto"/>
        <w:bottom w:val="none" w:sz="0" w:space="0" w:color="auto"/>
        <w:right w:val="none" w:sz="0" w:space="0" w:color="auto"/>
      </w:divBdr>
      <w:divsChild>
        <w:div w:id="1851874538">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32606249">
              <w:marLeft w:val="0"/>
              <w:marRight w:val="0"/>
              <w:marTop w:val="0"/>
              <w:marBottom w:val="0"/>
              <w:divBdr>
                <w:top w:val="none" w:sz="0" w:space="0" w:color="auto"/>
                <w:left w:val="none" w:sz="0" w:space="0" w:color="auto"/>
                <w:bottom w:val="none" w:sz="0" w:space="0" w:color="auto"/>
                <w:right w:val="none" w:sz="0" w:space="0" w:color="auto"/>
              </w:divBdr>
              <w:divsChild>
                <w:div w:id="744761754">
                  <w:marLeft w:val="0"/>
                  <w:marRight w:val="0"/>
                  <w:marTop w:val="0"/>
                  <w:marBottom w:val="0"/>
                  <w:divBdr>
                    <w:top w:val="none" w:sz="0" w:space="0" w:color="auto"/>
                    <w:left w:val="none" w:sz="0" w:space="0" w:color="auto"/>
                    <w:bottom w:val="none" w:sz="0" w:space="0" w:color="auto"/>
                    <w:right w:val="none" w:sz="0" w:space="0" w:color="auto"/>
                  </w:divBdr>
                  <w:divsChild>
                    <w:div w:id="1072894478">
                      <w:marLeft w:val="0"/>
                      <w:marRight w:val="0"/>
                      <w:marTop w:val="0"/>
                      <w:marBottom w:val="0"/>
                      <w:divBdr>
                        <w:top w:val="none" w:sz="0" w:space="0" w:color="auto"/>
                        <w:left w:val="none" w:sz="0" w:space="0" w:color="auto"/>
                        <w:bottom w:val="none" w:sz="0" w:space="0" w:color="auto"/>
                        <w:right w:val="none" w:sz="0" w:space="0" w:color="auto"/>
                      </w:divBdr>
                      <w:divsChild>
                        <w:div w:id="3755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185098">
                              <w:marLeft w:val="0"/>
                              <w:marRight w:val="0"/>
                              <w:marTop w:val="0"/>
                              <w:marBottom w:val="0"/>
                              <w:divBdr>
                                <w:top w:val="none" w:sz="0" w:space="0" w:color="auto"/>
                                <w:left w:val="none" w:sz="0" w:space="0" w:color="auto"/>
                                <w:bottom w:val="none" w:sz="0" w:space="0" w:color="auto"/>
                                <w:right w:val="none" w:sz="0" w:space="0" w:color="auto"/>
                              </w:divBdr>
                              <w:divsChild>
                                <w:div w:id="230044254">
                                  <w:marLeft w:val="0"/>
                                  <w:marRight w:val="0"/>
                                  <w:marTop w:val="0"/>
                                  <w:marBottom w:val="0"/>
                                  <w:divBdr>
                                    <w:top w:val="none" w:sz="0" w:space="0" w:color="auto"/>
                                    <w:left w:val="none" w:sz="0" w:space="0" w:color="auto"/>
                                    <w:bottom w:val="none" w:sz="0" w:space="0" w:color="auto"/>
                                    <w:right w:val="none" w:sz="0" w:space="0" w:color="auto"/>
                                  </w:divBdr>
                                  <w:divsChild>
                                    <w:div w:id="1682198871">
                                      <w:marLeft w:val="0"/>
                                      <w:marRight w:val="0"/>
                                      <w:marTop w:val="0"/>
                                      <w:marBottom w:val="0"/>
                                      <w:divBdr>
                                        <w:top w:val="none" w:sz="0" w:space="0" w:color="auto"/>
                                        <w:left w:val="none" w:sz="0" w:space="0" w:color="auto"/>
                                        <w:bottom w:val="none" w:sz="0" w:space="0" w:color="auto"/>
                                        <w:right w:val="none" w:sz="0" w:space="0" w:color="auto"/>
                                      </w:divBdr>
                                      <w:divsChild>
                                        <w:div w:id="1807814596">
                                          <w:marLeft w:val="0"/>
                                          <w:marRight w:val="0"/>
                                          <w:marTop w:val="0"/>
                                          <w:marBottom w:val="0"/>
                                          <w:divBdr>
                                            <w:top w:val="none" w:sz="0" w:space="0" w:color="auto"/>
                                            <w:left w:val="none" w:sz="0" w:space="0" w:color="auto"/>
                                            <w:bottom w:val="none" w:sz="0" w:space="0" w:color="auto"/>
                                            <w:right w:val="none" w:sz="0" w:space="0" w:color="auto"/>
                                          </w:divBdr>
                                          <w:divsChild>
                                            <w:div w:id="135843526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94965336">
                                                  <w:marLeft w:val="0"/>
                                                  <w:marRight w:val="0"/>
                                                  <w:marTop w:val="0"/>
                                                  <w:marBottom w:val="0"/>
                                                  <w:divBdr>
                                                    <w:top w:val="none" w:sz="0" w:space="0" w:color="auto"/>
                                                    <w:left w:val="none" w:sz="0" w:space="0" w:color="auto"/>
                                                    <w:bottom w:val="none" w:sz="0" w:space="0" w:color="auto"/>
                                                    <w:right w:val="none" w:sz="0" w:space="0" w:color="auto"/>
                                                  </w:divBdr>
                                                  <w:divsChild>
                                                    <w:div w:id="10624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312522">
      <w:bodyDiv w:val="1"/>
      <w:marLeft w:val="0"/>
      <w:marRight w:val="0"/>
      <w:marTop w:val="0"/>
      <w:marBottom w:val="0"/>
      <w:divBdr>
        <w:top w:val="none" w:sz="0" w:space="0" w:color="auto"/>
        <w:left w:val="none" w:sz="0" w:space="0" w:color="auto"/>
        <w:bottom w:val="none" w:sz="0" w:space="0" w:color="auto"/>
        <w:right w:val="none" w:sz="0" w:space="0" w:color="auto"/>
      </w:divBdr>
    </w:div>
    <w:div w:id="956714431">
      <w:bodyDiv w:val="1"/>
      <w:marLeft w:val="0"/>
      <w:marRight w:val="0"/>
      <w:marTop w:val="0"/>
      <w:marBottom w:val="0"/>
      <w:divBdr>
        <w:top w:val="none" w:sz="0" w:space="0" w:color="auto"/>
        <w:left w:val="none" w:sz="0" w:space="0" w:color="auto"/>
        <w:bottom w:val="none" w:sz="0" w:space="0" w:color="auto"/>
        <w:right w:val="none" w:sz="0" w:space="0" w:color="auto"/>
      </w:divBdr>
    </w:div>
    <w:div w:id="962467956">
      <w:bodyDiv w:val="1"/>
      <w:marLeft w:val="0"/>
      <w:marRight w:val="0"/>
      <w:marTop w:val="0"/>
      <w:marBottom w:val="0"/>
      <w:divBdr>
        <w:top w:val="none" w:sz="0" w:space="0" w:color="auto"/>
        <w:left w:val="none" w:sz="0" w:space="0" w:color="auto"/>
        <w:bottom w:val="none" w:sz="0" w:space="0" w:color="auto"/>
        <w:right w:val="none" w:sz="0" w:space="0" w:color="auto"/>
      </w:divBdr>
    </w:div>
    <w:div w:id="1016426553">
      <w:bodyDiv w:val="1"/>
      <w:marLeft w:val="0"/>
      <w:marRight w:val="0"/>
      <w:marTop w:val="0"/>
      <w:marBottom w:val="0"/>
      <w:divBdr>
        <w:top w:val="none" w:sz="0" w:space="0" w:color="auto"/>
        <w:left w:val="none" w:sz="0" w:space="0" w:color="auto"/>
        <w:bottom w:val="none" w:sz="0" w:space="0" w:color="auto"/>
        <w:right w:val="none" w:sz="0" w:space="0" w:color="auto"/>
      </w:divBdr>
    </w:div>
    <w:div w:id="1075009149">
      <w:bodyDiv w:val="1"/>
      <w:marLeft w:val="0"/>
      <w:marRight w:val="0"/>
      <w:marTop w:val="0"/>
      <w:marBottom w:val="0"/>
      <w:divBdr>
        <w:top w:val="none" w:sz="0" w:space="0" w:color="auto"/>
        <w:left w:val="none" w:sz="0" w:space="0" w:color="auto"/>
        <w:bottom w:val="none" w:sz="0" w:space="0" w:color="auto"/>
        <w:right w:val="none" w:sz="0" w:space="0" w:color="auto"/>
      </w:divBdr>
    </w:div>
    <w:div w:id="1110977075">
      <w:bodyDiv w:val="1"/>
      <w:marLeft w:val="0"/>
      <w:marRight w:val="0"/>
      <w:marTop w:val="0"/>
      <w:marBottom w:val="0"/>
      <w:divBdr>
        <w:top w:val="none" w:sz="0" w:space="0" w:color="auto"/>
        <w:left w:val="none" w:sz="0" w:space="0" w:color="auto"/>
        <w:bottom w:val="none" w:sz="0" w:space="0" w:color="auto"/>
        <w:right w:val="none" w:sz="0" w:space="0" w:color="auto"/>
      </w:divBdr>
    </w:div>
    <w:div w:id="1137912127">
      <w:bodyDiv w:val="1"/>
      <w:marLeft w:val="0"/>
      <w:marRight w:val="0"/>
      <w:marTop w:val="0"/>
      <w:marBottom w:val="0"/>
      <w:divBdr>
        <w:top w:val="none" w:sz="0" w:space="0" w:color="auto"/>
        <w:left w:val="none" w:sz="0" w:space="0" w:color="auto"/>
        <w:bottom w:val="none" w:sz="0" w:space="0" w:color="auto"/>
        <w:right w:val="none" w:sz="0" w:space="0" w:color="auto"/>
      </w:divBdr>
    </w:div>
    <w:div w:id="1289579680">
      <w:bodyDiv w:val="1"/>
      <w:marLeft w:val="0"/>
      <w:marRight w:val="0"/>
      <w:marTop w:val="0"/>
      <w:marBottom w:val="0"/>
      <w:divBdr>
        <w:top w:val="none" w:sz="0" w:space="0" w:color="auto"/>
        <w:left w:val="none" w:sz="0" w:space="0" w:color="auto"/>
        <w:bottom w:val="none" w:sz="0" w:space="0" w:color="auto"/>
        <w:right w:val="none" w:sz="0" w:space="0" w:color="auto"/>
      </w:divBdr>
    </w:div>
    <w:div w:id="1314027490">
      <w:bodyDiv w:val="1"/>
      <w:marLeft w:val="0"/>
      <w:marRight w:val="0"/>
      <w:marTop w:val="0"/>
      <w:marBottom w:val="0"/>
      <w:divBdr>
        <w:top w:val="none" w:sz="0" w:space="0" w:color="auto"/>
        <w:left w:val="none" w:sz="0" w:space="0" w:color="auto"/>
        <w:bottom w:val="none" w:sz="0" w:space="0" w:color="auto"/>
        <w:right w:val="none" w:sz="0" w:space="0" w:color="auto"/>
      </w:divBdr>
    </w:div>
    <w:div w:id="1385569622">
      <w:bodyDiv w:val="1"/>
      <w:marLeft w:val="0"/>
      <w:marRight w:val="0"/>
      <w:marTop w:val="0"/>
      <w:marBottom w:val="0"/>
      <w:divBdr>
        <w:top w:val="none" w:sz="0" w:space="0" w:color="auto"/>
        <w:left w:val="none" w:sz="0" w:space="0" w:color="auto"/>
        <w:bottom w:val="none" w:sz="0" w:space="0" w:color="auto"/>
        <w:right w:val="none" w:sz="0" w:space="0" w:color="auto"/>
      </w:divBdr>
    </w:div>
    <w:div w:id="1457262040">
      <w:bodyDiv w:val="1"/>
      <w:marLeft w:val="0"/>
      <w:marRight w:val="0"/>
      <w:marTop w:val="0"/>
      <w:marBottom w:val="0"/>
      <w:divBdr>
        <w:top w:val="none" w:sz="0" w:space="0" w:color="auto"/>
        <w:left w:val="none" w:sz="0" w:space="0" w:color="auto"/>
        <w:bottom w:val="none" w:sz="0" w:space="0" w:color="auto"/>
        <w:right w:val="none" w:sz="0" w:space="0" w:color="auto"/>
      </w:divBdr>
    </w:div>
    <w:div w:id="1545559360">
      <w:bodyDiv w:val="1"/>
      <w:marLeft w:val="0"/>
      <w:marRight w:val="0"/>
      <w:marTop w:val="0"/>
      <w:marBottom w:val="0"/>
      <w:divBdr>
        <w:top w:val="none" w:sz="0" w:space="0" w:color="auto"/>
        <w:left w:val="none" w:sz="0" w:space="0" w:color="auto"/>
        <w:bottom w:val="none" w:sz="0" w:space="0" w:color="auto"/>
        <w:right w:val="none" w:sz="0" w:space="0" w:color="auto"/>
      </w:divBdr>
      <w:divsChild>
        <w:div w:id="931357560">
          <w:marLeft w:val="0"/>
          <w:marRight w:val="0"/>
          <w:marTop w:val="0"/>
          <w:marBottom w:val="0"/>
          <w:divBdr>
            <w:top w:val="none" w:sz="0" w:space="0" w:color="auto"/>
            <w:left w:val="none" w:sz="0" w:space="0" w:color="auto"/>
            <w:bottom w:val="none" w:sz="0" w:space="0" w:color="auto"/>
            <w:right w:val="none" w:sz="0" w:space="0" w:color="auto"/>
          </w:divBdr>
        </w:div>
        <w:div w:id="561139999">
          <w:marLeft w:val="0"/>
          <w:marRight w:val="0"/>
          <w:marTop w:val="0"/>
          <w:marBottom w:val="0"/>
          <w:divBdr>
            <w:top w:val="none" w:sz="0" w:space="0" w:color="auto"/>
            <w:left w:val="none" w:sz="0" w:space="0" w:color="auto"/>
            <w:bottom w:val="none" w:sz="0" w:space="0" w:color="auto"/>
            <w:right w:val="none" w:sz="0" w:space="0" w:color="auto"/>
          </w:divBdr>
        </w:div>
        <w:div w:id="720591087">
          <w:marLeft w:val="0"/>
          <w:marRight w:val="0"/>
          <w:marTop w:val="0"/>
          <w:marBottom w:val="0"/>
          <w:divBdr>
            <w:top w:val="none" w:sz="0" w:space="0" w:color="auto"/>
            <w:left w:val="none" w:sz="0" w:space="0" w:color="auto"/>
            <w:bottom w:val="none" w:sz="0" w:space="0" w:color="auto"/>
            <w:right w:val="none" w:sz="0" w:space="0" w:color="auto"/>
          </w:divBdr>
        </w:div>
      </w:divsChild>
    </w:div>
    <w:div w:id="1568297638">
      <w:bodyDiv w:val="1"/>
      <w:marLeft w:val="0"/>
      <w:marRight w:val="0"/>
      <w:marTop w:val="0"/>
      <w:marBottom w:val="0"/>
      <w:divBdr>
        <w:top w:val="none" w:sz="0" w:space="0" w:color="auto"/>
        <w:left w:val="none" w:sz="0" w:space="0" w:color="auto"/>
        <w:bottom w:val="none" w:sz="0" w:space="0" w:color="auto"/>
        <w:right w:val="none" w:sz="0" w:space="0" w:color="auto"/>
      </w:divBdr>
    </w:div>
    <w:div w:id="1601714335">
      <w:bodyDiv w:val="1"/>
      <w:marLeft w:val="0"/>
      <w:marRight w:val="0"/>
      <w:marTop w:val="0"/>
      <w:marBottom w:val="0"/>
      <w:divBdr>
        <w:top w:val="none" w:sz="0" w:space="0" w:color="auto"/>
        <w:left w:val="none" w:sz="0" w:space="0" w:color="auto"/>
        <w:bottom w:val="none" w:sz="0" w:space="0" w:color="auto"/>
        <w:right w:val="none" w:sz="0" w:space="0" w:color="auto"/>
      </w:divBdr>
    </w:div>
    <w:div w:id="1623534457">
      <w:bodyDiv w:val="1"/>
      <w:marLeft w:val="0"/>
      <w:marRight w:val="0"/>
      <w:marTop w:val="0"/>
      <w:marBottom w:val="0"/>
      <w:divBdr>
        <w:top w:val="none" w:sz="0" w:space="0" w:color="auto"/>
        <w:left w:val="none" w:sz="0" w:space="0" w:color="auto"/>
        <w:bottom w:val="none" w:sz="0" w:space="0" w:color="auto"/>
        <w:right w:val="none" w:sz="0" w:space="0" w:color="auto"/>
      </w:divBdr>
    </w:div>
    <w:div w:id="1658725572">
      <w:bodyDiv w:val="1"/>
      <w:marLeft w:val="0"/>
      <w:marRight w:val="0"/>
      <w:marTop w:val="0"/>
      <w:marBottom w:val="0"/>
      <w:divBdr>
        <w:top w:val="none" w:sz="0" w:space="0" w:color="auto"/>
        <w:left w:val="none" w:sz="0" w:space="0" w:color="auto"/>
        <w:bottom w:val="none" w:sz="0" w:space="0" w:color="auto"/>
        <w:right w:val="none" w:sz="0" w:space="0" w:color="auto"/>
      </w:divBdr>
    </w:div>
    <w:div w:id="1672020984">
      <w:bodyDiv w:val="1"/>
      <w:marLeft w:val="0"/>
      <w:marRight w:val="0"/>
      <w:marTop w:val="0"/>
      <w:marBottom w:val="0"/>
      <w:divBdr>
        <w:top w:val="none" w:sz="0" w:space="0" w:color="auto"/>
        <w:left w:val="none" w:sz="0" w:space="0" w:color="auto"/>
        <w:bottom w:val="none" w:sz="0" w:space="0" w:color="auto"/>
        <w:right w:val="none" w:sz="0" w:space="0" w:color="auto"/>
      </w:divBdr>
    </w:div>
    <w:div w:id="1695500534">
      <w:bodyDiv w:val="1"/>
      <w:marLeft w:val="0"/>
      <w:marRight w:val="0"/>
      <w:marTop w:val="0"/>
      <w:marBottom w:val="0"/>
      <w:divBdr>
        <w:top w:val="none" w:sz="0" w:space="0" w:color="auto"/>
        <w:left w:val="none" w:sz="0" w:space="0" w:color="auto"/>
        <w:bottom w:val="none" w:sz="0" w:space="0" w:color="auto"/>
        <w:right w:val="none" w:sz="0" w:space="0" w:color="auto"/>
      </w:divBdr>
    </w:div>
    <w:div w:id="1727878555">
      <w:bodyDiv w:val="1"/>
      <w:marLeft w:val="0"/>
      <w:marRight w:val="0"/>
      <w:marTop w:val="0"/>
      <w:marBottom w:val="0"/>
      <w:divBdr>
        <w:top w:val="none" w:sz="0" w:space="0" w:color="auto"/>
        <w:left w:val="none" w:sz="0" w:space="0" w:color="auto"/>
        <w:bottom w:val="none" w:sz="0" w:space="0" w:color="auto"/>
        <w:right w:val="none" w:sz="0" w:space="0" w:color="auto"/>
      </w:divBdr>
      <w:divsChild>
        <w:div w:id="284771682">
          <w:marLeft w:val="0"/>
          <w:marRight w:val="0"/>
          <w:marTop w:val="0"/>
          <w:marBottom w:val="0"/>
          <w:divBdr>
            <w:top w:val="none" w:sz="0" w:space="0" w:color="auto"/>
            <w:left w:val="none" w:sz="0" w:space="0" w:color="auto"/>
            <w:bottom w:val="none" w:sz="0" w:space="0" w:color="auto"/>
            <w:right w:val="none" w:sz="0" w:space="0" w:color="auto"/>
          </w:divBdr>
        </w:div>
        <w:div w:id="1852790753">
          <w:marLeft w:val="0"/>
          <w:marRight w:val="0"/>
          <w:marTop w:val="0"/>
          <w:marBottom w:val="0"/>
          <w:divBdr>
            <w:top w:val="none" w:sz="0" w:space="0" w:color="auto"/>
            <w:left w:val="none" w:sz="0" w:space="0" w:color="auto"/>
            <w:bottom w:val="none" w:sz="0" w:space="0" w:color="auto"/>
            <w:right w:val="none" w:sz="0" w:space="0" w:color="auto"/>
          </w:divBdr>
        </w:div>
        <w:div w:id="22678043">
          <w:marLeft w:val="0"/>
          <w:marRight w:val="0"/>
          <w:marTop w:val="0"/>
          <w:marBottom w:val="0"/>
          <w:divBdr>
            <w:top w:val="none" w:sz="0" w:space="0" w:color="auto"/>
            <w:left w:val="none" w:sz="0" w:space="0" w:color="auto"/>
            <w:bottom w:val="none" w:sz="0" w:space="0" w:color="auto"/>
            <w:right w:val="none" w:sz="0" w:space="0" w:color="auto"/>
          </w:divBdr>
        </w:div>
        <w:div w:id="976106627">
          <w:marLeft w:val="0"/>
          <w:marRight w:val="0"/>
          <w:marTop w:val="0"/>
          <w:marBottom w:val="0"/>
          <w:divBdr>
            <w:top w:val="none" w:sz="0" w:space="0" w:color="auto"/>
            <w:left w:val="none" w:sz="0" w:space="0" w:color="auto"/>
            <w:bottom w:val="none" w:sz="0" w:space="0" w:color="auto"/>
            <w:right w:val="none" w:sz="0" w:space="0" w:color="auto"/>
          </w:divBdr>
        </w:div>
        <w:div w:id="473450978">
          <w:marLeft w:val="0"/>
          <w:marRight w:val="0"/>
          <w:marTop w:val="0"/>
          <w:marBottom w:val="0"/>
          <w:divBdr>
            <w:top w:val="none" w:sz="0" w:space="0" w:color="auto"/>
            <w:left w:val="none" w:sz="0" w:space="0" w:color="auto"/>
            <w:bottom w:val="none" w:sz="0" w:space="0" w:color="auto"/>
            <w:right w:val="none" w:sz="0" w:space="0" w:color="auto"/>
          </w:divBdr>
        </w:div>
        <w:div w:id="2079667102">
          <w:marLeft w:val="0"/>
          <w:marRight w:val="0"/>
          <w:marTop w:val="0"/>
          <w:marBottom w:val="0"/>
          <w:divBdr>
            <w:top w:val="none" w:sz="0" w:space="0" w:color="auto"/>
            <w:left w:val="none" w:sz="0" w:space="0" w:color="auto"/>
            <w:bottom w:val="none" w:sz="0" w:space="0" w:color="auto"/>
            <w:right w:val="none" w:sz="0" w:space="0" w:color="auto"/>
          </w:divBdr>
        </w:div>
        <w:div w:id="1315140164">
          <w:marLeft w:val="0"/>
          <w:marRight w:val="0"/>
          <w:marTop w:val="0"/>
          <w:marBottom w:val="0"/>
          <w:divBdr>
            <w:top w:val="none" w:sz="0" w:space="0" w:color="auto"/>
            <w:left w:val="none" w:sz="0" w:space="0" w:color="auto"/>
            <w:bottom w:val="none" w:sz="0" w:space="0" w:color="auto"/>
            <w:right w:val="none" w:sz="0" w:space="0" w:color="auto"/>
          </w:divBdr>
        </w:div>
        <w:div w:id="1151361059">
          <w:marLeft w:val="0"/>
          <w:marRight w:val="0"/>
          <w:marTop w:val="0"/>
          <w:marBottom w:val="0"/>
          <w:divBdr>
            <w:top w:val="none" w:sz="0" w:space="0" w:color="auto"/>
            <w:left w:val="none" w:sz="0" w:space="0" w:color="auto"/>
            <w:bottom w:val="none" w:sz="0" w:space="0" w:color="auto"/>
            <w:right w:val="none" w:sz="0" w:space="0" w:color="auto"/>
          </w:divBdr>
        </w:div>
        <w:div w:id="1429815146">
          <w:marLeft w:val="0"/>
          <w:marRight w:val="0"/>
          <w:marTop w:val="0"/>
          <w:marBottom w:val="0"/>
          <w:divBdr>
            <w:top w:val="none" w:sz="0" w:space="0" w:color="auto"/>
            <w:left w:val="none" w:sz="0" w:space="0" w:color="auto"/>
            <w:bottom w:val="none" w:sz="0" w:space="0" w:color="auto"/>
            <w:right w:val="none" w:sz="0" w:space="0" w:color="auto"/>
          </w:divBdr>
        </w:div>
      </w:divsChild>
    </w:div>
    <w:div w:id="1739326246">
      <w:bodyDiv w:val="1"/>
      <w:marLeft w:val="0"/>
      <w:marRight w:val="0"/>
      <w:marTop w:val="0"/>
      <w:marBottom w:val="0"/>
      <w:divBdr>
        <w:top w:val="none" w:sz="0" w:space="0" w:color="auto"/>
        <w:left w:val="none" w:sz="0" w:space="0" w:color="auto"/>
        <w:bottom w:val="none" w:sz="0" w:space="0" w:color="auto"/>
        <w:right w:val="none" w:sz="0" w:space="0" w:color="auto"/>
      </w:divBdr>
    </w:div>
    <w:div w:id="1770469335">
      <w:bodyDiv w:val="1"/>
      <w:marLeft w:val="0"/>
      <w:marRight w:val="0"/>
      <w:marTop w:val="0"/>
      <w:marBottom w:val="0"/>
      <w:divBdr>
        <w:top w:val="none" w:sz="0" w:space="0" w:color="auto"/>
        <w:left w:val="none" w:sz="0" w:space="0" w:color="auto"/>
        <w:bottom w:val="none" w:sz="0" w:space="0" w:color="auto"/>
        <w:right w:val="none" w:sz="0" w:space="0" w:color="auto"/>
      </w:divBdr>
    </w:div>
    <w:div w:id="1771243843">
      <w:bodyDiv w:val="1"/>
      <w:marLeft w:val="0"/>
      <w:marRight w:val="0"/>
      <w:marTop w:val="0"/>
      <w:marBottom w:val="0"/>
      <w:divBdr>
        <w:top w:val="none" w:sz="0" w:space="0" w:color="auto"/>
        <w:left w:val="none" w:sz="0" w:space="0" w:color="auto"/>
        <w:bottom w:val="none" w:sz="0" w:space="0" w:color="auto"/>
        <w:right w:val="none" w:sz="0" w:space="0" w:color="auto"/>
      </w:divBdr>
      <w:divsChild>
        <w:div w:id="509561373">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986815257">
              <w:marLeft w:val="0"/>
              <w:marRight w:val="0"/>
              <w:marTop w:val="0"/>
              <w:marBottom w:val="0"/>
              <w:divBdr>
                <w:top w:val="none" w:sz="0" w:space="0" w:color="auto"/>
                <w:left w:val="none" w:sz="0" w:space="0" w:color="auto"/>
                <w:bottom w:val="none" w:sz="0" w:space="0" w:color="auto"/>
                <w:right w:val="none" w:sz="0" w:space="0" w:color="auto"/>
              </w:divBdr>
              <w:divsChild>
                <w:div w:id="608393042">
                  <w:marLeft w:val="0"/>
                  <w:marRight w:val="0"/>
                  <w:marTop w:val="0"/>
                  <w:marBottom w:val="0"/>
                  <w:divBdr>
                    <w:top w:val="none" w:sz="0" w:space="0" w:color="auto"/>
                    <w:left w:val="none" w:sz="0" w:space="0" w:color="auto"/>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sChild>
                                <w:div w:id="1186287848">
                                  <w:marLeft w:val="0"/>
                                  <w:marRight w:val="0"/>
                                  <w:marTop w:val="0"/>
                                  <w:marBottom w:val="0"/>
                                  <w:divBdr>
                                    <w:top w:val="none" w:sz="0" w:space="0" w:color="auto"/>
                                    <w:left w:val="none" w:sz="0" w:space="0" w:color="auto"/>
                                    <w:bottom w:val="none" w:sz="0" w:space="0" w:color="auto"/>
                                    <w:right w:val="none" w:sz="0" w:space="0" w:color="auto"/>
                                  </w:divBdr>
                                  <w:divsChild>
                                    <w:div w:id="1523780073">
                                      <w:marLeft w:val="0"/>
                                      <w:marRight w:val="0"/>
                                      <w:marTop w:val="0"/>
                                      <w:marBottom w:val="0"/>
                                      <w:divBdr>
                                        <w:top w:val="none" w:sz="0" w:space="0" w:color="auto"/>
                                        <w:left w:val="none" w:sz="0" w:space="0" w:color="auto"/>
                                        <w:bottom w:val="none" w:sz="0" w:space="0" w:color="auto"/>
                                        <w:right w:val="none" w:sz="0" w:space="0" w:color="auto"/>
                                      </w:divBdr>
                                      <w:divsChild>
                                        <w:div w:id="801465507">
                                          <w:marLeft w:val="0"/>
                                          <w:marRight w:val="0"/>
                                          <w:marTop w:val="0"/>
                                          <w:marBottom w:val="0"/>
                                          <w:divBdr>
                                            <w:top w:val="none" w:sz="0" w:space="0" w:color="auto"/>
                                            <w:left w:val="none" w:sz="0" w:space="0" w:color="auto"/>
                                            <w:bottom w:val="none" w:sz="0" w:space="0" w:color="auto"/>
                                            <w:right w:val="none" w:sz="0" w:space="0" w:color="auto"/>
                                          </w:divBdr>
                                          <w:divsChild>
                                            <w:div w:id="196426750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3216626">
                                                  <w:marLeft w:val="0"/>
                                                  <w:marRight w:val="0"/>
                                                  <w:marTop w:val="0"/>
                                                  <w:marBottom w:val="0"/>
                                                  <w:divBdr>
                                                    <w:top w:val="none" w:sz="0" w:space="0" w:color="auto"/>
                                                    <w:left w:val="none" w:sz="0" w:space="0" w:color="auto"/>
                                                    <w:bottom w:val="none" w:sz="0" w:space="0" w:color="auto"/>
                                                    <w:right w:val="none" w:sz="0" w:space="0" w:color="auto"/>
                                                  </w:divBdr>
                                                  <w:divsChild>
                                                    <w:div w:id="2274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3610">
      <w:bodyDiv w:val="1"/>
      <w:marLeft w:val="0"/>
      <w:marRight w:val="0"/>
      <w:marTop w:val="0"/>
      <w:marBottom w:val="0"/>
      <w:divBdr>
        <w:top w:val="none" w:sz="0" w:space="0" w:color="auto"/>
        <w:left w:val="none" w:sz="0" w:space="0" w:color="auto"/>
        <w:bottom w:val="none" w:sz="0" w:space="0" w:color="auto"/>
        <w:right w:val="none" w:sz="0" w:space="0" w:color="auto"/>
      </w:divBdr>
    </w:div>
    <w:div w:id="1816095343">
      <w:bodyDiv w:val="1"/>
      <w:marLeft w:val="0"/>
      <w:marRight w:val="0"/>
      <w:marTop w:val="0"/>
      <w:marBottom w:val="0"/>
      <w:divBdr>
        <w:top w:val="none" w:sz="0" w:space="0" w:color="auto"/>
        <w:left w:val="none" w:sz="0" w:space="0" w:color="auto"/>
        <w:bottom w:val="none" w:sz="0" w:space="0" w:color="auto"/>
        <w:right w:val="none" w:sz="0" w:space="0" w:color="auto"/>
      </w:divBdr>
    </w:div>
    <w:div w:id="1858958674">
      <w:bodyDiv w:val="1"/>
      <w:marLeft w:val="0"/>
      <w:marRight w:val="0"/>
      <w:marTop w:val="0"/>
      <w:marBottom w:val="0"/>
      <w:divBdr>
        <w:top w:val="none" w:sz="0" w:space="0" w:color="auto"/>
        <w:left w:val="none" w:sz="0" w:space="0" w:color="auto"/>
        <w:bottom w:val="none" w:sz="0" w:space="0" w:color="auto"/>
        <w:right w:val="none" w:sz="0" w:space="0" w:color="auto"/>
      </w:divBdr>
    </w:div>
    <w:div w:id="1879774353">
      <w:bodyDiv w:val="1"/>
      <w:marLeft w:val="0"/>
      <w:marRight w:val="0"/>
      <w:marTop w:val="0"/>
      <w:marBottom w:val="0"/>
      <w:divBdr>
        <w:top w:val="none" w:sz="0" w:space="0" w:color="auto"/>
        <w:left w:val="none" w:sz="0" w:space="0" w:color="auto"/>
        <w:bottom w:val="none" w:sz="0" w:space="0" w:color="auto"/>
        <w:right w:val="none" w:sz="0" w:space="0" w:color="auto"/>
      </w:divBdr>
    </w:div>
    <w:div w:id="1933852308">
      <w:bodyDiv w:val="1"/>
      <w:marLeft w:val="0"/>
      <w:marRight w:val="0"/>
      <w:marTop w:val="0"/>
      <w:marBottom w:val="0"/>
      <w:divBdr>
        <w:top w:val="none" w:sz="0" w:space="0" w:color="auto"/>
        <w:left w:val="none" w:sz="0" w:space="0" w:color="auto"/>
        <w:bottom w:val="none" w:sz="0" w:space="0" w:color="auto"/>
        <w:right w:val="none" w:sz="0" w:space="0" w:color="auto"/>
      </w:divBdr>
    </w:div>
    <w:div w:id="1973748215">
      <w:bodyDiv w:val="1"/>
      <w:marLeft w:val="0"/>
      <w:marRight w:val="0"/>
      <w:marTop w:val="0"/>
      <w:marBottom w:val="0"/>
      <w:divBdr>
        <w:top w:val="none" w:sz="0" w:space="0" w:color="auto"/>
        <w:left w:val="none" w:sz="0" w:space="0" w:color="auto"/>
        <w:bottom w:val="none" w:sz="0" w:space="0" w:color="auto"/>
        <w:right w:val="none" w:sz="0" w:space="0" w:color="auto"/>
      </w:divBdr>
    </w:div>
    <w:div w:id="2004623058">
      <w:bodyDiv w:val="1"/>
      <w:marLeft w:val="0"/>
      <w:marRight w:val="0"/>
      <w:marTop w:val="0"/>
      <w:marBottom w:val="0"/>
      <w:divBdr>
        <w:top w:val="none" w:sz="0" w:space="0" w:color="auto"/>
        <w:left w:val="none" w:sz="0" w:space="0" w:color="auto"/>
        <w:bottom w:val="none" w:sz="0" w:space="0" w:color="auto"/>
        <w:right w:val="none" w:sz="0" w:space="0" w:color="auto"/>
      </w:divBdr>
      <w:divsChild>
        <w:div w:id="2138864636">
          <w:marLeft w:val="0"/>
          <w:marRight w:val="0"/>
          <w:marTop w:val="0"/>
          <w:marBottom w:val="0"/>
          <w:divBdr>
            <w:top w:val="none" w:sz="0" w:space="0" w:color="auto"/>
            <w:left w:val="none" w:sz="0" w:space="0" w:color="auto"/>
            <w:bottom w:val="none" w:sz="0" w:space="0" w:color="auto"/>
            <w:right w:val="none" w:sz="0" w:space="0" w:color="auto"/>
          </w:divBdr>
        </w:div>
        <w:div w:id="777725155">
          <w:marLeft w:val="0"/>
          <w:marRight w:val="0"/>
          <w:marTop w:val="0"/>
          <w:marBottom w:val="0"/>
          <w:divBdr>
            <w:top w:val="none" w:sz="0" w:space="0" w:color="auto"/>
            <w:left w:val="none" w:sz="0" w:space="0" w:color="auto"/>
            <w:bottom w:val="none" w:sz="0" w:space="0" w:color="auto"/>
            <w:right w:val="none" w:sz="0" w:space="0" w:color="auto"/>
          </w:divBdr>
        </w:div>
        <w:div w:id="1007057991">
          <w:marLeft w:val="0"/>
          <w:marRight w:val="0"/>
          <w:marTop w:val="0"/>
          <w:marBottom w:val="0"/>
          <w:divBdr>
            <w:top w:val="none" w:sz="0" w:space="0" w:color="auto"/>
            <w:left w:val="none" w:sz="0" w:space="0" w:color="auto"/>
            <w:bottom w:val="none" w:sz="0" w:space="0" w:color="auto"/>
            <w:right w:val="none" w:sz="0" w:space="0" w:color="auto"/>
          </w:divBdr>
        </w:div>
        <w:div w:id="1515223855">
          <w:marLeft w:val="0"/>
          <w:marRight w:val="0"/>
          <w:marTop w:val="0"/>
          <w:marBottom w:val="0"/>
          <w:divBdr>
            <w:top w:val="none" w:sz="0" w:space="0" w:color="auto"/>
            <w:left w:val="none" w:sz="0" w:space="0" w:color="auto"/>
            <w:bottom w:val="none" w:sz="0" w:space="0" w:color="auto"/>
            <w:right w:val="none" w:sz="0" w:space="0" w:color="auto"/>
          </w:divBdr>
        </w:div>
        <w:div w:id="1646081750">
          <w:marLeft w:val="0"/>
          <w:marRight w:val="0"/>
          <w:marTop w:val="0"/>
          <w:marBottom w:val="0"/>
          <w:divBdr>
            <w:top w:val="none" w:sz="0" w:space="0" w:color="auto"/>
            <w:left w:val="none" w:sz="0" w:space="0" w:color="auto"/>
            <w:bottom w:val="none" w:sz="0" w:space="0" w:color="auto"/>
            <w:right w:val="none" w:sz="0" w:space="0" w:color="auto"/>
          </w:divBdr>
        </w:div>
        <w:div w:id="899705716">
          <w:marLeft w:val="0"/>
          <w:marRight w:val="0"/>
          <w:marTop w:val="0"/>
          <w:marBottom w:val="0"/>
          <w:divBdr>
            <w:top w:val="none" w:sz="0" w:space="0" w:color="auto"/>
            <w:left w:val="none" w:sz="0" w:space="0" w:color="auto"/>
            <w:bottom w:val="none" w:sz="0" w:space="0" w:color="auto"/>
            <w:right w:val="none" w:sz="0" w:space="0" w:color="auto"/>
          </w:divBdr>
        </w:div>
        <w:div w:id="1513957630">
          <w:marLeft w:val="0"/>
          <w:marRight w:val="0"/>
          <w:marTop w:val="0"/>
          <w:marBottom w:val="0"/>
          <w:divBdr>
            <w:top w:val="none" w:sz="0" w:space="0" w:color="auto"/>
            <w:left w:val="none" w:sz="0" w:space="0" w:color="auto"/>
            <w:bottom w:val="none" w:sz="0" w:space="0" w:color="auto"/>
            <w:right w:val="none" w:sz="0" w:space="0" w:color="auto"/>
          </w:divBdr>
        </w:div>
        <w:div w:id="845553418">
          <w:marLeft w:val="0"/>
          <w:marRight w:val="0"/>
          <w:marTop w:val="0"/>
          <w:marBottom w:val="0"/>
          <w:divBdr>
            <w:top w:val="none" w:sz="0" w:space="0" w:color="auto"/>
            <w:left w:val="none" w:sz="0" w:space="0" w:color="auto"/>
            <w:bottom w:val="none" w:sz="0" w:space="0" w:color="auto"/>
            <w:right w:val="none" w:sz="0" w:space="0" w:color="auto"/>
          </w:divBdr>
        </w:div>
        <w:div w:id="1273706169">
          <w:marLeft w:val="0"/>
          <w:marRight w:val="0"/>
          <w:marTop w:val="0"/>
          <w:marBottom w:val="0"/>
          <w:divBdr>
            <w:top w:val="none" w:sz="0" w:space="0" w:color="auto"/>
            <w:left w:val="none" w:sz="0" w:space="0" w:color="auto"/>
            <w:bottom w:val="none" w:sz="0" w:space="0" w:color="auto"/>
            <w:right w:val="none" w:sz="0" w:space="0" w:color="auto"/>
          </w:divBdr>
        </w:div>
      </w:divsChild>
    </w:div>
    <w:div w:id="2049526569">
      <w:bodyDiv w:val="1"/>
      <w:marLeft w:val="0"/>
      <w:marRight w:val="0"/>
      <w:marTop w:val="0"/>
      <w:marBottom w:val="0"/>
      <w:divBdr>
        <w:top w:val="none" w:sz="0" w:space="0" w:color="auto"/>
        <w:left w:val="none" w:sz="0" w:space="0" w:color="auto"/>
        <w:bottom w:val="none" w:sz="0" w:space="0" w:color="auto"/>
        <w:right w:val="none" w:sz="0" w:space="0" w:color="auto"/>
      </w:divBdr>
      <w:divsChild>
        <w:div w:id="1645041822">
          <w:marLeft w:val="0"/>
          <w:marRight w:val="0"/>
          <w:marTop w:val="0"/>
          <w:marBottom w:val="0"/>
          <w:divBdr>
            <w:top w:val="none" w:sz="0" w:space="0" w:color="auto"/>
            <w:left w:val="none" w:sz="0" w:space="0" w:color="auto"/>
            <w:bottom w:val="none" w:sz="0" w:space="0" w:color="auto"/>
            <w:right w:val="none" w:sz="0" w:space="0" w:color="auto"/>
          </w:divBdr>
        </w:div>
        <w:div w:id="1111901374">
          <w:marLeft w:val="0"/>
          <w:marRight w:val="0"/>
          <w:marTop w:val="0"/>
          <w:marBottom w:val="0"/>
          <w:divBdr>
            <w:top w:val="none" w:sz="0" w:space="0" w:color="auto"/>
            <w:left w:val="none" w:sz="0" w:space="0" w:color="auto"/>
            <w:bottom w:val="none" w:sz="0" w:space="0" w:color="auto"/>
            <w:right w:val="none" w:sz="0" w:space="0" w:color="auto"/>
          </w:divBdr>
        </w:div>
        <w:div w:id="124888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ootball/2021/jun/07/boris-johnson-refuses-to-condemn-fans-booing-england-taking-the-knee" TargetMode="External"/><Relationship Id="rId13" Type="http://schemas.openxmlformats.org/officeDocument/2006/relationships/hyperlink" Target="https://www.habinteg.org.uk/localplans" TargetMode="External"/><Relationship Id="rId18" Type="http://schemas.openxmlformats.org/officeDocument/2006/relationships/hyperlink" Target="https://www.disabilitynewsservice.com/governments-contempt-for-disabled-people-as-planning-white-paper-ignores-accessible-housing/" TargetMode="External"/><Relationship Id="rId26" Type="http://schemas.openxmlformats.org/officeDocument/2006/relationships/hyperlink" Target="https://www.disabilitynewsservice.com/anger-over-horrifying-slow-pace-of-governments-post-grenfell-action/" TargetMode="External"/><Relationship Id="rId39" Type="http://schemas.openxmlformats.org/officeDocument/2006/relationships/hyperlink" Target="https://edm.parliament.uk/early-day-motion/57531/justice-for-osime-brown" TargetMode="External"/><Relationship Id="rId3" Type="http://schemas.openxmlformats.org/officeDocument/2006/relationships/settings" Target="settings.xml"/><Relationship Id="rId21" Type="http://schemas.openxmlformats.org/officeDocument/2006/relationships/hyperlink" Target="https://www.disabilitynewsservice.com/dwp-the-case-for-the-prosecution/" TargetMode="External"/><Relationship Id="rId34" Type="http://schemas.openxmlformats.org/officeDocument/2006/relationships/hyperlink" Target="https://www.disabilitynewsservice.com/drill-could-help-fight-back-against-impact-of-austerity-on-independent-living/" TargetMode="External"/><Relationship Id="rId42" Type="http://schemas.openxmlformats.org/officeDocument/2006/relationships/hyperlink" Target="https://stayuplate.org/" TargetMode="External"/><Relationship Id="rId7" Type="http://schemas.openxmlformats.org/officeDocument/2006/relationships/hyperlink" Target="https://www.disabilitypolitics.org.uk/" TargetMode="External"/><Relationship Id="rId12" Type="http://schemas.openxmlformats.org/officeDocument/2006/relationships/hyperlink" Target="https://www.habinteg.org.uk/hidden-housing-market" TargetMode="External"/><Relationship Id="rId17" Type="http://schemas.openxmlformats.org/officeDocument/2006/relationships/hyperlink" Target="https://www.disabilitynewsservice.com/concerns-over-industrys-repeated-objections-to-councils-accessible-homes-plans/" TargetMode="External"/><Relationship Id="rId25" Type="http://schemas.openxmlformats.org/officeDocument/2006/relationships/hyperlink" Target="https://www.gov.uk/government/consultations/personal-emergency-evacuation-plans" TargetMode="External"/><Relationship Id="rId33" Type="http://schemas.openxmlformats.org/officeDocument/2006/relationships/hyperlink" Target="http://www.disabilitywales.org/" TargetMode="External"/><Relationship Id="rId38" Type="http://schemas.openxmlformats.org/officeDocument/2006/relationships/hyperlink" Target="https://www.change.org/p/home-office-stop-the-deportation-of-vulnerable-autistic-man-osime-brown-2f671100-bd95-423c-a547-c8b04da2a75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sabilitynewsservice.com/disabled-people-face-hidden-crisis-in-accessible-housing/" TargetMode="External"/><Relationship Id="rId20" Type="http://schemas.openxmlformats.org/officeDocument/2006/relationships/hyperlink" Target="https://www.disabilitynewsservice.com/dwp-lied-about-duty-to-keep-benefit-claimants-safe-document-suggests/" TargetMode="External"/><Relationship Id="rId29" Type="http://schemas.openxmlformats.org/officeDocument/2006/relationships/hyperlink" Target="http://www.drilluk.org.uk/" TargetMode="External"/><Relationship Id="rId41" Type="http://schemas.openxmlformats.org/officeDocument/2006/relationships/hyperlink" Target="https://www.tuc.org.uk/sites/default/files/2021-06/Outline%20Report%20-%20Covid-19%20and%20Disabled%20Workers.pdf" TargetMode="External"/><Relationship Id="rId1" Type="http://schemas.openxmlformats.org/officeDocument/2006/relationships/numbering" Target="numbering.xml"/><Relationship Id="rId6" Type="http://schemas.openxmlformats.org/officeDocument/2006/relationships/hyperlink" Target="https://hansard.parliament.uk/lords/2021-05-20/debates/1A303224-207C-4131-96B2-4A07DE9CF3D8/HouseOfLordsRemoteParticipationAndHybridSittings" TargetMode="External"/><Relationship Id="rId11" Type="http://schemas.openxmlformats.org/officeDocument/2006/relationships/hyperlink" Target="https://www.disabilitynewsservice.com/government-faces-legal-action-threat-over-accessible-housing-failure/" TargetMode="External"/><Relationship Id="rId24" Type="http://schemas.openxmlformats.org/officeDocument/2006/relationships/hyperlink" Target="https://www.grenfelltowerinquiry.org.uk/phase-1-report" TargetMode="External"/><Relationship Id="rId32" Type="http://schemas.openxmlformats.org/officeDocument/2006/relationships/hyperlink" Target="http://inclusionscotland.org/" TargetMode="External"/><Relationship Id="rId37" Type="http://schemas.openxmlformats.org/officeDocument/2006/relationships/hyperlink" Target="https://autisticinclusivemeets.org/" TargetMode="External"/><Relationship Id="rId40" Type="http://schemas.openxmlformats.org/officeDocument/2006/relationships/hyperlink" Target="https://www.facebook.com/events/770881843625736/?ref=newsfeed" TargetMode="External"/><Relationship Id="rId45" Type="http://schemas.openxmlformats.org/officeDocument/2006/relationships/fontTable" Target="fontTable.xml"/><Relationship Id="rId5" Type="http://schemas.openxmlformats.org/officeDocument/2006/relationships/hyperlink" Target="https://www.disabilitynewsservice.com/tory-silence-after-four-peers-aim-disablist-barrage-of-attack-on-disabled-colleagues/" TargetMode="External"/><Relationship Id="rId15" Type="http://schemas.openxmlformats.org/officeDocument/2006/relationships/hyperlink" Target="https://www.london.gov.uk/questions/2017/1915" TargetMode="External"/><Relationship Id="rId23" Type="http://schemas.openxmlformats.org/officeDocument/2006/relationships/hyperlink" Target="https://www.disabilitynewsservice.com/disabled-grenfell-residents-were-repeatedly-failed-in-years-before-fire-inquiry-finds/" TargetMode="External"/><Relationship Id="rId28" Type="http://schemas.openxmlformats.org/officeDocument/2006/relationships/hyperlink" Target="https://twitter.com/GRENFELLNEXTOF1" TargetMode="External"/><Relationship Id="rId36" Type="http://schemas.openxmlformats.org/officeDocument/2006/relationships/hyperlink" Target="https://dpglaw.co.uk/wp-content/uploads/2020/10/2966133-OB-press-release-06-10-20.pdf" TargetMode="External"/><Relationship Id="rId10" Type="http://schemas.openxmlformats.org/officeDocument/2006/relationships/hyperlink" Target="https://www.gov.uk/government/news/public-estate-funding-aims-to-create-19000-jobs-and-17000-homes" TargetMode="External"/><Relationship Id="rId19" Type="http://schemas.openxmlformats.org/officeDocument/2006/relationships/hyperlink" Target="https://www.disabilitynewsservice.com/ministers-sat-on-accessible-housing-research-for-up-to-four-years/" TargetMode="External"/><Relationship Id="rId31" Type="http://schemas.openxmlformats.org/officeDocument/2006/relationships/hyperlink" Target="http://www.disabilityaction.org/" TargetMode="External"/><Relationship Id="rId44" Type="http://schemas.openxmlformats.org/officeDocument/2006/relationships/hyperlink" Target="http://www.disabilitynewsservice.com" TargetMode="External"/><Relationship Id="rId4" Type="http://schemas.openxmlformats.org/officeDocument/2006/relationships/webSettings" Target="webSettings.xml"/><Relationship Id="rId9" Type="http://schemas.openxmlformats.org/officeDocument/2006/relationships/hyperlink" Target="https://www.disabilitynewsservice.com/minister-for-disabled-people-refuses-to-criticise-disablist-comments-of-tory-peers/" TargetMode="External"/><Relationship Id="rId14" Type="http://schemas.openxmlformats.org/officeDocument/2006/relationships/hyperlink" Target="https://www.equalityhumanrights.com/en/publication-download/housing-and-disabled-people-role-local-authorities" TargetMode="External"/><Relationship Id="rId22" Type="http://schemas.openxmlformats.org/officeDocument/2006/relationships/hyperlink" Target="https://www.disabilitynewsservice.com/philippa-day-flawed-pip-system-led-to-young-mums-death-says-coroner/" TargetMode="External"/><Relationship Id="rId27" Type="http://schemas.openxmlformats.org/officeDocument/2006/relationships/hyperlink" Target="https://twitter.com/claddag" TargetMode="External"/><Relationship Id="rId30" Type="http://schemas.openxmlformats.org/officeDocument/2006/relationships/hyperlink" Target="http://www.disabilityrightsuk.org/" TargetMode="External"/><Relationship Id="rId35" Type="http://schemas.openxmlformats.org/officeDocument/2006/relationships/hyperlink" Target="https://peoplefirstscotland.org/" TargetMode="External"/><Relationship Id="rId43" Type="http://schemas.openxmlformats.org/officeDocument/2006/relationships/hyperlink" Target="https://stayuplate.org/the-stay-up-late-campaign/no-bedtimes-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2021-06-10T12:26:00Z</dcterms:created>
  <dcterms:modified xsi:type="dcterms:W3CDTF">2021-06-10T12:26:00Z</dcterms:modified>
</cp:coreProperties>
</file>