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DBF3" w14:textId="13FC55D9" w:rsidR="00904938" w:rsidRDefault="00904938" w:rsidP="00904938">
      <w:pPr>
        <w:rPr>
          <w:b/>
          <w:bCs/>
          <w:sz w:val="24"/>
          <w:szCs w:val="24"/>
        </w:rPr>
      </w:pPr>
    </w:p>
    <w:p w14:paraId="52762D63" w14:textId="3622E1FF" w:rsidR="00000763" w:rsidRDefault="00E6437F" w:rsidP="00904938">
      <w:pPr>
        <w:rPr>
          <w:b/>
          <w:bCs/>
          <w:sz w:val="24"/>
          <w:szCs w:val="24"/>
        </w:rPr>
      </w:pPr>
      <w:r>
        <w:rPr>
          <w:b/>
          <w:bCs/>
          <w:sz w:val="24"/>
          <w:szCs w:val="24"/>
        </w:rPr>
        <w:t>Philippa Day: Disabled woman left note implicating DWP and its PIP failings in her death</w:t>
      </w:r>
    </w:p>
    <w:p w14:paraId="28AA30AF" w14:textId="57276EE3" w:rsidR="00734670" w:rsidRDefault="00E20F77" w:rsidP="00904938">
      <w:pPr>
        <w:rPr>
          <w:sz w:val="24"/>
          <w:szCs w:val="24"/>
        </w:rPr>
      </w:pPr>
      <w:r w:rsidRPr="00935710">
        <w:rPr>
          <w:sz w:val="24"/>
          <w:szCs w:val="24"/>
        </w:rPr>
        <w:t>A disabled woman</w:t>
      </w:r>
      <w:r w:rsidR="00B656B6">
        <w:rPr>
          <w:sz w:val="24"/>
          <w:szCs w:val="24"/>
        </w:rPr>
        <w:t>,</w:t>
      </w:r>
      <w:r w:rsidRPr="00935710">
        <w:rPr>
          <w:sz w:val="24"/>
          <w:szCs w:val="24"/>
        </w:rPr>
        <w:t xml:space="preserve"> </w:t>
      </w:r>
      <w:r w:rsidR="00734670">
        <w:rPr>
          <w:sz w:val="24"/>
          <w:szCs w:val="24"/>
        </w:rPr>
        <w:t>who apparently took her own life</w:t>
      </w:r>
      <w:r w:rsidR="002C3B19" w:rsidRPr="00935710">
        <w:rPr>
          <w:sz w:val="24"/>
          <w:szCs w:val="24"/>
        </w:rPr>
        <w:t xml:space="preserve"> </w:t>
      </w:r>
      <w:r w:rsidR="00B9624A">
        <w:rPr>
          <w:sz w:val="24"/>
          <w:szCs w:val="24"/>
        </w:rPr>
        <w:t xml:space="preserve">in despair at the way her benefits claim was being dealt with, </w:t>
      </w:r>
      <w:r w:rsidR="002C3B19" w:rsidRPr="00935710">
        <w:rPr>
          <w:sz w:val="24"/>
          <w:szCs w:val="24"/>
        </w:rPr>
        <w:t>left a note that “directly implicated” the Department for Work and Pensions (DWP) in her death</w:t>
      </w:r>
      <w:r w:rsidR="00734670">
        <w:rPr>
          <w:sz w:val="24"/>
          <w:szCs w:val="24"/>
        </w:rPr>
        <w:t>.</w:t>
      </w:r>
    </w:p>
    <w:p w14:paraId="24FD100A" w14:textId="4936D21D" w:rsidR="00734670" w:rsidRDefault="00770566" w:rsidP="00904938">
      <w:pPr>
        <w:rPr>
          <w:sz w:val="24"/>
          <w:szCs w:val="24"/>
        </w:rPr>
      </w:pPr>
      <w:r w:rsidRPr="00935710">
        <w:rPr>
          <w:sz w:val="24"/>
          <w:szCs w:val="24"/>
        </w:rPr>
        <w:t>Philippa Day</w:t>
      </w:r>
      <w:r w:rsidR="00B656B6">
        <w:rPr>
          <w:sz w:val="24"/>
          <w:szCs w:val="24"/>
        </w:rPr>
        <w:t xml:space="preserve">, who had </w:t>
      </w:r>
      <w:r w:rsidR="00B656B6" w:rsidRPr="00935710">
        <w:rPr>
          <w:sz w:val="24"/>
          <w:szCs w:val="24"/>
        </w:rPr>
        <w:t>agoraphobia</w:t>
      </w:r>
      <w:r w:rsidR="00B656B6">
        <w:rPr>
          <w:sz w:val="24"/>
          <w:szCs w:val="24"/>
        </w:rPr>
        <w:t>,</w:t>
      </w:r>
      <w:r w:rsidRPr="00935710">
        <w:rPr>
          <w:sz w:val="24"/>
          <w:szCs w:val="24"/>
        </w:rPr>
        <w:t xml:space="preserve"> </w:t>
      </w:r>
      <w:r w:rsidR="00734670">
        <w:rPr>
          <w:sz w:val="24"/>
          <w:szCs w:val="24"/>
        </w:rPr>
        <w:t>appears to have killed herself after hearing hours earlier that her repeated pleas for her personal independence payment (PIP</w:t>
      </w:r>
      <w:r w:rsidR="00481B28">
        <w:rPr>
          <w:sz w:val="24"/>
          <w:szCs w:val="24"/>
        </w:rPr>
        <w:t xml:space="preserve">) </w:t>
      </w:r>
      <w:r w:rsidR="00734670">
        <w:rPr>
          <w:sz w:val="24"/>
          <w:szCs w:val="24"/>
        </w:rPr>
        <w:t>assessment to be held in her own home had been rejected.</w:t>
      </w:r>
    </w:p>
    <w:p w14:paraId="0BE6DE84" w14:textId="77D34A0C" w:rsidR="00BC5AFD" w:rsidRDefault="00BC5AFD" w:rsidP="00904938">
      <w:pPr>
        <w:rPr>
          <w:sz w:val="24"/>
          <w:szCs w:val="24"/>
        </w:rPr>
      </w:pPr>
      <w:r>
        <w:rPr>
          <w:sz w:val="24"/>
          <w:szCs w:val="24"/>
        </w:rPr>
        <w:t>Her death is the latest in a long line of tragedies linked to the failings of DWP and its private sector contractors, and follows years of repeated promises by the department to learn from the deaths of other</w:t>
      </w:r>
      <w:r w:rsidR="00B656B6">
        <w:rPr>
          <w:sz w:val="24"/>
          <w:szCs w:val="24"/>
        </w:rPr>
        <w:t xml:space="preserve"> disabled</w:t>
      </w:r>
      <w:r>
        <w:rPr>
          <w:sz w:val="24"/>
          <w:szCs w:val="24"/>
        </w:rPr>
        <w:t xml:space="preserve"> benefit claimants (</w:t>
      </w:r>
      <w:r w:rsidRPr="00734670">
        <w:rPr>
          <w:i/>
          <w:iCs/>
          <w:sz w:val="24"/>
          <w:szCs w:val="24"/>
        </w:rPr>
        <w:t>see separa</w:t>
      </w:r>
      <w:r w:rsidR="00734670" w:rsidRPr="00734670">
        <w:rPr>
          <w:i/>
          <w:iCs/>
          <w:sz w:val="24"/>
          <w:szCs w:val="24"/>
        </w:rPr>
        <w:t>te story</w:t>
      </w:r>
      <w:r w:rsidR="00734670">
        <w:rPr>
          <w:sz w:val="24"/>
          <w:szCs w:val="24"/>
        </w:rPr>
        <w:t>).</w:t>
      </w:r>
    </w:p>
    <w:p w14:paraId="5712FAF7" w14:textId="4F36608F" w:rsidR="002E0CAC" w:rsidRDefault="00707AA1" w:rsidP="00904938">
      <w:pPr>
        <w:rPr>
          <w:sz w:val="24"/>
          <w:szCs w:val="24"/>
        </w:rPr>
      </w:pPr>
      <w:r>
        <w:rPr>
          <w:sz w:val="24"/>
          <w:szCs w:val="24"/>
        </w:rPr>
        <w:t xml:space="preserve">Months before she died, </w:t>
      </w:r>
      <w:r w:rsidR="007D672E">
        <w:rPr>
          <w:sz w:val="24"/>
          <w:szCs w:val="24"/>
        </w:rPr>
        <w:t>Philippa’s</w:t>
      </w:r>
      <w:r>
        <w:rPr>
          <w:sz w:val="24"/>
          <w:szCs w:val="24"/>
        </w:rPr>
        <w:t xml:space="preserve"> benefits had been slashed</w:t>
      </w:r>
      <w:r w:rsidR="002E0CAC">
        <w:rPr>
          <w:sz w:val="24"/>
          <w:szCs w:val="24"/>
        </w:rPr>
        <w:t xml:space="preserve"> when she tried to move from disability living allowance (DLA) to personal independence payment (PIP)</w:t>
      </w:r>
      <w:r>
        <w:rPr>
          <w:sz w:val="24"/>
          <w:szCs w:val="24"/>
        </w:rPr>
        <w:t xml:space="preserve">, </w:t>
      </w:r>
      <w:r w:rsidR="002E0CAC">
        <w:rPr>
          <w:sz w:val="24"/>
          <w:szCs w:val="24"/>
        </w:rPr>
        <w:t xml:space="preserve">and she began to </w:t>
      </w:r>
      <w:r w:rsidR="004005D4">
        <w:rPr>
          <w:sz w:val="24"/>
          <w:szCs w:val="24"/>
        </w:rPr>
        <w:t>experience</w:t>
      </w:r>
      <w:r w:rsidR="002E0CAC">
        <w:rPr>
          <w:sz w:val="24"/>
          <w:szCs w:val="24"/>
        </w:rPr>
        <w:t xml:space="preserve"> significant financial problems</w:t>
      </w:r>
      <w:r w:rsidR="004005D4">
        <w:rPr>
          <w:sz w:val="24"/>
          <w:szCs w:val="24"/>
        </w:rPr>
        <w:t xml:space="preserve"> as her life spiralled out of control</w:t>
      </w:r>
      <w:r w:rsidR="002E0CAC">
        <w:rPr>
          <w:sz w:val="24"/>
          <w:szCs w:val="24"/>
        </w:rPr>
        <w:t>.</w:t>
      </w:r>
    </w:p>
    <w:p w14:paraId="02E5174A" w14:textId="00405F89" w:rsidR="00707AA1" w:rsidRDefault="002E0CAC" w:rsidP="00904938">
      <w:pPr>
        <w:rPr>
          <w:sz w:val="24"/>
          <w:szCs w:val="24"/>
        </w:rPr>
      </w:pPr>
      <w:r>
        <w:rPr>
          <w:sz w:val="24"/>
          <w:szCs w:val="24"/>
        </w:rPr>
        <w:t>M</w:t>
      </w:r>
      <w:r w:rsidR="00707AA1">
        <w:rPr>
          <w:sz w:val="24"/>
          <w:szCs w:val="24"/>
        </w:rPr>
        <w:t>ental health professionals who worked with her had told both DWP and its private sector assessment contractors Capita of the risk to her life</w:t>
      </w:r>
      <w:r w:rsidR="004005D4">
        <w:rPr>
          <w:sz w:val="24"/>
          <w:szCs w:val="24"/>
        </w:rPr>
        <w:t xml:space="preserve"> caused by the problems with her PIP claim</w:t>
      </w:r>
      <w:r w:rsidR="00707AA1">
        <w:rPr>
          <w:sz w:val="24"/>
          <w:szCs w:val="24"/>
        </w:rPr>
        <w:t>.</w:t>
      </w:r>
    </w:p>
    <w:p w14:paraId="38AB7D71" w14:textId="15809BB8" w:rsidR="00BC5AFD" w:rsidRDefault="00BC5AFD" w:rsidP="00904938">
      <w:pPr>
        <w:rPr>
          <w:sz w:val="24"/>
          <w:szCs w:val="24"/>
        </w:rPr>
      </w:pPr>
      <w:r>
        <w:rPr>
          <w:sz w:val="24"/>
          <w:szCs w:val="24"/>
        </w:rPr>
        <w:t xml:space="preserve">She had requested a home assessment in two PIP claim forms – one of which was lost by DWP – and in a phone call to Capita, with her community psychiatric nurse also </w:t>
      </w:r>
      <w:r w:rsidR="00734670">
        <w:rPr>
          <w:sz w:val="24"/>
          <w:szCs w:val="24"/>
        </w:rPr>
        <w:t xml:space="preserve">twice calling </w:t>
      </w:r>
      <w:r>
        <w:rPr>
          <w:sz w:val="24"/>
          <w:szCs w:val="24"/>
        </w:rPr>
        <w:t xml:space="preserve">Capita </w:t>
      </w:r>
      <w:r w:rsidR="00734670">
        <w:rPr>
          <w:sz w:val="24"/>
          <w:szCs w:val="24"/>
        </w:rPr>
        <w:t xml:space="preserve">to say that she </w:t>
      </w:r>
      <w:r>
        <w:rPr>
          <w:sz w:val="24"/>
          <w:szCs w:val="24"/>
        </w:rPr>
        <w:t xml:space="preserve">needed to be assessed at home </w:t>
      </w:r>
      <w:r w:rsidR="00734670">
        <w:rPr>
          <w:sz w:val="24"/>
          <w:szCs w:val="24"/>
        </w:rPr>
        <w:t>because</w:t>
      </w:r>
      <w:r>
        <w:rPr>
          <w:sz w:val="24"/>
          <w:szCs w:val="24"/>
        </w:rPr>
        <w:t xml:space="preserve"> of her </w:t>
      </w:r>
      <w:r w:rsidR="00481B28">
        <w:rPr>
          <w:sz w:val="24"/>
          <w:szCs w:val="24"/>
        </w:rPr>
        <w:t xml:space="preserve">significant </w:t>
      </w:r>
      <w:r>
        <w:rPr>
          <w:sz w:val="24"/>
          <w:szCs w:val="24"/>
        </w:rPr>
        <w:t>mental</w:t>
      </w:r>
      <w:r w:rsidR="00481B28">
        <w:rPr>
          <w:sz w:val="24"/>
          <w:szCs w:val="24"/>
        </w:rPr>
        <w:t xml:space="preserve"> distress</w:t>
      </w:r>
      <w:r>
        <w:rPr>
          <w:sz w:val="24"/>
          <w:szCs w:val="24"/>
        </w:rPr>
        <w:t>.</w:t>
      </w:r>
    </w:p>
    <w:p w14:paraId="0BE8EE9E" w14:textId="593B9A55" w:rsidR="0079046C" w:rsidRDefault="00734670" w:rsidP="00BC5AFD">
      <w:pPr>
        <w:rPr>
          <w:sz w:val="24"/>
          <w:szCs w:val="24"/>
        </w:rPr>
      </w:pPr>
      <w:r>
        <w:rPr>
          <w:sz w:val="24"/>
          <w:szCs w:val="24"/>
        </w:rPr>
        <w:t>She</w:t>
      </w:r>
      <w:r w:rsidR="0079046C">
        <w:rPr>
          <w:sz w:val="24"/>
          <w:szCs w:val="24"/>
        </w:rPr>
        <w:t xml:space="preserve"> </w:t>
      </w:r>
      <w:r w:rsidR="00C87192">
        <w:rPr>
          <w:sz w:val="24"/>
          <w:szCs w:val="24"/>
        </w:rPr>
        <w:t>appears to have taken</w:t>
      </w:r>
      <w:r w:rsidR="0079046C">
        <w:rPr>
          <w:sz w:val="24"/>
          <w:szCs w:val="24"/>
        </w:rPr>
        <w:t xml:space="preserve"> her own life after receiving a letter telling her that she would not be allowed a home assessment</w:t>
      </w:r>
      <w:r w:rsidR="00BC5AFD">
        <w:rPr>
          <w:sz w:val="24"/>
          <w:szCs w:val="24"/>
        </w:rPr>
        <w:t xml:space="preserve"> and</w:t>
      </w:r>
      <w:r w:rsidR="0079046C">
        <w:rPr>
          <w:sz w:val="24"/>
          <w:szCs w:val="24"/>
        </w:rPr>
        <w:t xml:space="preserve"> would </w:t>
      </w:r>
      <w:r w:rsidR="004005D4">
        <w:rPr>
          <w:sz w:val="24"/>
          <w:szCs w:val="24"/>
        </w:rPr>
        <w:t xml:space="preserve">instead </w:t>
      </w:r>
      <w:r w:rsidR="0079046C">
        <w:rPr>
          <w:sz w:val="24"/>
          <w:szCs w:val="24"/>
        </w:rPr>
        <w:t>have to visit a</w:t>
      </w:r>
      <w:r w:rsidR="00BC5AFD">
        <w:rPr>
          <w:sz w:val="24"/>
          <w:szCs w:val="24"/>
        </w:rPr>
        <w:t xml:space="preserve"> Capita</w:t>
      </w:r>
      <w:r w:rsidR="0079046C">
        <w:rPr>
          <w:sz w:val="24"/>
          <w:szCs w:val="24"/>
        </w:rPr>
        <w:t xml:space="preserve"> assessment centre to </w:t>
      </w:r>
      <w:r w:rsidR="002F4BEB">
        <w:rPr>
          <w:sz w:val="24"/>
          <w:szCs w:val="24"/>
        </w:rPr>
        <w:t>test</w:t>
      </w:r>
      <w:r w:rsidR="0079046C">
        <w:rPr>
          <w:sz w:val="24"/>
          <w:szCs w:val="24"/>
        </w:rPr>
        <w:t xml:space="preserve"> if she was eligible for </w:t>
      </w:r>
      <w:r w:rsidR="004005D4">
        <w:rPr>
          <w:sz w:val="24"/>
          <w:szCs w:val="24"/>
        </w:rPr>
        <w:t>PIP</w:t>
      </w:r>
      <w:r w:rsidR="0079046C">
        <w:rPr>
          <w:sz w:val="24"/>
          <w:szCs w:val="24"/>
        </w:rPr>
        <w:t>.</w:t>
      </w:r>
    </w:p>
    <w:p w14:paraId="2198117B" w14:textId="071B6618" w:rsidR="0079046C" w:rsidRDefault="0079046C" w:rsidP="00904938">
      <w:pPr>
        <w:rPr>
          <w:sz w:val="24"/>
          <w:szCs w:val="24"/>
        </w:rPr>
      </w:pPr>
      <w:r>
        <w:rPr>
          <w:sz w:val="24"/>
          <w:szCs w:val="24"/>
        </w:rPr>
        <w:t>Her body was found the next day</w:t>
      </w:r>
      <w:r w:rsidR="008050AF">
        <w:rPr>
          <w:sz w:val="24"/>
          <w:szCs w:val="24"/>
        </w:rPr>
        <w:t>, 8 August 2019,</w:t>
      </w:r>
      <w:r>
        <w:rPr>
          <w:sz w:val="24"/>
          <w:szCs w:val="24"/>
        </w:rPr>
        <w:t xml:space="preserve"> by her sister and father at her home in Nottingham, with a copy of the letter lying on the pillow next to her body.</w:t>
      </w:r>
    </w:p>
    <w:p w14:paraId="412866EF" w14:textId="74231F52" w:rsidR="00707AA1" w:rsidRPr="00707AA1" w:rsidRDefault="00707AA1" w:rsidP="00904938">
      <w:pPr>
        <w:rPr>
          <w:sz w:val="24"/>
          <w:szCs w:val="24"/>
        </w:rPr>
      </w:pPr>
      <w:r w:rsidRPr="00707AA1">
        <w:rPr>
          <w:sz w:val="24"/>
          <w:szCs w:val="24"/>
        </w:rPr>
        <w:t xml:space="preserve">Her sister, Imogen, </w:t>
      </w:r>
      <w:r w:rsidR="00E251FD">
        <w:rPr>
          <w:sz w:val="24"/>
          <w:szCs w:val="24"/>
        </w:rPr>
        <w:t>told Disability News Service</w:t>
      </w:r>
      <w:r w:rsidRPr="00707AA1">
        <w:rPr>
          <w:sz w:val="24"/>
          <w:szCs w:val="24"/>
        </w:rPr>
        <w:t>: “The letter was placed deliberately on her pillow. She wanted us to know very clearly that it wasn’t our fault.”</w:t>
      </w:r>
    </w:p>
    <w:p w14:paraId="32F61EB0" w14:textId="74FD0B3C" w:rsidR="008050AF" w:rsidRDefault="00707AA1" w:rsidP="00904938">
      <w:pPr>
        <w:rPr>
          <w:sz w:val="24"/>
          <w:szCs w:val="24"/>
        </w:rPr>
      </w:pPr>
      <w:r>
        <w:rPr>
          <w:sz w:val="24"/>
          <w:szCs w:val="24"/>
        </w:rPr>
        <w:t xml:space="preserve">Philippa </w:t>
      </w:r>
      <w:r w:rsidR="008050AF">
        <w:rPr>
          <w:sz w:val="24"/>
          <w:szCs w:val="24"/>
        </w:rPr>
        <w:t>spent the next two months in a coma</w:t>
      </w:r>
      <w:r>
        <w:rPr>
          <w:sz w:val="24"/>
          <w:szCs w:val="24"/>
        </w:rPr>
        <w:t>,</w:t>
      </w:r>
      <w:r w:rsidR="008050AF">
        <w:rPr>
          <w:sz w:val="24"/>
          <w:szCs w:val="24"/>
        </w:rPr>
        <w:t xml:space="preserve"> </w:t>
      </w:r>
      <w:r w:rsidR="004005D4">
        <w:rPr>
          <w:sz w:val="24"/>
          <w:szCs w:val="24"/>
        </w:rPr>
        <w:t>and</w:t>
      </w:r>
      <w:r w:rsidR="008050AF">
        <w:rPr>
          <w:sz w:val="24"/>
          <w:szCs w:val="24"/>
        </w:rPr>
        <w:t xml:space="preserve"> died</w:t>
      </w:r>
      <w:r>
        <w:rPr>
          <w:sz w:val="24"/>
          <w:szCs w:val="24"/>
        </w:rPr>
        <w:t xml:space="preserve"> in October 2019</w:t>
      </w:r>
      <w:r w:rsidR="006E2536">
        <w:rPr>
          <w:sz w:val="24"/>
          <w:szCs w:val="24"/>
        </w:rPr>
        <w:t>, aged just 27</w:t>
      </w:r>
      <w:r w:rsidR="008050AF">
        <w:rPr>
          <w:sz w:val="24"/>
          <w:szCs w:val="24"/>
        </w:rPr>
        <w:t>.</w:t>
      </w:r>
    </w:p>
    <w:p w14:paraId="69DF574E" w14:textId="48F70FD1" w:rsidR="008050AF" w:rsidRDefault="00707AA1" w:rsidP="00904938">
      <w:pPr>
        <w:rPr>
          <w:sz w:val="24"/>
          <w:szCs w:val="24"/>
        </w:rPr>
      </w:pPr>
      <w:r>
        <w:rPr>
          <w:sz w:val="24"/>
          <w:szCs w:val="24"/>
        </w:rPr>
        <w:t>E</w:t>
      </w:r>
      <w:r w:rsidR="008050AF">
        <w:rPr>
          <w:sz w:val="24"/>
          <w:szCs w:val="24"/>
        </w:rPr>
        <w:t xml:space="preserve">ven while she was lying in hospital, Capita – which had been told </w:t>
      </w:r>
      <w:r w:rsidR="004005D4">
        <w:rPr>
          <w:sz w:val="24"/>
          <w:szCs w:val="24"/>
        </w:rPr>
        <w:t>she was in a coma</w:t>
      </w:r>
      <w:r w:rsidR="008050AF">
        <w:rPr>
          <w:sz w:val="24"/>
          <w:szCs w:val="24"/>
        </w:rPr>
        <w:t xml:space="preserve"> – told the family that if she failed to attend the face-to-face assessment</w:t>
      </w:r>
      <w:r w:rsidR="00C87192">
        <w:rPr>
          <w:sz w:val="24"/>
          <w:szCs w:val="24"/>
        </w:rPr>
        <w:t>,</w:t>
      </w:r>
      <w:r w:rsidR="008050AF">
        <w:rPr>
          <w:sz w:val="24"/>
          <w:szCs w:val="24"/>
        </w:rPr>
        <w:t xml:space="preserve"> her benefit claim would be cancelled and </w:t>
      </w:r>
      <w:r w:rsidR="00C87192">
        <w:rPr>
          <w:sz w:val="24"/>
          <w:szCs w:val="24"/>
        </w:rPr>
        <w:t xml:space="preserve">she </w:t>
      </w:r>
      <w:r w:rsidR="008050AF">
        <w:rPr>
          <w:sz w:val="24"/>
          <w:szCs w:val="24"/>
        </w:rPr>
        <w:t>would have to start again from scratch.</w:t>
      </w:r>
    </w:p>
    <w:p w14:paraId="6E37AF5B" w14:textId="78E19CB7" w:rsidR="008050AF" w:rsidRDefault="008050AF" w:rsidP="00904938">
      <w:pPr>
        <w:rPr>
          <w:sz w:val="24"/>
          <w:szCs w:val="24"/>
        </w:rPr>
      </w:pPr>
      <w:r>
        <w:rPr>
          <w:sz w:val="24"/>
          <w:szCs w:val="24"/>
        </w:rPr>
        <w:t xml:space="preserve">A few days later, </w:t>
      </w:r>
      <w:r w:rsidR="00E54848">
        <w:rPr>
          <w:sz w:val="24"/>
          <w:szCs w:val="24"/>
        </w:rPr>
        <w:t>about £4,000</w:t>
      </w:r>
      <w:r>
        <w:rPr>
          <w:sz w:val="24"/>
          <w:szCs w:val="24"/>
        </w:rPr>
        <w:t xml:space="preserve"> in </w:t>
      </w:r>
      <w:r w:rsidR="00E54848">
        <w:rPr>
          <w:sz w:val="24"/>
          <w:szCs w:val="24"/>
        </w:rPr>
        <w:t>PIP arrears</w:t>
      </w:r>
      <w:r>
        <w:rPr>
          <w:sz w:val="24"/>
          <w:szCs w:val="24"/>
        </w:rPr>
        <w:t xml:space="preserve"> </w:t>
      </w:r>
      <w:r w:rsidR="00B656B6">
        <w:rPr>
          <w:sz w:val="24"/>
          <w:szCs w:val="24"/>
        </w:rPr>
        <w:t xml:space="preserve">was </w:t>
      </w:r>
      <w:r>
        <w:rPr>
          <w:sz w:val="24"/>
          <w:szCs w:val="24"/>
        </w:rPr>
        <w:t>deposited by DWP in Philippa’s bank account without warning.</w:t>
      </w:r>
    </w:p>
    <w:p w14:paraId="2F51DF16" w14:textId="1E17C649" w:rsidR="00707AA1" w:rsidRPr="00707AA1" w:rsidRDefault="00707AA1" w:rsidP="00707AA1">
      <w:pPr>
        <w:rPr>
          <w:sz w:val="24"/>
          <w:szCs w:val="24"/>
        </w:rPr>
      </w:pPr>
      <w:r w:rsidRPr="00707AA1">
        <w:rPr>
          <w:sz w:val="24"/>
          <w:szCs w:val="24"/>
        </w:rPr>
        <w:t xml:space="preserve">Imogen said: “What’s so frustrating is that my sister knew she was going to die because of this. We had multiple conversations prior to her death. </w:t>
      </w:r>
    </w:p>
    <w:p w14:paraId="32371EC2" w14:textId="7E78AA6F" w:rsidR="00707AA1" w:rsidRPr="00707AA1" w:rsidRDefault="00707AA1" w:rsidP="00707AA1">
      <w:pPr>
        <w:rPr>
          <w:sz w:val="24"/>
          <w:szCs w:val="24"/>
        </w:rPr>
      </w:pPr>
      <w:r w:rsidRPr="00707AA1">
        <w:rPr>
          <w:sz w:val="24"/>
          <w:szCs w:val="24"/>
        </w:rPr>
        <w:lastRenderedPageBreak/>
        <w:t xml:space="preserve">“She told me that if this killed </w:t>
      </w:r>
      <w:r w:rsidR="002F4BEB">
        <w:rPr>
          <w:sz w:val="24"/>
          <w:szCs w:val="24"/>
        </w:rPr>
        <w:t>her</w:t>
      </w:r>
      <w:r w:rsidR="004005D4">
        <w:rPr>
          <w:sz w:val="24"/>
          <w:szCs w:val="24"/>
        </w:rPr>
        <w:t>,</w:t>
      </w:r>
      <w:r w:rsidRPr="00707AA1">
        <w:rPr>
          <w:sz w:val="24"/>
          <w:szCs w:val="24"/>
        </w:rPr>
        <w:t xml:space="preserve"> I had to advocate for her, I had to fight for her and fight for justice. </w:t>
      </w:r>
    </w:p>
    <w:p w14:paraId="6538E8A9" w14:textId="111E9D2A" w:rsidR="00596625" w:rsidRDefault="00707AA1" w:rsidP="00904938">
      <w:pPr>
        <w:rPr>
          <w:sz w:val="24"/>
          <w:szCs w:val="24"/>
        </w:rPr>
      </w:pPr>
      <w:r w:rsidRPr="00707AA1">
        <w:rPr>
          <w:sz w:val="24"/>
          <w:szCs w:val="24"/>
        </w:rPr>
        <w:t>“She knew before she died that this was going to kill her.”</w:t>
      </w:r>
    </w:p>
    <w:p w14:paraId="4E3751C5" w14:textId="1B94066F" w:rsidR="00187464" w:rsidRDefault="00596625" w:rsidP="00904938">
      <w:pPr>
        <w:rPr>
          <w:sz w:val="24"/>
          <w:szCs w:val="24"/>
        </w:rPr>
      </w:pPr>
      <w:r>
        <w:rPr>
          <w:sz w:val="24"/>
          <w:szCs w:val="24"/>
        </w:rPr>
        <w:t xml:space="preserve">Philippa </w:t>
      </w:r>
      <w:r w:rsidR="00187464">
        <w:rPr>
          <w:sz w:val="24"/>
          <w:szCs w:val="24"/>
        </w:rPr>
        <w:t xml:space="preserve">was the oldest of three </w:t>
      </w:r>
      <w:proofErr w:type="gramStart"/>
      <w:r w:rsidR="00187464">
        <w:rPr>
          <w:sz w:val="24"/>
          <w:szCs w:val="24"/>
        </w:rPr>
        <w:t>siblings, and</w:t>
      </w:r>
      <w:proofErr w:type="gramEnd"/>
      <w:r w:rsidR="00187464">
        <w:rPr>
          <w:sz w:val="24"/>
          <w:szCs w:val="24"/>
        </w:rPr>
        <w:t xml:space="preserve"> had been diagnosed with diabetes</w:t>
      </w:r>
      <w:r w:rsidR="00F5390E">
        <w:rPr>
          <w:sz w:val="24"/>
          <w:szCs w:val="24"/>
        </w:rPr>
        <w:t xml:space="preserve"> when she was very young</w:t>
      </w:r>
      <w:r w:rsidR="00187464">
        <w:rPr>
          <w:sz w:val="24"/>
          <w:szCs w:val="24"/>
        </w:rPr>
        <w:t>, and later</w:t>
      </w:r>
      <w:r w:rsidR="00F5390E">
        <w:rPr>
          <w:sz w:val="24"/>
          <w:szCs w:val="24"/>
        </w:rPr>
        <w:t xml:space="preserve">, after years of experience of </w:t>
      </w:r>
      <w:r w:rsidR="004005D4">
        <w:rPr>
          <w:sz w:val="24"/>
          <w:szCs w:val="24"/>
        </w:rPr>
        <w:t xml:space="preserve">significant </w:t>
      </w:r>
      <w:r w:rsidR="00F5390E">
        <w:rPr>
          <w:sz w:val="24"/>
          <w:szCs w:val="24"/>
        </w:rPr>
        <w:t>mental distress,</w:t>
      </w:r>
      <w:r w:rsidR="00187464">
        <w:rPr>
          <w:sz w:val="24"/>
          <w:szCs w:val="24"/>
        </w:rPr>
        <w:t xml:space="preserve"> with </w:t>
      </w:r>
      <w:r w:rsidR="00187464" w:rsidRPr="00187464">
        <w:rPr>
          <w:sz w:val="24"/>
          <w:szCs w:val="24"/>
        </w:rPr>
        <w:t>emotionally unstable personality disorder</w:t>
      </w:r>
      <w:r w:rsidR="00187464">
        <w:rPr>
          <w:sz w:val="24"/>
          <w:szCs w:val="24"/>
        </w:rPr>
        <w:t>.</w:t>
      </w:r>
    </w:p>
    <w:p w14:paraId="5906B878" w14:textId="688377C3" w:rsidR="00187464" w:rsidRDefault="00596625" w:rsidP="00596625">
      <w:pPr>
        <w:rPr>
          <w:sz w:val="24"/>
          <w:szCs w:val="24"/>
        </w:rPr>
      </w:pPr>
      <w:r>
        <w:rPr>
          <w:sz w:val="24"/>
          <w:szCs w:val="24"/>
        </w:rPr>
        <w:t xml:space="preserve">Imogen said that her sister </w:t>
      </w:r>
      <w:r w:rsidRPr="00596625">
        <w:rPr>
          <w:sz w:val="24"/>
          <w:szCs w:val="24"/>
        </w:rPr>
        <w:t>“had such a kind heart</w:t>
      </w:r>
      <w:r w:rsidR="00187464">
        <w:rPr>
          <w:sz w:val="24"/>
          <w:szCs w:val="24"/>
        </w:rPr>
        <w:t>” and was “the most fantastic mother” to her young son</w:t>
      </w:r>
      <w:r w:rsidR="00F5390E">
        <w:rPr>
          <w:sz w:val="24"/>
          <w:szCs w:val="24"/>
        </w:rPr>
        <w:t>, who is now five.</w:t>
      </w:r>
    </w:p>
    <w:p w14:paraId="08F9A824" w14:textId="11CE0C7F" w:rsidR="00187464" w:rsidRDefault="00187464" w:rsidP="00596625">
      <w:pPr>
        <w:rPr>
          <w:sz w:val="24"/>
          <w:szCs w:val="24"/>
        </w:rPr>
      </w:pPr>
      <w:r>
        <w:rPr>
          <w:sz w:val="24"/>
          <w:szCs w:val="24"/>
        </w:rPr>
        <w:t>She said: “</w:t>
      </w:r>
      <w:r w:rsidR="00596625" w:rsidRPr="00596625">
        <w:rPr>
          <w:sz w:val="24"/>
          <w:szCs w:val="24"/>
        </w:rPr>
        <w:t>She would do absolutely anything for anyone. She was so passionate about helping and supporting other people.</w:t>
      </w:r>
      <w:r>
        <w:rPr>
          <w:sz w:val="24"/>
          <w:szCs w:val="24"/>
        </w:rPr>
        <w:t>”</w:t>
      </w:r>
    </w:p>
    <w:p w14:paraId="39F0E99F" w14:textId="6E702EE7" w:rsidR="00187464" w:rsidRDefault="00187464" w:rsidP="00596625">
      <w:pPr>
        <w:rPr>
          <w:sz w:val="24"/>
          <w:szCs w:val="24"/>
        </w:rPr>
      </w:pPr>
      <w:r>
        <w:rPr>
          <w:sz w:val="24"/>
          <w:szCs w:val="24"/>
        </w:rPr>
        <w:t xml:space="preserve">Her problems had started when she was advised to move from </w:t>
      </w:r>
      <w:r w:rsidR="002E0CAC">
        <w:rPr>
          <w:sz w:val="24"/>
          <w:szCs w:val="24"/>
        </w:rPr>
        <w:t>DLA</w:t>
      </w:r>
      <w:r>
        <w:rPr>
          <w:sz w:val="24"/>
          <w:szCs w:val="24"/>
        </w:rPr>
        <w:t xml:space="preserve"> </w:t>
      </w:r>
      <w:r w:rsidR="00BC5AFD">
        <w:rPr>
          <w:sz w:val="24"/>
          <w:szCs w:val="24"/>
        </w:rPr>
        <w:t>– she is believed to have been on the lower rate of the care component –</w:t>
      </w:r>
      <w:r w:rsidR="007D672E">
        <w:rPr>
          <w:sz w:val="24"/>
          <w:szCs w:val="24"/>
        </w:rPr>
        <w:t xml:space="preserve"> </w:t>
      </w:r>
      <w:r>
        <w:rPr>
          <w:sz w:val="24"/>
          <w:szCs w:val="24"/>
        </w:rPr>
        <w:t xml:space="preserve">onto the new PIP, which has </w:t>
      </w:r>
      <w:r w:rsidR="003F6FC3">
        <w:rPr>
          <w:sz w:val="24"/>
          <w:szCs w:val="24"/>
        </w:rPr>
        <w:t xml:space="preserve">repeatedly been linked since its launch in 2013 with </w:t>
      </w:r>
      <w:hyperlink r:id="rId5" w:history="1">
        <w:r w:rsidR="003F6FC3" w:rsidRPr="003F6FC3">
          <w:rPr>
            <w:rStyle w:val="Hyperlink"/>
            <w:sz w:val="24"/>
            <w:szCs w:val="24"/>
          </w:rPr>
          <w:t>dishonest assessors</w:t>
        </w:r>
      </w:hyperlink>
      <w:r w:rsidR="003F6FC3">
        <w:rPr>
          <w:sz w:val="24"/>
          <w:szCs w:val="24"/>
        </w:rPr>
        <w:t xml:space="preserve"> and claimants </w:t>
      </w:r>
      <w:hyperlink r:id="rId6" w:history="1">
        <w:r w:rsidR="003F6FC3" w:rsidRPr="003F6FC3">
          <w:rPr>
            <w:rStyle w:val="Hyperlink"/>
            <w:sz w:val="24"/>
            <w:szCs w:val="24"/>
          </w:rPr>
          <w:t>wrongly deprived of their support</w:t>
        </w:r>
      </w:hyperlink>
      <w:r w:rsidR="003F6FC3">
        <w:rPr>
          <w:sz w:val="24"/>
          <w:szCs w:val="24"/>
        </w:rPr>
        <w:t>.</w:t>
      </w:r>
    </w:p>
    <w:p w14:paraId="4CB45712" w14:textId="0E242344" w:rsidR="003F6FC3" w:rsidRDefault="008050AF" w:rsidP="00596625">
      <w:pPr>
        <w:rPr>
          <w:sz w:val="24"/>
          <w:szCs w:val="24"/>
        </w:rPr>
      </w:pPr>
      <w:r>
        <w:rPr>
          <w:sz w:val="24"/>
          <w:szCs w:val="24"/>
        </w:rPr>
        <w:t xml:space="preserve">Before her decision to start a PIP claim, </w:t>
      </w:r>
      <w:r w:rsidR="00707AA1">
        <w:rPr>
          <w:sz w:val="24"/>
          <w:szCs w:val="24"/>
        </w:rPr>
        <w:t xml:space="preserve">Philippa </w:t>
      </w:r>
      <w:r>
        <w:rPr>
          <w:sz w:val="24"/>
          <w:szCs w:val="24"/>
        </w:rPr>
        <w:t xml:space="preserve">and her family </w:t>
      </w:r>
      <w:r w:rsidR="00707AA1">
        <w:rPr>
          <w:sz w:val="24"/>
          <w:szCs w:val="24"/>
        </w:rPr>
        <w:t xml:space="preserve">had been </w:t>
      </w:r>
      <w:r>
        <w:rPr>
          <w:sz w:val="24"/>
          <w:szCs w:val="24"/>
        </w:rPr>
        <w:t xml:space="preserve">optimistic about the future, and she was hopeful of </w:t>
      </w:r>
      <w:r w:rsidR="004005D4">
        <w:rPr>
          <w:sz w:val="24"/>
          <w:szCs w:val="24"/>
        </w:rPr>
        <w:t xml:space="preserve">becoming </w:t>
      </w:r>
      <w:r>
        <w:rPr>
          <w:sz w:val="24"/>
          <w:szCs w:val="24"/>
        </w:rPr>
        <w:t>a mental health support worker.</w:t>
      </w:r>
    </w:p>
    <w:p w14:paraId="2BBE8B24" w14:textId="02D51414" w:rsidR="008050AF" w:rsidRDefault="008050AF" w:rsidP="00596625">
      <w:pPr>
        <w:rPr>
          <w:sz w:val="24"/>
          <w:szCs w:val="24"/>
        </w:rPr>
      </w:pPr>
      <w:r>
        <w:rPr>
          <w:sz w:val="24"/>
          <w:szCs w:val="24"/>
        </w:rPr>
        <w:t xml:space="preserve">But the </w:t>
      </w:r>
      <w:r w:rsidR="002E0CAC">
        <w:rPr>
          <w:sz w:val="24"/>
          <w:szCs w:val="24"/>
        </w:rPr>
        <w:t xml:space="preserve">problems with her </w:t>
      </w:r>
      <w:r>
        <w:rPr>
          <w:sz w:val="24"/>
          <w:szCs w:val="24"/>
        </w:rPr>
        <w:t xml:space="preserve">PIP </w:t>
      </w:r>
      <w:r w:rsidR="002E0CAC">
        <w:rPr>
          <w:sz w:val="24"/>
          <w:szCs w:val="24"/>
        </w:rPr>
        <w:t>claim</w:t>
      </w:r>
      <w:r w:rsidR="00BC5AFD">
        <w:rPr>
          <w:sz w:val="24"/>
          <w:szCs w:val="24"/>
        </w:rPr>
        <w:t xml:space="preserve"> – which </w:t>
      </w:r>
      <w:r w:rsidR="00481B28">
        <w:rPr>
          <w:sz w:val="24"/>
          <w:szCs w:val="24"/>
        </w:rPr>
        <w:t>led to</w:t>
      </w:r>
      <w:r w:rsidR="00BC5AFD">
        <w:rPr>
          <w:sz w:val="24"/>
          <w:szCs w:val="24"/>
        </w:rPr>
        <w:t xml:space="preserve"> her DLA </w:t>
      </w:r>
      <w:r w:rsidR="00481B28">
        <w:rPr>
          <w:sz w:val="24"/>
          <w:szCs w:val="24"/>
        </w:rPr>
        <w:t xml:space="preserve">being </w:t>
      </w:r>
      <w:r w:rsidR="00BC5AFD">
        <w:rPr>
          <w:sz w:val="24"/>
          <w:szCs w:val="24"/>
        </w:rPr>
        <w:t xml:space="preserve">removed completely after her first PIP claim form went missing – </w:t>
      </w:r>
      <w:r>
        <w:rPr>
          <w:sz w:val="24"/>
          <w:szCs w:val="24"/>
        </w:rPr>
        <w:t xml:space="preserve">saw her </w:t>
      </w:r>
      <w:r w:rsidR="002E0CAC">
        <w:rPr>
          <w:sz w:val="24"/>
          <w:szCs w:val="24"/>
        </w:rPr>
        <w:t>financial situation and mental health rapidly deteriorate, leading to a suicide attempt and two spells in psychiatric hospitals.</w:t>
      </w:r>
    </w:p>
    <w:p w14:paraId="07B82AC1" w14:textId="0EDA183F" w:rsidR="003F6FC3" w:rsidRDefault="003F6FC3" w:rsidP="00596625">
      <w:pPr>
        <w:rPr>
          <w:sz w:val="24"/>
          <w:szCs w:val="24"/>
        </w:rPr>
      </w:pPr>
      <w:r w:rsidRPr="008050AF">
        <w:rPr>
          <w:sz w:val="24"/>
          <w:szCs w:val="24"/>
        </w:rPr>
        <w:t xml:space="preserve">Imogen said </w:t>
      </w:r>
      <w:r w:rsidR="00B656B6">
        <w:rPr>
          <w:sz w:val="24"/>
          <w:szCs w:val="24"/>
        </w:rPr>
        <w:t xml:space="preserve">that </w:t>
      </w:r>
      <w:r w:rsidRPr="008050AF">
        <w:rPr>
          <w:sz w:val="24"/>
          <w:szCs w:val="24"/>
        </w:rPr>
        <w:t>her sister</w:t>
      </w:r>
      <w:r w:rsidR="00734670">
        <w:rPr>
          <w:sz w:val="24"/>
          <w:szCs w:val="24"/>
        </w:rPr>
        <w:t>, who is also believed to have been claiming jobseeker’s allowance,</w:t>
      </w:r>
      <w:r w:rsidRPr="008050AF">
        <w:rPr>
          <w:sz w:val="24"/>
          <w:szCs w:val="24"/>
        </w:rPr>
        <w:t xml:space="preserve"> had had to fight for her “most basic rights”</w:t>
      </w:r>
      <w:r w:rsidR="002E0CAC">
        <w:rPr>
          <w:sz w:val="24"/>
          <w:szCs w:val="24"/>
        </w:rPr>
        <w:t xml:space="preserve"> and had taken out payday loans</w:t>
      </w:r>
      <w:r w:rsidR="00C87192">
        <w:rPr>
          <w:sz w:val="24"/>
          <w:szCs w:val="24"/>
        </w:rPr>
        <w:t>, self-harmed</w:t>
      </w:r>
      <w:r w:rsidR="007913A8">
        <w:rPr>
          <w:sz w:val="24"/>
          <w:szCs w:val="24"/>
        </w:rPr>
        <w:t xml:space="preserve"> and </w:t>
      </w:r>
      <w:r w:rsidR="004005D4">
        <w:rPr>
          <w:sz w:val="24"/>
          <w:szCs w:val="24"/>
        </w:rPr>
        <w:t xml:space="preserve">increasingly </w:t>
      </w:r>
      <w:r w:rsidR="007913A8">
        <w:rPr>
          <w:sz w:val="24"/>
          <w:szCs w:val="24"/>
        </w:rPr>
        <w:t>resorted to illegal drugs.</w:t>
      </w:r>
    </w:p>
    <w:p w14:paraId="04D316ED" w14:textId="11A322C1" w:rsidR="002E0CAC" w:rsidRDefault="002E0CAC" w:rsidP="00596625">
      <w:pPr>
        <w:rPr>
          <w:sz w:val="24"/>
          <w:szCs w:val="24"/>
        </w:rPr>
      </w:pPr>
      <w:r>
        <w:rPr>
          <w:sz w:val="24"/>
          <w:szCs w:val="24"/>
        </w:rPr>
        <w:t xml:space="preserve">She struggled to collect all the written evidence she needed for her </w:t>
      </w:r>
      <w:proofErr w:type="gramStart"/>
      <w:r>
        <w:rPr>
          <w:sz w:val="24"/>
          <w:szCs w:val="24"/>
        </w:rPr>
        <w:t>claim, and</w:t>
      </w:r>
      <w:proofErr w:type="gramEnd"/>
      <w:r>
        <w:rPr>
          <w:sz w:val="24"/>
          <w:szCs w:val="24"/>
        </w:rPr>
        <w:t xml:space="preserve"> spoke to </w:t>
      </w:r>
      <w:r w:rsidR="00C87192">
        <w:rPr>
          <w:sz w:val="24"/>
          <w:szCs w:val="24"/>
        </w:rPr>
        <w:t>Imogen</w:t>
      </w:r>
      <w:r>
        <w:rPr>
          <w:sz w:val="24"/>
          <w:szCs w:val="24"/>
        </w:rPr>
        <w:t xml:space="preserve"> almost every day about her PIP application.</w:t>
      </w:r>
    </w:p>
    <w:p w14:paraId="78745A47" w14:textId="1EC7C031" w:rsidR="002E0CAC" w:rsidRDefault="002E0CAC" w:rsidP="00596625">
      <w:pPr>
        <w:rPr>
          <w:sz w:val="24"/>
          <w:szCs w:val="24"/>
        </w:rPr>
      </w:pPr>
      <w:r>
        <w:rPr>
          <w:sz w:val="24"/>
          <w:szCs w:val="24"/>
        </w:rPr>
        <w:t xml:space="preserve">Although she received </w:t>
      </w:r>
      <w:r w:rsidR="007913A8">
        <w:rPr>
          <w:sz w:val="24"/>
          <w:szCs w:val="24"/>
        </w:rPr>
        <w:t xml:space="preserve">some </w:t>
      </w:r>
      <w:r w:rsidR="00481B28">
        <w:rPr>
          <w:sz w:val="24"/>
          <w:szCs w:val="24"/>
        </w:rPr>
        <w:t xml:space="preserve">DLA </w:t>
      </w:r>
      <w:r w:rsidR="007913A8">
        <w:rPr>
          <w:sz w:val="24"/>
          <w:szCs w:val="24"/>
        </w:rPr>
        <w:t>arrears from DWP in June 2019, the money went almost immediately</w:t>
      </w:r>
      <w:r w:rsidR="004005D4">
        <w:rPr>
          <w:sz w:val="24"/>
          <w:szCs w:val="24"/>
        </w:rPr>
        <w:t xml:space="preserve"> </w:t>
      </w:r>
      <w:r w:rsidR="00BC5AFD">
        <w:rPr>
          <w:sz w:val="24"/>
          <w:szCs w:val="24"/>
        </w:rPr>
        <w:t>to</w:t>
      </w:r>
      <w:r w:rsidR="004005D4">
        <w:rPr>
          <w:sz w:val="24"/>
          <w:szCs w:val="24"/>
        </w:rPr>
        <w:t xml:space="preserve"> paying off debts</w:t>
      </w:r>
      <w:r w:rsidR="007913A8">
        <w:rPr>
          <w:sz w:val="24"/>
          <w:szCs w:val="24"/>
        </w:rPr>
        <w:t>, and she was told she would have to attend a face-to-face assessment in an assessment centre.</w:t>
      </w:r>
    </w:p>
    <w:p w14:paraId="476FFE1A" w14:textId="5B3762F6" w:rsidR="007913A8" w:rsidRDefault="007913A8" w:rsidP="00596625">
      <w:pPr>
        <w:rPr>
          <w:sz w:val="24"/>
          <w:szCs w:val="24"/>
        </w:rPr>
      </w:pPr>
      <w:r>
        <w:rPr>
          <w:sz w:val="24"/>
          <w:szCs w:val="24"/>
        </w:rPr>
        <w:t xml:space="preserve">Her family knew she would not be </w:t>
      </w:r>
      <w:r w:rsidR="004005D4">
        <w:rPr>
          <w:sz w:val="24"/>
          <w:szCs w:val="24"/>
        </w:rPr>
        <w:t xml:space="preserve">capable of attending the </w:t>
      </w:r>
      <w:r>
        <w:rPr>
          <w:sz w:val="24"/>
          <w:szCs w:val="24"/>
        </w:rPr>
        <w:t>centre because of her agoraphobia.</w:t>
      </w:r>
    </w:p>
    <w:p w14:paraId="3CA0A6F2" w14:textId="7F6F63D2" w:rsidR="007913A8" w:rsidRPr="008050AF" w:rsidRDefault="007913A8" w:rsidP="00596625">
      <w:pPr>
        <w:rPr>
          <w:sz w:val="24"/>
          <w:szCs w:val="24"/>
        </w:rPr>
      </w:pPr>
      <w:r>
        <w:rPr>
          <w:sz w:val="24"/>
          <w:szCs w:val="24"/>
        </w:rPr>
        <w:t>Philippa</w:t>
      </w:r>
      <w:r w:rsidR="00563C9A">
        <w:rPr>
          <w:sz w:val="24"/>
          <w:szCs w:val="24"/>
        </w:rPr>
        <w:t>, known to her sister as Pip,</w:t>
      </w:r>
      <w:r>
        <w:rPr>
          <w:sz w:val="24"/>
          <w:szCs w:val="24"/>
        </w:rPr>
        <w:t xml:space="preserve"> became more angry and more depressed and considered cancelling her PIP claim.</w:t>
      </w:r>
    </w:p>
    <w:p w14:paraId="05E6AC1B" w14:textId="18121266" w:rsidR="008050AF" w:rsidRPr="008050AF" w:rsidRDefault="007913A8" w:rsidP="00596625">
      <w:pPr>
        <w:rPr>
          <w:sz w:val="24"/>
          <w:szCs w:val="24"/>
        </w:rPr>
      </w:pPr>
      <w:r>
        <w:rPr>
          <w:sz w:val="24"/>
          <w:szCs w:val="24"/>
        </w:rPr>
        <w:t>Imogen</w:t>
      </w:r>
      <w:r w:rsidR="003F6FC3" w:rsidRPr="008050AF">
        <w:rPr>
          <w:sz w:val="24"/>
          <w:szCs w:val="24"/>
        </w:rPr>
        <w:t xml:space="preserve"> said: “Pip felt that she was dehumanised, that her disabilities were ignored</w:t>
      </w:r>
      <w:r w:rsidR="008050AF" w:rsidRPr="008050AF">
        <w:rPr>
          <w:sz w:val="24"/>
          <w:szCs w:val="24"/>
        </w:rPr>
        <w:t>.</w:t>
      </w:r>
    </w:p>
    <w:p w14:paraId="5CF90AFB" w14:textId="3B1D64D7" w:rsidR="003F6FC3" w:rsidRDefault="008050AF" w:rsidP="00596625">
      <w:pPr>
        <w:rPr>
          <w:sz w:val="24"/>
          <w:szCs w:val="24"/>
        </w:rPr>
      </w:pPr>
      <w:r w:rsidRPr="008050AF">
        <w:rPr>
          <w:sz w:val="24"/>
          <w:szCs w:val="24"/>
        </w:rPr>
        <w:t>“S</w:t>
      </w:r>
      <w:r w:rsidR="003F6FC3" w:rsidRPr="008050AF">
        <w:rPr>
          <w:sz w:val="24"/>
          <w:szCs w:val="24"/>
        </w:rPr>
        <w:t>he felt that they were pressuring her to kill herself, she felt that she didn’t matter because she was disabled.</w:t>
      </w:r>
      <w:r w:rsidRPr="008050AF">
        <w:rPr>
          <w:sz w:val="24"/>
          <w:szCs w:val="24"/>
        </w:rPr>
        <w:t>”</w:t>
      </w:r>
    </w:p>
    <w:p w14:paraId="71B27095" w14:textId="6DE62364" w:rsidR="007913A8" w:rsidRDefault="007913A8" w:rsidP="00596625">
      <w:pPr>
        <w:rPr>
          <w:sz w:val="24"/>
          <w:szCs w:val="24"/>
        </w:rPr>
      </w:pPr>
      <w:r>
        <w:rPr>
          <w:sz w:val="24"/>
          <w:szCs w:val="24"/>
        </w:rPr>
        <w:lastRenderedPageBreak/>
        <w:t>The day after receiving a letter telling her that her request for a home assessment had been rejected, her sister and father found her unconscious in her bedroom. Next to her body was the letter telling her she could not have a home assessment.</w:t>
      </w:r>
    </w:p>
    <w:p w14:paraId="4A078822" w14:textId="62596173" w:rsidR="007913A8" w:rsidRDefault="007913A8" w:rsidP="007913A8">
      <w:pPr>
        <w:rPr>
          <w:sz w:val="24"/>
          <w:szCs w:val="24"/>
        </w:rPr>
      </w:pPr>
      <w:r>
        <w:rPr>
          <w:sz w:val="24"/>
          <w:szCs w:val="24"/>
        </w:rPr>
        <w:t>Imogen later found a note, titled “</w:t>
      </w:r>
      <w:r w:rsidRPr="007913A8">
        <w:rPr>
          <w:sz w:val="24"/>
          <w:szCs w:val="24"/>
        </w:rPr>
        <w:t>12.02.92 – 08.08.19</w:t>
      </w:r>
      <w:r>
        <w:rPr>
          <w:sz w:val="24"/>
          <w:szCs w:val="24"/>
        </w:rPr>
        <w:t>” (the dates of her birth and her apparent attempt to take her own life), which</w:t>
      </w:r>
      <w:r w:rsidRPr="007913A8">
        <w:rPr>
          <w:sz w:val="24"/>
          <w:szCs w:val="24"/>
        </w:rPr>
        <w:t xml:space="preserve"> said: </w:t>
      </w:r>
      <w:r>
        <w:rPr>
          <w:sz w:val="24"/>
          <w:szCs w:val="24"/>
        </w:rPr>
        <w:t>“</w:t>
      </w:r>
      <w:r w:rsidRPr="007913A8">
        <w:rPr>
          <w:sz w:val="24"/>
          <w:szCs w:val="24"/>
        </w:rPr>
        <w:t xml:space="preserve">I’ve been so trapped for so long and then along </w:t>
      </w:r>
      <w:r w:rsidR="00734670">
        <w:rPr>
          <w:sz w:val="24"/>
          <w:szCs w:val="24"/>
        </w:rPr>
        <w:t xml:space="preserve">comes </w:t>
      </w:r>
      <w:r w:rsidRPr="007913A8">
        <w:rPr>
          <w:sz w:val="24"/>
          <w:szCs w:val="24"/>
        </w:rPr>
        <w:t xml:space="preserve">the government who people would assume are there to help. </w:t>
      </w:r>
    </w:p>
    <w:p w14:paraId="2CEBB32D" w14:textId="77777777" w:rsidR="007913A8" w:rsidRDefault="007913A8" w:rsidP="007913A8">
      <w:pPr>
        <w:rPr>
          <w:sz w:val="24"/>
          <w:szCs w:val="24"/>
        </w:rPr>
      </w:pPr>
      <w:r>
        <w:rPr>
          <w:sz w:val="24"/>
          <w:szCs w:val="24"/>
        </w:rPr>
        <w:t>“</w:t>
      </w:r>
      <w:r w:rsidRPr="007913A8">
        <w:rPr>
          <w:sz w:val="24"/>
          <w:szCs w:val="24"/>
        </w:rPr>
        <w:t xml:space="preserve">Since </w:t>
      </w:r>
      <w:proofErr w:type="gramStart"/>
      <w:r w:rsidRPr="007913A8">
        <w:rPr>
          <w:sz w:val="24"/>
          <w:szCs w:val="24"/>
        </w:rPr>
        <w:t>January</w:t>
      </w:r>
      <w:proofErr w:type="gramEnd"/>
      <w:r w:rsidRPr="007913A8">
        <w:rPr>
          <w:sz w:val="24"/>
          <w:szCs w:val="24"/>
        </w:rPr>
        <w:t xml:space="preserve"> the 11th 2019 my benefits have been severely cut, this has caused me to get payday loans to simply live and that has escalated into a hole I can never get out of. </w:t>
      </w:r>
    </w:p>
    <w:p w14:paraId="09213C5D" w14:textId="176BA2F5" w:rsidR="007913A8" w:rsidRDefault="007913A8" w:rsidP="00596625">
      <w:pPr>
        <w:rPr>
          <w:sz w:val="24"/>
          <w:szCs w:val="24"/>
        </w:rPr>
      </w:pPr>
      <w:r>
        <w:rPr>
          <w:sz w:val="24"/>
          <w:szCs w:val="24"/>
        </w:rPr>
        <w:t>“</w:t>
      </w:r>
      <w:r w:rsidRPr="007913A8">
        <w:rPr>
          <w:sz w:val="24"/>
          <w:szCs w:val="24"/>
        </w:rPr>
        <w:t>Not just that having nothing has isolated me from the world, has effected my identity.”</w:t>
      </w:r>
    </w:p>
    <w:p w14:paraId="17574BFA" w14:textId="57285249" w:rsidR="00F5390E" w:rsidRDefault="00F5390E" w:rsidP="00596625">
      <w:pPr>
        <w:rPr>
          <w:sz w:val="24"/>
          <w:szCs w:val="24"/>
        </w:rPr>
      </w:pPr>
      <w:r>
        <w:rPr>
          <w:sz w:val="24"/>
          <w:szCs w:val="24"/>
        </w:rPr>
        <w:t xml:space="preserve">A three-day inquest </w:t>
      </w:r>
      <w:r w:rsidR="006E2536">
        <w:rPr>
          <w:sz w:val="24"/>
          <w:szCs w:val="24"/>
        </w:rPr>
        <w:t xml:space="preserve">into her death </w:t>
      </w:r>
      <w:r w:rsidR="001C295E">
        <w:rPr>
          <w:sz w:val="24"/>
          <w:szCs w:val="24"/>
        </w:rPr>
        <w:t>is set to</w:t>
      </w:r>
      <w:r>
        <w:rPr>
          <w:sz w:val="24"/>
          <w:szCs w:val="24"/>
        </w:rPr>
        <w:t xml:space="preserve"> take place early next month</w:t>
      </w:r>
      <w:r w:rsidR="0088415D">
        <w:rPr>
          <w:sz w:val="24"/>
          <w:szCs w:val="24"/>
        </w:rPr>
        <w:t>, following a pre-inquest hearing last week.</w:t>
      </w:r>
    </w:p>
    <w:p w14:paraId="17653407" w14:textId="77777777" w:rsidR="007D672E" w:rsidRDefault="00481B28" w:rsidP="00596625">
      <w:pPr>
        <w:rPr>
          <w:sz w:val="24"/>
          <w:szCs w:val="24"/>
        </w:rPr>
      </w:pPr>
      <w:r>
        <w:rPr>
          <w:sz w:val="24"/>
          <w:szCs w:val="24"/>
        </w:rPr>
        <w:t xml:space="preserve">Merry Varney, </w:t>
      </w:r>
      <w:r w:rsidR="00B9624A">
        <w:rPr>
          <w:sz w:val="24"/>
          <w:szCs w:val="24"/>
        </w:rPr>
        <w:t xml:space="preserve">the family’s solicitor and a partner at </w:t>
      </w:r>
      <w:hyperlink r:id="rId7" w:history="1">
        <w:r w:rsidR="00B9624A" w:rsidRPr="0088415D">
          <w:rPr>
            <w:rStyle w:val="Hyperlink"/>
            <w:sz w:val="24"/>
            <w:szCs w:val="24"/>
          </w:rPr>
          <w:t>Leigh Day</w:t>
        </w:r>
      </w:hyperlink>
      <w:r w:rsidR="00B9624A">
        <w:rPr>
          <w:sz w:val="24"/>
          <w:szCs w:val="24"/>
        </w:rPr>
        <w:t>, said: “</w:t>
      </w:r>
      <w:r w:rsidR="00B9624A" w:rsidRPr="00B9624A">
        <w:rPr>
          <w:sz w:val="24"/>
          <w:szCs w:val="24"/>
        </w:rPr>
        <w:t>We shall be supporting Pip’s family through the inquest process and seeking on their behalf a full and fearless investigation into whether the acts and omissions of Capita and the DWP caused or contributed to Pip’s death.</w:t>
      </w:r>
      <w:r w:rsidR="007D672E">
        <w:rPr>
          <w:sz w:val="24"/>
          <w:szCs w:val="24"/>
        </w:rPr>
        <w:t>”</w:t>
      </w:r>
    </w:p>
    <w:p w14:paraId="066B6283" w14:textId="06E837FB" w:rsidR="00481B28" w:rsidRDefault="007D672E" w:rsidP="007D672E">
      <w:pPr>
        <w:rPr>
          <w:sz w:val="24"/>
          <w:szCs w:val="24"/>
        </w:rPr>
      </w:pPr>
      <w:r>
        <w:rPr>
          <w:sz w:val="24"/>
          <w:szCs w:val="24"/>
        </w:rPr>
        <w:t xml:space="preserve">She said the family’s concerns </w:t>
      </w:r>
      <w:r w:rsidR="00B9624A" w:rsidRPr="00B9624A">
        <w:rPr>
          <w:sz w:val="24"/>
          <w:szCs w:val="24"/>
        </w:rPr>
        <w:t xml:space="preserve">about the </w:t>
      </w:r>
      <w:r>
        <w:rPr>
          <w:sz w:val="24"/>
          <w:szCs w:val="24"/>
        </w:rPr>
        <w:t>“</w:t>
      </w:r>
      <w:r w:rsidR="00B9624A" w:rsidRPr="00B9624A">
        <w:rPr>
          <w:sz w:val="24"/>
          <w:szCs w:val="24"/>
        </w:rPr>
        <w:t>devastating and foreseeable impact on Pip of the decisions made by the DWP and Capita</w:t>
      </w:r>
      <w:r>
        <w:rPr>
          <w:sz w:val="24"/>
          <w:szCs w:val="24"/>
        </w:rPr>
        <w:t>” echoed</w:t>
      </w:r>
      <w:r w:rsidR="00B9624A" w:rsidRPr="00B9624A">
        <w:rPr>
          <w:sz w:val="24"/>
          <w:szCs w:val="24"/>
        </w:rPr>
        <w:t xml:space="preserve"> those made by other bereaved </w:t>
      </w:r>
      <w:r w:rsidR="00E6437F">
        <w:rPr>
          <w:sz w:val="24"/>
          <w:szCs w:val="24"/>
        </w:rPr>
        <w:t xml:space="preserve">families </w:t>
      </w:r>
      <w:r w:rsidR="00B9624A" w:rsidRPr="00B9624A">
        <w:rPr>
          <w:sz w:val="24"/>
          <w:szCs w:val="24"/>
        </w:rPr>
        <w:t xml:space="preserve">about the </w:t>
      </w:r>
      <w:r w:rsidR="00E6437F">
        <w:rPr>
          <w:sz w:val="24"/>
          <w:szCs w:val="24"/>
        </w:rPr>
        <w:t>“</w:t>
      </w:r>
      <w:r w:rsidR="00B9624A" w:rsidRPr="00B9624A">
        <w:rPr>
          <w:sz w:val="24"/>
          <w:szCs w:val="24"/>
        </w:rPr>
        <w:t>serious and substantial consequences of failures in decision</w:t>
      </w:r>
      <w:r w:rsidR="00B9624A">
        <w:rPr>
          <w:sz w:val="24"/>
          <w:szCs w:val="24"/>
        </w:rPr>
        <w:t>-</w:t>
      </w:r>
      <w:r w:rsidR="00B9624A" w:rsidRPr="00B9624A">
        <w:rPr>
          <w:sz w:val="24"/>
          <w:szCs w:val="24"/>
        </w:rPr>
        <w:t>making by the DWP and its agents</w:t>
      </w:r>
      <w:r w:rsidR="00B9624A">
        <w:rPr>
          <w:sz w:val="24"/>
          <w:szCs w:val="24"/>
        </w:rPr>
        <w:t>”</w:t>
      </w:r>
      <w:r w:rsidR="00E6437F">
        <w:rPr>
          <w:sz w:val="24"/>
          <w:szCs w:val="24"/>
        </w:rPr>
        <w:t>.</w:t>
      </w:r>
    </w:p>
    <w:p w14:paraId="3019AFB9" w14:textId="0A6DF68B" w:rsidR="0088415D" w:rsidRDefault="0088415D" w:rsidP="00596625">
      <w:pPr>
        <w:rPr>
          <w:sz w:val="24"/>
          <w:szCs w:val="24"/>
        </w:rPr>
      </w:pPr>
      <w:r>
        <w:rPr>
          <w:sz w:val="24"/>
          <w:szCs w:val="24"/>
        </w:rPr>
        <w:t>She said the coroner had heard evidence on why Philippa’s family were seeking an inquest that would</w:t>
      </w:r>
      <w:r w:rsidRPr="0088415D">
        <w:rPr>
          <w:sz w:val="24"/>
          <w:szCs w:val="24"/>
        </w:rPr>
        <w:t xml:space="preserve"> look at the wider circumstances of </w:t>
      </w:r>
      <w:r>
        <w:rPr>
          <w:sz w:val="24"/>
          <w:szCs w:val="24"/>
        </w:rPr>
        <w:t>her</w:t>
      </w:r>
      <w:r w:rsidRPr="0088415D">
        <w:rPr>
          <w:sz w:val="24"/>
          <w:szCs w:val="24"/>
        </w:rPr>
        <w:t xml:space="preserve"> death and </w:t>
      </w:r>
      <w:r>
        <w:rPr>
          <w:sz w:val="24"/>
          <w:szCs w:val="24"/>
        </w:rPr>
        <w:t xml:space="preserve">would allow </w:t>
      </w:r>
      <w:r w:rsidRPr="0088415D">
        <w:rPr>
          <w:sz w:val="24"/>
          <w:szCs w:val="24"/>
        </w:rPr>
        <w:t xml:space="preserve">the </w:t>
      </w:r>
      <w:r>
        <w:rPr>
          <w:sz w:val="24"/>
          <w:szCs w:val="24"/>
        </w:rPr>
        <w:t>c</w:t>
      </w:r>
      <w:r w:rsidRPr="0088415D">
        <w:rPr>
          <w:sz w:val="24"/>
          <w:szCs w:val="24"/>
        </w:rPr>
        <w:t xml:space="preserve">oroner to make </w:t>
      </w:r>
      <w:r>
        <w:rPr>
          <w:sz w:val="24"/>
          <w:szCs w:val="24"/>
        </w:rPr>
        <w:t>“</w:t>
      </w:r>
      <w:r w:rsidRPr="0088415D">
        <w:rPr>
          <w:sz w:val="24"/>
          <w:szCs w:val="24"/>
        </w:rPr>
        <w:t>judgmental findings</w:t>
      </w:r>
      <w:r>
        <w:rPr>
          <w:sz w:val="24"/>
          <w:szCs w:val="24"/>
        </w:rPr>
        <w:t>”</w:t>
      </w:r>
      <w:r w:rsidRPr="0088415D">
        <w:rPr>
          <w:sz w:val="24"/>
          <w:szCs w:val="24"/>
        </w:rPr>
        <w:t>.</w:t>
      </w:r>
    </w:p>
    <w:p w14:paraId="0276F6FB" w14:textId="7F352977" w:rsidR="0088415D" w:rsidRDefault="0088415D" w:rsidP="00596625">
      <w:pPr>
        <w:rPr>
          <w:sz w:val="24"/>
          <w:szCs w:val="24"/>
        </w:rPr>
      </w:pPr>
      <w:r>
        <w:rPr>
          <w:sz w:val="24"/>
          <w:szCs w:val="24"/>
        </w:rPr>
        <w:t>Varney added: “</w:t>
      </w:r>
      <w:r w:rsidRPr="0088415D">
        <w:rPr>
          <w:sz w:val="24"/>
          <w:szCs w:val="24"/>
        </w:rPr>
        <w:t xml:space="preserve">The DWP and Capita, both with legal representation, argued against this and we await a decision from the </w:t>
      </w:r>
      <w:r>
        <w:rPr>
          <w:sz w:val="24"/>
          <w:szCs w:val="24"/>
        </w:rPr>
        <w:t>c</w:t>
      </w:r>
      <w:r w:rsidRPr="0088415D">
        <w:rPr>
          <w:sz w:val="24"/>
          <w:szCs w:val="24"/>
        </w:rPr>
        <w:t>oroner</w:t>
      </w:r>
      <w:r>
        <w:rPr>
          <w:sz w:val="24"/>
          <w:szCs w:val="24"/>
        </w:rPr>
        <w:t>.”</w:t>
      </w:r>
    </w:p>
    <w:p w14:paraId="7AFCC770" w14:textId="75B02817" w:rsidR="008050AF" w:rsidRDefault="008050AF" w:rsidP="00596625">
      <w:pPr>
        <w:rPr>
          <w:sz w:val="24"/>
          <w:szCs w:val="24"/>
        </w:rPr>
      </w:pPr>
      <w:r>
        <w:rPr>
          <w:sz w:val="24"/>
          <w:szCs w:val="24"/>
        </w:rPr>
        <w:t xml:space="preserve">Imogen said DWP had made serious errors </w:t>
      </w:r>
      <w:r w:rsidR="00F5390E">
        <w:rPr>
          <w:sz w:val="24"/>
          <w:szCs w:val="24"/>
        </w:rPr>
        <w:t xml:space="preserve">with dealing with her sister’s PIP claim </w:t>
      </w:r>
      <w:r>
        <w:rPr>
          <w:sz w:val="24"/>
          <w:szCs w:val="24"/>
        </w:rPr>
        <w:t>at every stage</w:t>
      </w:r>
      <w:r w:rsidR="00F5390E">
        <w:rPr>
          <w:sz w:val="24"/>
          <w:szCs w:val="24"/>
        </w:rPr>
        <w:t xml:space="preserve"> of the process</w:t>
      </w:r>
      <w:r>
        <w:rPr>
          <w:sz w:val="24"/>
          <w:szCs w:val="24"/>
        </w:rPr>
        <w:t>.</w:t>
      </w:r>
    </w:p>
    <w:p w14:paraId="68234FF1" w14:textId="2BD1094A" w:rsidR="002E0CAC" w:rsidRDefault="002E0CAC" w:rsidP="00596625">
      <w:pPr>
        <w:rPr>
          <w:sz w:val="24"/>
          <w:szCs w:val="24"/>
        </w:rPr>
      </w:pPr>
      <w:r>
        <w:rPr>
          <w:sz w:val="24"/>
          <w:szCs w:val="24"/>
        </w:rPr>
        <w:t>Now she and the rest of the family are determined to fight for an end to the outsourcing of benefit assessments, for a complete overhaul of DWP policies and practices, and for those responsible for Philippa’s death to be held accountable for their actions.</w:t>
      </w:r>
    </w:p>
    <w:p w14:paraId="300F55AE" w14:textId="10EF841C" w:rsidR="002E0CAC" w:rsidRDefault="002E0CAC" w:rsidP="00596625">
      <w:pPr>
        <w:rPr>
          <w:sz w:val="24"/>
          <w:szCs w:val="24"/>
        </w:rPr>
      </w:pPr>
      <w:r w:rsidRPr="002E0CAC">
        <w:rPr>
          <w:sz w:val="24"/>
          <w:szCs w:val="24"/>
        </w:rPr>
        <w:t xml:space="preserve">Imogen said: “We need her son to know that we fought for his mother.”  </w:t>
      </w:r>
    </w:p>
    <w:p w14:paraId="5F72297D" w14:textId="3ADCA102" w:rsidR="009B3318" w:rsidRPr="009B3318" w:rsidRDefault="009B3318" w:rsidP="009B3318">
      <w:pPr>
        <w:rPr>
          <w:sz w:val="24"/>
          <w:szCs w:val="24"/>
        </w:rPr>
      </w:pPr>
      <w:r>
        <w:rPr>
          <w:sz w:val="24"/>
          <w:szCs w:val="24"/>
        </w:rPr>
        <w:t>Capita said it could not answer questions about Philippa Day’s death because of the ongoing inquest, b</w:t>
      </w:r>
      <w:r w:rsidRPr="009B3318">
        <w:rPr>
          <w:sz w:val="24"/>
          <w:szCs w:val="24"/>
        </w:rPr>
        <w:t xml:space="preserve">ut a spokesperson said: “We extend our deepest condolences to Philippa Day’s family over her tragic death. </w:t>
      </w:r>
    </w:p>
    <w:p w14:paraId="768A66F2" w14:textId="666C44BE" w:rsidR="009B3318" w:rsidRDefault="009B3318" w:rsidP="00596625">
      <w:pPr>
        <w:rPr>
          <w:sz w:val="24"/>
          <w:szCs w:val="24"/>
        </w:rPr>
      </w:pPr>
      <w:r w:rsidRPr="009B3318">
        <w:rPr>
          <w:sz w:val="24"/>
          <w:szCs w:val="24"/>
        </w:rPr>
        <w:t>“We are one of several parties assisting the coroner in relation to the inquest into these sad circumstances and we will continue to cooperate fully with this inquiry.”</w:t>
      </w:r>
    </w:p>
    <w:p w14:paraId="62961745" w14:textId="77097B72" w:rsidR="008F4F5F" w:rsidRDefault="008F4F5F" w:rsidP="00596625">
      <w:pPr>
        <w:rPr>
          <w:sz w:val="24"/>
          <w:szCs w:val="24"/>
          <w:lang w:val="en"/>
        </w:rPr>
      </w:pPr>
      <w:r>
        <w:rPr>
          <w:sz w:val="24"/>
          <w:szCs w:val="24"/>
        </w:rPr>
        <w:t>A DWP spokesperson said: “</w:t>
      </w:r>
      <w:r w:rsidRPr="008F4F5F">
        <w:rPr>
          <w:sz w:val="24"/>
          <w:szCs w:val="24"/>
          <w:lang w:val="en"/>
        </w:rPr>
        <w:t>Our condolences are with Miss Day’s family. As the inquest process is ongoing it would be inappropriate to comment at this time.”</w:t>
      </w:r>
    </w:p>
    <w:p w14:paraId="41D1BF85" w14:textId="360480CD" w:rsidR="002F4BEB" w:rsidRPr="002F4BEB" w:rsidRDefault="002F4BEB" w:rsidP="00596625">
      <w:pPr>
        <w:rPr>
          <w:i/>
          <w:iCs/>
          <w:sz w:val="24"/>
          <w:szCs w:val="24"/>
        </w:rPr>
      </w:pPr>
      <w:r w:rsidRPr="00CD07F7">
        <w:rPr>
          <w:i/>
          <w:iCs/>
          <w:sz w:val="24"/>
          <w:szCs w:val="24"/>
        </w:rPr>
        <w:lastRenderedPageBreak/>
        <w:t xml:space="preserve">*The following organisations </w:t>
      </w:r>
      <w:r>
        <w:rPr>
          <w:i/>
          <w:iCs/>
          <w:sz w:val="24"/>
          <w:szCs w:val="24"/>
        </w:rPr>
        <w:t xml:space="preserve">are among those that </w:t>
      </w:r>
      <w:r w:rsidRPr="00CD07F7">
        <w:rPr>
          <w:i/>
          <w:iCs/>
          <w:sz w:val="24"/>
          <w:szCs w:val="24"/>
        </w:rPr>
        <w:t xml:space="preserve">could be able to offer support </w:t>
      </w:r>
      <w:r>
        <w:rPr>
          <w:i/>
          <w:iCs/>
          <w:sz w:val="24"/>
          <w:szCs w:val="24"/>
        </w:rPr>
        <w:t>if you have been</w:t>
      </w:r>
      <w:r w:rsidRPr="00CD07F7">
        <w:rPr>
          <w:i/>
          <w:iCs/>
          <w:sz w:val="24"/>
          <w:szCs w:val="24"/>
        </w:rPr>
        <w:t xml:space="preserve"> affected by </w:t>
      </w:r>
      <w:r>
        <w:rPr>
          <w:i/>
          <w:iCs/>
          <w:sz w:val="24"/>
          <w:szCs w:val="24"/>
        </w:rPr>
        <w:t xml:space="preserve">the issues raised in </w:t>
      </w:r>
      <w:r w:rsidRPr="00CD07F7">
        <w:rPr>
          <w:i/>
          <w:iCs/>
          <w:sz w:val="24"/>
          <w:szCs w:val="24"/>
        </w:rPr>
        <w:t xml:space="preserve">this article: </w:t>
      </w:r>
      <w:hyperlink r:id="rId8" w:history="1">
        <w:r w:rsidRPr="00CD07F7">
          <w:rPr>
            <w:rStyle w:val="Hyperlink"/>
            <w:i/>
            <w:iCs/>
            <w:sz w:val="24"/>
            <w:szCs w:val="24"/>
          </w:rPr>
          <w:t>S</w:t>
        </w:r>
        <w:r w:rsidRPr="00E95F5E">
          <w:rPr>
            <w:rStyle w:val="Hyperlink"/>
            <w:i/>
            <w:iCs/>
            <w:sz w:val="24"/>
            <w:szCs w:val="24"/>
          </w:rPr>
          <w:t>amaritans</w:t>
        </w:r>
      </w:hyperlink>
      <w:r w:rsidRPr="00E95F5E">
        <w:rPr>
          <w:i/>
          <w:iCs/>
          <w:sz w:val="24"/>
          <w:szCs w:val="24"/>
        </w:rPr>
        <w:t xml:space="preserve">, </w:t>
      </w:r>
      <w:hyperlink r:id="rId9" w:history="1">
        <w:r w:rsidRPr="00CD07F7">
          <w:rPr>
            <w:rStyle w:val="Hyperlink"/>
            <w:i/>
            <w:iCs/>
            <w:sz w:val="24"/>
            <w:szCs w:val="24"/>
          </w:rPr>
          <w:t>P</w:t>
        </w:r>
        <w:r w:rsidRPr="00E95F5E">
          <w:rPr>
            <w:rStyle w:val="Hyperlink"/>
            <w:i/>
            <w:iCs/>
            <w:sz w:val="24"/>
            <w:szCs w:val="24"/>
          </w:rPr>
          <w:t>apyrus</w:t>
        </w:r>
      </w:hyperlink>
      <w:r>
        <w:rPr>
          <w:i/>
          <w:iCs/>
          <w:sz w:val="24"/>
          <w:szCs w:val="24"/>
        </w:rPr>
        <w:t>,</w:t>
      </w:r>
      <w:r w:rsidRPr="00E95F5E">
        <w:rPr>
          <w:i/>
          <w:iCs/>
          <w:sz w:val="24"/>
          <w:szCs w:val="24"/>
        </w:rPr>
        <w:t xml:space="preserve"> </w:t>
      </w:r>
      <w:hyperlink r:id="rId10" w:history="1">
        <w:r w:rsidRPr="00CD07F7">
          <w:rPr>
            <w:rStyle w:val="Hyperlink"/>
            <w:i/>
            <w:iCs/>
            <w:sz w:val="24"/>
            <w:szCs w:val="24"/>
          </w:rPr>
          <w:t>Mind</w:t>
        </w:r>
      </w:hyperlink>
      <w:r>
        <w:rPr>
          <w:i/>
          <w:iCs/>
          <w:sz w:val="24"/>
          <w:szCs w:val="24"/>
        </w:rPr>
        <w:t xml:space="preserve"> and </w:t>
      </w:r>
      <w:hyperlink r:id="rId11" w:history="1">
        <w:r w:rsidRPr="00CD07F7">
          <w:rPr>
            <w:rStyle w:val="Hyperlink"/>
            <w:i/>
            <w:iCs/>
            <w:sz w:val="24"/>
            <w:szCs w:val="24"/>
          </w:rPr>
          <w:t>Rethink</w:t>
        </w:r>
      </w:hyperlink>
    </w:p>
    <w:p w14:paraId="6233753E" w14:textId="74DDE440" w:rsidR="0079046C" w:rsidRDefault="0079046C" w:rsidP="00904938">
      <w:pPr>
        <w:rPr>
          <w:b/>
          <w:bCs/>
          <w:sz w:val="24"/>
          <w:szCs w:val="24"/>
        </w:rPr>
      </w:pPr>
      <w:r w:rsidRPr="0079046C">
        <w:rPr>
          <w:b/>
          <w:bCs/>
          <w:sz w:val="24"/>
          <w:szCs w:val="24"/>
        </w:rPr>
        <w:t>12 November 2020</w:t>
      </w:r>
    </w:p>
    <w:p w14:paraId="7F8A550C" w14:textId="78ED997A" w:rsidR="0079046C" w:rsidRDefault="0079046C" w:rsidP="00904938">
      <w:pPr>
        <w:rPr>
          <w:b/>
          <w:bCs/>
          <w:sz w:val="24"/>
          <w:szCs w:val="24"/>
        </w:rPr>
      </w:pPr>
    </w:p>
    <w:p w14:paraId="4E25E1B8" w14:textId="1E512830" w:rsidR="0079046C" w:rsidRDefault="0079046C" w:rsidP="00904938">
      <w:pPr>
        <w:rPr>
          <w:b/>
          <w:bCs/>
          <w:sz w:val="24"/>
          <w:szCs w:val="24"/>
        </w:rPr>
      </w:pPr>
    </w:p>
    <w:p w14:paraId="190F733F" w14:textId="3517B0CB" w:rsidR="00875BFA" w:rsidRDefault="00875BFA" w:rsidP="00D714A9">
      <w:pPr>
        <w:rPr>
          <w:b/>
          <w:bCs/>
          <w:sz w:val="24"/>
          <w:szCs w:val="24"/>
        </w:rPr>
      </w:pPr>
      <w:r>
        <w:rPr>
          <w:b/>
          <w:bCs/>
          <w:sz w:val="24"/>
          <w:szCs w:val="24"/>
        </w:rPr>
        <w:t xml:space="preserve">Philippa Day: </w:t>
      </w:r>
      <w:r w:rsidR="00E6437F">
        <w:rPr>
          <w:b/>
          <w:bCs/>
          <w:sz w:val="24"/>
          <w:szCs w:val="24"/>
        </w:rPr>
        <w:t>Sister says DWP must be held accountable for multiple deaths</w:t>
      </w:r>
    </w:p>
    <w:p w14:paraId="32C2CC5A" w14:textId="481E571E" w:rsidR="00875BFA" w:rsidRDefault="00911D7E" w:rsidP="00D714A9">
      <w:pPr>
        <w:rPr>
          <w:sz w:val="24"/>
          <w:szCs w:val="24"/>
        </w:rPr>
      </w:pPr>
      <w:r>
        <w:rPr>
          <w:sz w:val="24"/>
          <w:szCs w:val="24"/>
        </w:rPr>
        <w:t>A</w:t>
      </w:r>
      <w:r w:rsidR="00B00799">
        <w:rPr>
          <w:sz w:val="24"/>
          <w:szCs w:val="24"/>
        </w:rPr>
        <w:t xml:space="preserve"> disabled woman</w:t>
      </w:r>
      <w:r>
        <w:rPr>
          <w:sz w:val="24"/>
          <w:szCs w:val="24"/>
        </w:rPr>
        <w:t>’s sister</w:t>
      </w:r>
      <w:r w:rsidR="00B00799">
        <w:rPr>
          <w:sz w:val="24"/>
          <w:szCs w:val="24"/>
        </w:rPr>
        <w:t xml:space="preserve"> who blame</w:t>
      </w:r>
      <w:r>
        <w:rPr>
          <w:sz w:val="24"/>
          <w:szCs w:val="24"/>
        </w:rPr>
        <w:t xml:space="preserve">s </w:t>
      </w:r>
      <w:r w:rsidR="00B00799">
        <w:rPr>
          <w:sz w:val="24"/>
          <w:szCs w:val="24"/>
        </w:rPr>
        <w:t xml:space="preserve">her </w:t>
      </w:r>
      <w:r>
        <w:rPr>
          <w:sz w:val="24"/>
          <w:szCs w:val="24"/>
        </w:rPr>
        <w:t xml:space="preserve">sibling’s </w:t>
      </w:r>
      <w:r w:rsidR="00596625">
        <w:rPr>
          <w:sz w:val="24"/>
          <w:szCs w:val="24"/>
        </w:rPr>
        <w:t>apparent suicide</w:t>
      </w:r>
      <w:r w:rsidR="00B00799">
        <w:rPr>
          <w:sz w:val="24"/>
          <w:szCs w:val="24"/>
        </w:rPr>
        <w:t xml:space="preserve"> on the Department for Work and Pensions (DWP) </w:t>
      </w:r>
      <w:r>
        <w:rPr>
          <w:sz w:val="24"/>
          <w:szCs w:val="24"/>
        </w:rPr>
        <w:t>has</w:t>
      </w:r>
      <w:r w:rsidR="00B00799">
        <w:rPr>
          <w:sz w:val="24"/>
          <w:szCs w:val="24"/>
        </w:rPr>
        <w:t xml:space="preserve"> called for ministers and senior civil servants to be held account</w:t>
      </w:r>
      <w:r w:rsidR="00E6437F">
        <w:rPr>
          <w:sz w:val="24"/>
          <w:szCs w:val="24"/>
        </w:rPr>
        <w:t>able</w:t>
      </w:r>
      <w:r w:rsidR="00B00799">
        <w:rPr>
          <w:sz w:val="24"/>
          <w:szCs w:val="24"/>
        </w:rPr>
        <w:t xml:space="preserve"> for their repeated failure to learn from similar </w:t>
      </w:r>
      <w:r w:rsidR="00596625">
        <w:rPr>
          <w:sz w:val="24"/>
          <w:szCs w:val="24"/>
        </w:rPr>
        <w:t>deaths</w:t>
      </w:r>
      <w:r w:rsidR="00B00799">
        <w:rPr>
          <w:sz w:val="24"/>
          <w:szCs w:val="24"/>
        </w:rPr>
        <w:t>.</w:t>
      </w:r>
    </w:p>
    <w:p w14:paraId="30854C3B" w14:textId="29637BCB" w:rsidR="00596625" w:rsidRDefault="00B00799" w:rsidP="00D714A9">
      <w:pPr>
        <w:rPr>
          <w:sz w:val="24"/>
          <w:szCs w:val="24"/>
        </w:rPr>
      </w:pPr>
      <w:r>
        <w:rPr>
          <w:sz w:val="24"/>
          <w:szCs w:val="24"/>
        </w:rPr>
        <w:t>Philippa Day</w:t>
      </w:r>
      <w:r w:rsidR="00726C90">
        <w:rPr>
          <w:sz w:val="24"/>
          <w:szCs w:val="24"/>
        </w:rPr>
        <w:t xml:space="preserve"> </w:t>
      </w:r>
      <w:r w:rsidR="00596625">
        <w:rPr>
          <w:sz w:val="24"/>
          <w:szCs w:val="24"/>
        </w:rPr>
        <w:t>had agoraphobia and</w:t>
      </w:r>
      <w:r>
        <w:rPr>
          <w:sz w:val="24"/>
          <w:szCs w:val="24"/>
        </w:rPr>
        <w:t xml:space="preserve"> </w:t>
      </w:r>
      <w:r w:rsidRPr="00935710">
        <w:rPr>
          <w:sz w:val="24"/>
          <w:szCs w:val="24"/>
        </w:rPr>
        <w:t xml:space="preserve">left a note </w:t>
      </w:r>
      <w:r w:rsidR="00D526CC">
        <w:rPr>
          <w:sz w:val="24"/>
          <w:szCs w:val="24"/>
        </w:rPr>
        <w:t xml:space="preserve">on her laptop </w:t>
      </w:r>
      <w:r w:rsidRPr="00935710">
        <w:rPr>
          <w:sz w:val="24"/>
          <w:szCs w:val="24"/>
        </w:rPr>
        <w:t xml:space="preserve">that “directly implicated” </w:t>
      </w:r>
      <w:r>
        <w:rPr>
          <w:sz w:val="24"/>
          <w:szCs w:val="24"/>
        </w:rPr>
        <w:t>DWP</w:t>
      </w:r>
      <w:r w:rsidR="00596625">
        <w:rPr>
          <w:sz w:val="24"/>
          <w:szCs w:val="24"/>
        </w:rPr>
        <w:t xml:space="preserve"> </w:t>
      </w:r>
      <w:r w:rsidR="00911D7E">
        <w:rPr>
          <w:sz w:val="24"/>
          <w:szCs w:val="24"/>
        </w:rPr>
        <w:t xml:space="preserve">in her death because of </w:t>
      </w:r>
      <w:r w:rsidR="007459AB">
        <w:rPr>
          <w:sz w:val="24"/>
          <w:szCs w:val="24"/>
        </w:rPr>
        <w:t>the way it dealt with her</w:t>
      </w:r>
      <w:r>
        <w:rPr>
          <w:sz w:val="24"/>
          <w:szCs w:val="24"/>
        </w:rPr>
        <w:t xml:space="preserve"> benefit</w:t>
      </w:r>
      <w:r w:rsidR="007459AB">
        <w:rPr>
          <w:sz w:val="24"/>
          <w:szCs w:val="24"/>
        </w:rPr>
        <w:t xml:space="preserve"> claim</w:t>
      </w:r>
      <w:r w:rsidR="00596625">
        <w:rPr>
          <w:sz w:val="24"/>
          <w:szCs w:val="24"/>
        </w:rPr>
        <w:t>.</w:t>
      </w:r>
    </w:p>
    <w:p w14:paraId="7331C075" w14:textId="0CE4898F" w:rsidR="00B00799" w:rsidRDefault="00596625" w:rsidP="00D714A9">
      <w:pPr>
        <w:rPr>
          <w:sz w:val="24"/>
          <w:szCs w:val="24"/>
        </w:rPr>
      </w:pPr>
      <w:r>
        <w:rPr>
          <w:sz w:val="24"/>
          <w:szCs w:val="24"/>
        </w:rPr>
        <w:t xml:space="preserve">She </w:t>
      </w:r>
      <w:r w:rsidR="00726C90">
        <w:rPr>
          <w:sz w:val="24"/>
          <w:szCs w:val="24"/>
        </w:rPr>
        <w:t>appears to have taken</w:t>
      </w:r>
      <w:r w:rsidR="00B00799">
        <w:rPr>
          <w:sz w:val="24"/>
          <w:szCs w:val="24"/>
        </w:rPr>
        <w:t xml:space="preserve"> her own life </w:t>
      </w:r>
      <w:r>
        <w:rPr>
          <w:sz w:val="24"/>
          <w:szCs w:val="24"/>
        </w:rPr>
        <w:t xml:space="preserve">hours after receiving a letter </w:t>
      </w:r>
      <w:r w:rsidR="00B00799" w:rsidRPr="00935710">
        <w:rPr>
          <w:sz w:val="24"/>
          <w:szCs w:val="24"/>
        </w:rPr>
        <w:t>refus</w:t>
      </w:r>
      <w:r>
        <w:rPr>
          <w:sz w:val="24"/>
          <w:szCs w:val="24"/>
        </w:rPr>
        <w:t xml:space="preserve">ing </w:t>
      </w:r>
      <w:r w:rsidR="00B00799">
        <w:rPr>
          <w:sz w:val="24"/>
          <w:szCs w:val="24"/>
        </w:rPr>
        <w:t>permission to have</w:t>
      </w:r>
      <w:r w:rsidR="00B00799" w:rsidRPr="00935710">
        <w:rPr>
          <w:sz w:val="24"/>
          <w:szCs w:val="24"/>
        </w:rPr>
        <w:t xml:space="preserve"> her face-to-face benefits assessment </w:t>
      </w:r>
      <w:r w:rsidR="00B00799">
        <w:rPr>
          <w:sz w:val="24"/>
          <w:szCs w:val="24"/>
        </w:rPr>
        <w:t xml:space="preserve">carried out </w:t>
      </w:r>
      <w:r w:rsidR="00B00799" w:rsidRPr="00935710">
        <w:rPr>
          <w:sz w:val="24"/>
          <w:szCs w:val="24"/>
        </w:rPr>
        <w:t xml:space="preserve">in her </w:t>
      </w:r>
      <w:r w:rsidR="00AE7848">
        <w:rPr>
          <w:sz w:val="24"/>
          <w:szCs w:val="24"/>
        </w:rPr>
        <w:t xml:space="preserve">own </w:t>
      </w:r>
      <w:r w:rsidR="00B00799" w:rsidRPr="00935710">
        <w:rPr>
          <w:sz w:val="24"/>
          <w:szCs w:val="24"/>
        </w:rPr>
        <w:t>home</w:t>
      </w:r>
      <w:r>
        <w:rPr>
          <w:sz w:val="24"/>
          <w:szCs w:val="24"/>
        </w:rPr>
        <w:t xml:space="preserve">, and telling her she would </w:t>
      </w:r>
      <w:r w:rsidR="00AE7848">
        <w:rPr>
          <w:sz w:val="24"/>
          <w:szCs w:val="24"/>
        </w:rPr>
        <w:t xml:space="preserve">instead </w:t>
      </w:r>
      <w:r>
        <w:rPr>
          <w:sz w:val="24"/>
          <w:szCs w:val="24"/>
        </w:rPr>
        <w:t xml:space="preserve">need to attend an assessment centre run by the </w:t>
      </w:r>
      <w:r w:rsidR="00E7024C">
        <w:rPr>
          <w:sz w:val="24"/>
          <w:szCs w:val="24"/>
        </w:rPr>
        <w:t xml:space="preserve">private sector </w:t>
      </w:r>
      <w:r>
        <w:rPr>
          <w:sz w:val="24"/>
          <w:szCs w:val="24"/>
        </w:rPr>
        <w:t>contractor Capita</w:t>
      </w:r>
      <w:r w:rsidR="00B00799" w:rsidRPr="00935710">
        <w:rPr>
          <w:sz w:val="24"/>
          <w:szCs w:val="24"/>
        </w:rPr>
        <w:t>.</w:t>
      </w:r>
    </w:p>
    <w:p w14:paraId="367DF304" w14:textId="423C5575" w:rsidR="00B24EF7" w:rsidRDefault="00B24EF7" w:rsidP="00D714A9">
      <w:pPr>
        <w:rPr>
          <w:sz w:val="24"/>
          <w:szCs w:val="24"/>
        </w:rPr>
      </w:pPr>
      <w:r>
        <w:rPr>
          <w:sz w:val="24"/>
          <w:szCs w:val="24"/>
        </w:rPr>
        <w:t xml:space="preserve">Her body was found </w:t>
      </w:r>
      <w:r>
        <w:rPr>
          <w:sz w:val="24"/>
          <w:szCs w:val="24"/>
        </w:rPr>
        <w:t>the next day,</w:t>
      </w:r>
      <w:r>
        <w:rPr>
          <w:sz w:val="24"/>
          <w:szCs w:val="24"/>
        </w:rPr>
        <w:t xml:space="preserve"> 8 August 2019, by her sister and father at her home in Nottingham, with a copy of the letter lying on the pillow next to her body.</w:t>
      </w:r>
      <w:r>
        <w:rPr>
          <w:sz w:val="24"/>
          <w:szCs w:val="24"/>
        </w:rPr>
        <w:t xml:space="preserve"> She </w:t>
      </w:r>
      <w:r>
        <w:rPr>
          <w:sz w:val="24"/>
          <w:szCs w:val="24"/>
        </w:rPr>
        <w:t>spent the next two months in a coma, and died in October 2019, aged just 27.</w:t>
      </w:r>
    </w:p>
    <w:p w14:paraId="4A8583AA" w14:textId="23B62BA2" w:rsidR="00B00799" w:rsidRDefault="00E7024C" w:rsidP="00D714A9">
      <w:pPr>
        <w:rPr>
          <w:sz w:val="24"/>
          <w:szCs w:val="24"/>
        </w:rPr>
      </w:pPr>
      <w:r>
        <w:rPr>
          <w:sz w:val="24"/>
          <w:szCs w:val="24"/>
        </w:rPr>
        <w:t>Her</w:t>
      </w:r>
      <w:r w:rsidR="00B00799">
        <w:rPr>
          <w:sz w:val="24"/>
          <w:szCs w:val="24"/>
        </w:rPr>
        <w:t xml:space="preserve"> family have</w:t>
      </w:r>
      <w:r>
        <w:rPr>
          <w:sz w:val="24"/>
          <w:szCs w:val="24"/>
        </w:rPr>
        <w:t xml:space="preserve"> </w:t>
      </w:r>
      <w:r w:rsidR="00B00799">
        <w:rPr>
          <w:sz w:val="24"/>
          <w:szCs w:val="24"/>
        </w:rPr>
        <w:t xml:space="preserve">pointed to </w:t>
      </w:r>
      <w:r w:rsidR="00EF0DCB">
        <w:rPr>
          <w:sz w:val="24"/>
          <w:szCs w:val="24"/>
        </w:rPr>
        <w:t xml:space="preserve">repeated promises by </w:t>
      </w:r>
      <w:r w:rsidR="00E6437F">
        <w:rPr>
          <w:sz w:val="24"/>
          <w:szCs w:val="24"/>
        </w:rPr>
        <w:t>DWP</w:t>
      </w:r>
      <w:r w:rsidR="00EF0DCB">
        <w:rPr>
          <w:sz w:val="24"/>
          <w:szCs w:val="24"/>
        </w:rPr>
        <w:t xml:space="preserve"> to learn from the deaths of other benefit claimants</w:t>
      </w:r>
      <w:r w:rsidR="00596625">
        <w:rPr>
          <w:sz w:val="24"/>
          <w:szCs w:val="24"/>
        </w:rPr>
        <w:t xml:space="preserve"> linked to its failings, </w:t>
      </w:r>
      <w:hyperlink r:id="rId12" w:history="1">
        <w:r w:rsidR="00596625" w:rsidRPr="00925059">
          <w:rPr>
            <w:rStyle w:val="Hyperlink"/>
            <w:sz w:val="24"/>
            <w:szCs w:val="24"/>
          </w:rPr>
          <w:t>reported over the last six years</w:t>
        </w:r>
      </w:hyperlink>
      <w:r w:rsidR="00596625">
        <w:rPr>
          <w:sz w:val="24"/>
          <w:szCs w:val="24"/>
        </w:rPr>
        <w:t xml:space="preserve"> by Disability News Service (DNS)</w:t>
      </w:r>
      <w:r w:rsidR="00EF0DCB">
        <w:rPr>
          <w:sz w:val="24"/>
          <w:szCs w:val="24"/>
        </w:rPr>
        <w:t>.</w:t>
      </w:r>
    </w:p>
    <w:p w14:paraId="749AD3F1" w14:textId="1FEFFB96" w:rsidR="00EF0DCB" w:rsidRDefault="00EF0DCB" w:rsidP="00D714A9">
      <w:pPr>
        <w:rPr>
          <w:sz w:val="24"/>
          <w:szCs w:val="24"/>
        </w:rPr>
      </w:pPr>
      <w:r>
        <w:rPr>
          <w:sz w:val="24"/>
          <w:szCs w:val="24"/>
        </w:rPr>
        <w:t xml:space="preserve">Philippa’s sister, Imogen, has researched </w:t>
      </w:r>
      <w:r w:rsidR="00596625">
        <w:rPr>
          <w:sz w:val="24"/>
          <w:szCs w:val="24"/>
        </w:rPr>
        <w:t xml:space="preserve">some of those </w:t>
      </w:r>
      <w:r>
        <w:rPr>
          <w:sz w:val="24"/>
          <w:szCs w:val="24"/>
        </w:rPr>
        <w:t>other deaths</w:t>
      </w:r>
      <w:r w:rsidR="00596625">
        <w:rPr>
          <w:sz w:val="24"/>
          <w:szCs w:val="24"/>
        </w:rPr>
        <w:t xml:space="preserve"> </w:t>
      </w:r>
      <w:r>
        <w:rPr>
          <w:sz w:val="24"/>
          <w:szCs w:val="24"/>
        </w:rPr>
        <w:t>–</w:t>
      </w:r>
      <w:r w:rsidR="00596625">
        <w:rPr>
          <w:sz w:val="24"/>
          <w:szCs w:val="24"/>
        </w:rPr>
        <w:t xml:space="preserve"> including</w:t>
      </w:r>
      <w:r>
        <w:rPr>
          <w:sz w:val="24"/>
          <w:szCs w:val="24"/>
        </w:rPr>
        <w:t xml:space="preserve"> those of </w:t>
      </w:r>
      <w:hyperlink r:id="rId13" w:history="1">
        <w:r w:rsidRPr="00AE7848">
          <w:rPr>
            <w:rStyle w:val="Hyperlink"/>
            <w:sz w:val="24"/>
            <w:szCs w:val="24"/>
          </w:rPr>
          <w:t>Faiza Ahmed</w:t>
        </w:r>
      </w:hyperlink>
      <w:r>
        <w:rPr>
          <w:sz w:val="24"/>
          <w:szCs w:val="24"/>
        </w:rPr>
        <w:t xml:space="preserve">, </w:t>
      </w:r>
      <w:proofErr w:type="spellStart"/>
      <w:r>
        <w:rPr>
          <w:sz w:val="24"/>
          <w:szCs w:val="24"/>
        </w:rPr>
        <w:t>Jodey</w:t>
      </w:r>
      <w:proofErr w:type="spellEnd"/>
      <w:r>
        <w:rPr>
          <w:sz w:val="24"/>
          <w:szCs w:val="24"/>
        </w:rPr>
        <w:t xml:space="preserve"> Whiting and </w:t>
      </w:r>
      <w:hyperlink r:id="rId14" w:history="1">
        <w:r w:rsidRPr="00AE7848">
          <w:rPr>
            <w:rStyle w:val="Hyperlink"/>
            <w:sz w:val="24"/>
            <w:szCs w:val="24"/>
          </w:rPr>
          <w:t>Michael O’Sullivan</w:t>
        </w:r>
      </w:hyperlink>
      <w:r>
        <w:rPr>
          <w:sz w:val="24"/>
          <w:szCs w:val="24"/>
        </w:rPr>
        <w:t xml:space="preserve"> – and believes they show that ministers and senior civil servants have failed in their duty to protect the lives of </w:t>
      </w:r>
      <w:r w:rsidR="00925059">
        <w:rPr>
          <w:sz w:val="24"/>
          <w:szCs w:val="24"/>
        </w:rPr>
        <w:t xml:space="preserve">Philippa and </w:t>
      </w:r>
      <w:r>
        <w:rPr>
          <w:sz w:val="24"/>
          <w:szCs w:val="24"/>
        </w:rPr>
        <w:t>other claimants.</w:t>
      </w:r>
    </w:p>
    <w:p w14:paraId="0CF45B5C" w14:textId="21D78ADC" w:rsidR="00EF0DCB" w:rsidRDefault="00596625" w:rsidP="00D714A9">
      <w:pPr>
        <w:rPr>
          <w:sz w:val="24"/>
          <w:szCs w:val="24"/>
        </w:rPr>
      </w:pPr>
      <w:r>
        <w:rPr>
          <w:sz w:val="24"/>
          <w:szCs w:val="24"/>
        </w:rPr>
        <w:t>Imogen</w:t>
      </w:r>
      <w:r w:rsidR="00EF0DCB">
        <w:rPr>
          <w:sz w:val="24"/>
          <w:szCs w:val="24"/>
        </w:rPr>
        <w:t xml:space="preserve"> highlights the repeated warnings made to DWP and its contractor Capita </w:t>
      </w:r>
      <w:r>
        <w:rPr>
          <w:sz w:val="24"/>
          <w:szCs w:val="24"/>
        </w:rPr>
        <w:t xml:space="preserve">by mental health professionals – and Philippa herself – </w:t>
      </w:r>
      <w:r w:rsidR="00EF0DCB">
        <w:rPr>
          <w:sz w:val="24"/>
          <w:szCs w:val="24"/>
        </w:rPr>
        <w:t>that her sister was at risk because of their actions.</w:t>
      </w:r>
    </w:p>
    <w:p w14:paraId="6F55E397" w14:textId="3DCC57DD" w:rsidR="0021231E" w:rsidRDefault="00D526CC" w:rsidP="00D714A9">
      <w:pPr>
        <w:rPr>
          <w:sz w:val="24"/>
          <w:szCs w:val="24"/>
        </w:rPr>
      </w:pPr>
      <w:r>
        <w:rPr>
          <w:sz w:val="24"/>
          <w:szCs w:val="24"/>
        </w:rPr>
        <w:t xml:space="preserve">Yesterday, the family of </w:t>
      </w:r>
      <w:proofErr w:type="spellStart"/>
      <w:r>
        <w:rPr>
          <w:sz w:val="24"/>
          <w:szCs w:val="24"/>
        </w:rPr>
        <w:t>Jodey</w:t>
      </w:r>
      <w:proofErr w:type="spellEnd"/>
      <w:r>
        <w:rPr>
          <w:sz w:val="24"/>
          <w:szCs w:val="24"/>
        </w:rPr>
        <w:t xml:space="preserve"> Whiting </w:t>
      </w:r>
      <w:r w:rsidR="00E6437F">
        <w:rPr>
          <w:sz w:val="24"/>
          <w:szCs w:val="24"/>
        </w:rPr>
        <w:t>won</w:t>
      </w:r>
      <w:r>
        <w:rPr>
          <w:sz w:val="24"/>
          <w:szCs w:val="24"/>
        </w:rPr>
        <w:t xml:space="preserve"> a significant legal victory by securing permission from the solicitor general to ask the high court to order a second inquest into her death</w:t>
      </w:r>
      <w:r w:rsidR="0021231E">
        <w:rPr>
          <w:sz w:val="24"/>
          <w:szCs w:val="24"/>
        </w:rPr>
        <w:t xml:space="preserve"> (</w:t>
      </w:r>
      <w:r w:rsidR="0021231E" w:rsidRPr="0021231E">
        <w:rPr>
          <w:i/>
          <w:iCs/>
          <w:sz w:val="24"/>
          <w:szCs w:val="24"/>
        </w:rPr>
        <w:t>see separate story</w:t>
      </w:r>
      <w:r w:rsidR="0021231E">
        <w:rPr>
          <w:sz w:val="24"/>
          <w:szCs w:val="24"/>
        </w:rPr>
        <w:t>).</w:t>
      </w:r>
    </w:p>
    <w:p w14:paraId="64F6EF0A" w14:textId="240B9E5C" w:rsidR="00D526CC" w:rsidRDefault="0021231E" w:rsidP="00D714A9">
      <w:pPr>
        <w:rPr>
          <w:sz w:val="24"/>
          <w:szCs w:val="24"/>
        </w:rPr>
      </w:pPr>
      <w:proofErr w:type="spellStart"/>
      <w:r>
        <w:rPr>
          <w:sz w:val="24"/>
          <w:szCs w:val="24"/>
        </w:rPr>
        <w:t>Jodey’s</w:t>
      </w:r>
      <w:proofErr w:type="spellEnd"/>
      <w:r>
        <w:rPr>
          <w:sz w:val="24"/>
          <w:szCs w:val="24"/>
        </w:rPr>
        <w:t xml:space="preserve"> family hope this will lead to a “f</w:t>
      </w:r>
      <w:r w:rsidRPr="0021231E">
        <w:rPr>
          <w:sz w:val="24"/>
          <w:szCs w:val="24"/>
        </w:rPr>
        <w:t xml:space="preserve">ull and fearless investigation into whether the DWP, and its flawed decision-making regarding </w:t>
      </w:r>
      <w:proofErr w:type="spellStart"/>
      <w:r w:rsidRPr="0021231E">
        <w:rPr>
          <w:sz w:val="24"/>
          <w:szCs w:val="24"/>
        </w:rPr>
        <w:t>Jodey’s</w:t>
      </w:r>
      <w:proofErr w:type="spellEnd"/>
      <w:r w:rsidRPr="0021231E">
        <w:rPr>
          <w:sz w:val="24"/>
          <w:szCs w:val="24"/>
        </w:rPr>
        <w:t xml:space="preserve"> benefits claim, caused or contributed to her death</w:t>
      </w:r>
      <w:r>
        <w:rPr>
          <w:sz w:val="24"/>
          <w:szCs w:val="24"/>
        </w:rPr>
        <w:t>”</w:t>
      </w:r>
      <w:r w:rsidRPr="0021231E">
        <w:rPr>
          <w:sz w:val="24"/>
          <w:szCs w:val="24"/>
        </w:rPr>
        <w:t>.</w:t>
      </w:r>
    </w:p>
    <w:p w14:paraId="629D30CB" w14:textId="48EBBE00" w:rsidR="00D526CC" w:rsidRDefault="007459AB" w:rsidP="00D714A9">
      <w:pPr>
        <w:rPr>
          <w:sz w:val="24"/>
          <w:szCs w:val="24"/>
        </w:rPr>
      </w:pPr>
      <w:r>
        <w:rPr>
          <w:sz w:val="24"/>
          <w:szCs w:val="24"/>
        </w:rPr>
        <w:t xml:space="preserve">As with Philippa Day, </w:t>
      </w:r>
      <w:proofErr w:type="spellStart"/>
      <w:r w:rsidR="00D526CC">
        <w:rPr>
          <w:sz w:val="24"/>
          <w:szCs w:val="24"/>
        </w:rPr>
        <w:t>Jodey</w:t>
      </w:r>
      <w:proofErr w:type="spellEnd"/>
      <w:r w:rsidR="00D526CC">
        <w:rPr>
          <w:sz w:val="24"/>
          <w:szCs w:val="24"/>
        </w:rPr>
        <w:t xml:space="preserve"> had had a request for a home assessment rejected, in her case relating to her claim for employment and support allowance.</w:t>
      </w:r>
    </w:p>
    <w:p w14:paraId="25F2981B" w14:textId="063EADB9" w:rsidR="0021231E" w:rsidRDefault="0021231E" w:rsidP="00D714A9">
      <w:pPr>
        <w:rPr>
          <w:sz w:val="24"/>
          <w:szCs w:val="24"/>
        </w:rPr>
      </w:pPr>
      <w:r>
        <w:rPr>
          <w:sz w:val="24"/>
          <w:szCs w:val="24"/>
        </w:rPr>
        <w:lastRenderedPageBreak/>
        <w:t>The</w:t>
      </w:r>
      <w:r w:rsidRPr="00E7024C">
        <w:rPr>
          <w:sz w:val="24"/>
          <w:szCs w:val="24"/>
        </w:rPr>
        <w:t xml:space="preserve"> Independent Case Examiner conclude</w:t>
      </w:r>
      <w:r w:rsidR="007459AB">
        <w:rPr>
          <w:sz w:val="24"/>
          <w:szCs w:val="24"/>
        </w:rPr>
        <w:t>d</w:t>
      </w:r>
      <w:r w:rsidRPr="00E7024C">
        <w:rPr>
          <w:sz w:val="24"/>
          <w:szCs w:val="24"/>
        </w:rPr>
        <w:t xml:space="preserve"> </w:t>
      </w:r>
      <w:r>
        <w:rPr>
          <w:sz w:val="24"/>
          <w:szCs w:val="24"/>
        </w:rPr>
        <w:t xml:space="preserve">last year </w:t>
      </w:r>
      <w:r w:rsidRPr="00E7024C">
        <w:rPr>
          <w:sz w:val="24"/>
          <w:szCs w:val="24"/>
        </w:rPr>
        <w:t xml:space="preserve">that DWP </w:t>
      </w:r>
      <w:hyperlink r:id="rId15" w:history="1">
        <w:r w:rsidRPr="00E7024C">
          <w:rPr>
            <w:rStyle w:val="Hyperlink"/>
            <w:sz w:val="24"/>
            <w:szCs w:val="24"/>
          </w:rPr>
          <w:t>fa</w:t>
        </w:r>
        <w:r w:rsidRPr="00E7024C">
          <w:rPr>
            <w:rStyle w:val="Hyperlink"/>
            <w:sz w:val="24"/>
            <w:szCs w:val="24"/>
          </w:rPr>
          <w:t>i</w:t>
        </w:r>
        <w:r w:rsidRPr="00E7024C">
          <w:rPr>
            <w:rStyle w:val="Hyperlink"/>
            <w:sz w:val="24"/>
            <w:szCs w:val="24"/>
          </w:rPr>
          <w:t>led five times</w:t>
        </w:r>
      </w:hyperlink>
      <w:r w:rsidRPr="00E7024C">
        <w:rPr>
          <w:sz w:val="24"/>
          <w:szCs w:val="24"/>
        </w:rPr>
        <w:t xml:space="preserve"> to follow its own safeguarding rules in the weeks leading up to </w:t>
      </w:r>
      <w:proofErr w:type="spellStart"/>
      <w:r w:rsidR="00AE7848">
        <w:rPr>
          <w:sz w:val="24"/>
          <w:szCs w:val="24"/>
        </w:rPr>
        <w:t>Jodey’s</w:t>
      </w:r>
      <w:proofErr w:type="spellEnd"/>
      <w:r w:rsidR="00AE7848">
        <w:rPr>
          <w:sz w:val="24"/>
          <w:szCs w:val="24"/>
        </w:rPr>
        <w:t xml:space="preserve"> </w:t>
      </w:r>
      <w:r w:rsidRPr="00E7024C">
        <w:rPr>
          <w:sz w:val="24"/>
          <w:szCs w:val="24"/>
        </w:rPr>
        <w:t>suicide, 15 days after she had her out-of-work disability benefits stopped for missing a work capability assessment.</w:t>
      </w:r>
    </w:p>
    <w:p w14:paraId="5E722A4A" w14:textId="3543D492" w:rsidR="00B24EF7" w:rsidRDefault="00B24EF7" w:rsidP="00D714A9">
      <w:pPr>
        <w:rPr>
          <w:sz w:val="24"/>
          <w:szCs w:val="24"/>
        </w:rPr>
      </w:pPr>
      <w:r>
        <w:rPr>
          <w:sz w:val="24"/>
          <w:szCs w:val="24"/>
        </w:rPr>
        <w:t xml:space="preserve">After </w:t>
      </w:r>
      <w:proofErr w:type="spellStart"/>
      <w:r>
        <w:rPr>
          <w:sz w:val="24"/>
          <w:szCs w:val="24"/>
        </w:rPr>
        <w:t>Jodey’s</w:t>
      </w:r>
      <w:proofErr w:type="spellEnd"/>
      <w:r>
        <w:rPr>
          <w:sz w:val="24"/>
          <w:szCs w:val="24"/>
        </w:rPr>
        <w:t xml:space="preserve"> death</w:t>
      </w:r>
      <w:r w:rsidR="007459AB">
        <w:rPr>
          <w:sz w:val="24"/>
          <w:szCs w:val="24"/>
        </w:rPr>
        <w:t xml:space="preserve"> in February 2017</w:t>
      </w:r>
      <w:r>
        <w:rPr>
          <w:sz w:val="24"/>
          <w:szCs w:val="24"/>
        </w:rPr>
        <w:t xml:space="preserve">, </w:t>
      </w:r>
      <w:hyperlink r:id="rId16" w:history="1">
        <w:r w:rsidRPr="00B24EF7">
          <w:rPr>
            <w:rStyle w:val="Hyperlink"/>
            <w:sz w:val="24"/>
            <w:szCs w:val="24"/>
          </w:rPr>
          <w:t>DWP said it was reviewing its procedures</w:t>
        </w:r>
      </w:hyperlink>
      <w:r>
        <w:rPr>
          <w:sz w:val="24"/>
          <w:szCs w:val="24"/>
        </w:rPr>
        <w:t xml:space="preserve"> “to ensure this doesn’t happen again”.</w:t>
      </w:r>
    </w:p>
    <w:p w14:paraId="5D7086B9" w14:textId="6353924C" w:rsidR="00EF0DCB" w:rsidRDefault="00D526CC" w:rsidP="00D714A9">
      <w:pPr>
        <w:rPr>
          <w:sz w:val="24"/>
          <w:szCs w:val="24"/>
        </w:rPr>
      </w:pPr>
      <w:r>
        <w:rPr>
          <w:sz w:val="24"/>
          <w:szCs w:val="24"/>
        </w:rPr>
        <w:t>Imogen</w:t>
      </w:r>
      <w:r w:rsidR="0021231E">
        <w:rPr>
          <w:sz w:val="24"/>
          <w:szCs w:val="24"/>
        </w:rPr>
        <w:t xml:space="preserve"> also</w:t>
      </w:r>
      <w:r w:rsidR="00EF0DCB">
        <w:rPr>
          <w:sz w:val="24"/>
          <w:szCs w:val="24"/>
        </w:rPr>
        <w:t xml:space="preserve"> </w:t>
      </w:r>
      <w:hyperlink r:id="rId17" w:history="1">
        <w:r w:rsidR="00596625" w:rsidRPr="00187464">
          <w:rPr>
            <w:rStyle w:val="Hyperlink"/>
            <w:sz w:val="24"/>
            <w:szCs w:val="24"/>
          </w:rPr>
          <w:t xml:space="preserve">points </w:t>
        </w:r>
        <w:r w:rsidR="00EF0DCB" w:rsidRPr="00187464">
          <w:rPr>
            <w:rStyle w:val="Hyperlink"/>
            <w:sz w:val="24"/>
            <w:szCs w:val="24"/>
          </w:rPr>
          <w:t>to the case of Faiza Ahmed</w:t>
        </w:r>
      </w:hyperlink>
      <w:r w:rsidR="00EF0DCB">
        <w:rPr>
          <w:sz w:val="24"/>
          <w:szCs w:val="24"/>
        </w:rPr>
        <w:t xml:space="preserve">, who took her own life </w:t>
      </w:r>
      <w:r w:rsidR="00173383">
        <w:rPr>
          <w:sz w:val="24"/>
          <w:szCs w:val="24"/>
        </w:rPr>
        <w:t>on 7</w:t>
      </w:r>
      <w:r w:rsidR="00EF0DCB">
        <w:rPr>
          <w:sz w:val="24"/>
          <w:szCs w:val="24"/>
        </w:rPr>
        <w:t xml:space="preserve"> November 2014</w:t>
      </w:r>
      <w:r w:rsidR="00173383">
        <w:rPr>
          <w:sz w:val="24"/>
          <w:szCs w:val="24"/>
        </w:rPr>
        <w:t xml:space="preserve">, </w:t>
      </w:r>
      <w:r w:rsidR="0009615E">
        <w:rPr>
          <w:sz w:val="24"/>
          <w:szCs w:val="24"/>
        </w:rPr>
        <w:t>several hours</w:t>
      </w:r>
      <w:r w:rsidR="00173383">
        <w:rPr>
          <w:sz w:val="24"/>
          <w:szCs w:val="24"/>
        </w:rPr>
        <w:t xml:space="preserve"> after telling a jobcentre work coach that she had been “busy trying to kill myself”.</w:t>
      </w:r>
    </w:p>
    <w:p w14:paraId="707ACC60" w14:textId="182065B9" w:rsidR="00173383" w:rsidRDefault="00173383" w:rsidP="00D714A9">
      <w:pPr>
        <w:rPr>
          <w:sz w:val="24"/>
          <w:szCs w:val="24"/>
        </w:rPr>
      </w:pPr>
      <w:r>
        <w:rPr>
          <w:sz w:val="24"/>
          <w:szCs w:val="24"/>
        </w:rPr>
        <w:t xml:space="preserve">The work coach failed to contact the emergency services after discussing </w:t>
      </w:r>
      <w:r w:rsidR="00596625">
        <w:rPr>
          <w:sz w:val="24"/>
          <w:szCs w:val="24"/>
        </w:rPr>
        <w:t>Faiza’s</w:t>
      </w:r>
      <w:r>
        <w:rPr>
          <w:sz w:val="24"/>
          <w:szCs w:val="24"/>
        </w:rPr>
        <w:t xml:space="preserve"> written comment with a manager.</w:t>
      </w:r>
    </w:p>
    <w:p w14:paraId="786F093A" w14:textId="6FD3980F" w:rsidR="00173383" w:rsidRDefault="00173383" w:rsidP="00D714A9">
      <w:pPr>
        <w:rPr>
          <w:sz w:val="24"/>
          <w:szCs w:val="24"/>
        </w:rPr>
      </w:pPr>
      <w:r>
        <w:rPr>
          <w:sz w:val="24"/>
          <w:szCs w:val="24"/>
        </w:rPr>
        <w:t xml:space="preserve">DWP </w:t>
      </w:r>
      <w:r w:rsidR="007459AB">
        <w:rPr>
          <w:sz w:val="24"/>
          <w:szCs w:val="24"/>
        </w:rPr>
        <w:t>ignored</w:t>
      </w:r>
      <w:r>
        <w:rPr>
          <w:sz w:val="24"/>
          <w:szCs w:val="24"/>
        </w:rPr>
        <w:t xml:space="preserve"> </w:t>
      </w:r>
      <w:r w:rsidR="0009615E">
        <w:rPr>
          <w:sz w:val="24"/>
          <w:szCs w:val="24"/>
        </w:rPr>
        <w:t>a</w:t>
      </w:r>
      <w:r>
        <w:rPr>
          <w:sz w:val="24"/>
          <w:szCs w:val="24"/>
        </w:rPr>
        <w:t xml:space="preserve"> coroner</w:t>
      </w:r>
      <w:r w:rsidR="0009615E">
        <w:rPr>
          <w:sz w:val="24"/>
          <w:szCs w:val="24"/>
        </w:rPr>
        <w:t xml:space="preserve">’s call for it to take action to prevent future deaths, </w:t>
      </w:r>
      <w:r w:rsidR="00925059">
        <w:rPr>
          <w:sz w:val="24"/>
          <w:szCs w:val="24"/>
        </w:rPr>
        <w:t>following an inquest into Faiza’s</w:t>
      </w:r>
      <w:r w:rsidR="00AE7848">
        <w:rPr>
          <w:sz w:val="24"/>
          <w:szCs w:val="24"/>
        </w:rPr>
        <w:t xml:space="preserve"> suicide</w:t>
      </w:r>
      <w:r w:rsidR="00925059">
        <w:rPr>
          <w:sz w:val="24"/>
          <w:szCs w:val="24"/>
        </w:rPr>
        <w:t xml:space="preserve">, </w:t>
      </w:r>
      <w:r w:rsidR="0009615E">
        <w:rPr>
          <w:sz w:val="24"/>
          <w:szCs w:val="24"/>
        </w:rPr>
        <w:t xml:space="preserve">and simply reminded </w:t>
      </w:r>
      <w:r w:rsidR="00596625">
        <w:rPr>
          <w:sz w:val="24"/>
          <w:szCs w:val="24"/>
        </w:rPr>
        <w:t xml:space="preserve">its </w:t>
      </w:r>
      <w:r w:rsidR="0009615E">
        <w:rPr>
          <w:sz w:val="24"/>
          <w:szCs w:val="24"/>
        </w:rPr>
        <w:t>staff of existing guidance.</w:t>
      </w:r>
    </w:p>
    <w:p w14:paraId="1AE0E1C1" w14:textId="5FD752C6" w:rsidR="0009615E" w:rsidRPr="0009615E" w:rsidRDefault="0009615E" w:rsidP="0009615E">
      <w:pPr>
        <w:rPr>
          <w:sz w:val="24"/>
          <w:szCs w:val="24"/>
        </w:rPr>
      </w:pPr>
      <w:r w:rsidRPr="0009615E">
        <w:rPr>
          <w:sz w:val="24"/>
          <w:szCs w:val="24"/>
        </w:rPr>
        <w:t xml:space="preserve">Imogen Day said: “Faiza died five years before my sister did and nothing was done, and they were </w:t>
      </w:r>
      <w:proofErr w:type="gramStart"/>
      <w:r w:rsidRPr="0009615E">
        <w:rPr>
          <w:sz w:val="24"/>
          <w:szCs w:val="24"/>
        </w:rPr>
        <w:t>very similar</w:t>
      </w:r>
      <w:proofErr w:type="gramEnd"/>
      <w:r w:rsidRPr="0009615E">
        <w:rPr>
          <w:sz w:val="24"/>
          <w:szCs w:val="24"/>
        </w:rPr>
        <w:t xml:space="preserve"> cases, with very similar circumstances</w:t>
      </w:r>
      <w:r w:rsidR="00596625">
        <w:rPr>
          <w:sz w:val="24"/>
          <w:szCs w:val="24"/>
        </w:rPr>
        <w:t>,</w:t>
      </w:r>
      <w:r w:rsidRPr="0009615E">
        <w:rPr>
          <w:sz w:val="24"/>
          <w:szCs w:val="24"/>
        </w:rPr>
        <w:t xml:space="preserve"> and no change was made that would safeguard my sister. </w:t>
      </w:r>
    </w:p>
    <w:p w14:paraId="5607CF36" w14:textId="443FCF73" w:rsidR="0009615E" w:rsidRDefault="0009615E" w:rsidP="00D714A9">
      <w:pPr>
        <w:rPr>
          <w:sz w:val="24"/>
          <w:szCs w:val="24"/>
        </w:rPr>
      </w:pPr>
      <w:r w:rsidRPr="0009615E">
        <w:rPr>
          <w:sz w:val="24"/>
          <w:szCs w:val="24"/>
        </w:rPr>
        <w:t>“It’s a systemic issue that is killing disabled, vulnerable people on a very regular basis.”</w:t>
      </w:r>
    </w:p>
    <w:p w14:paraId="4C4341DF" w14:textId="0FF0CF64" w:rsidR="00B24EF7" w:rsidRDefault="00AE7848" w:rsidP="00E7024C">
      <w:pPr>
        <w:rPr>
          <w:sz w:val="24"/>
          <w:szCs w:val="24"/>
        </w:rPr>
      </w:pPr>
      <w:r>
        <w:rPr>
          <w:sz w:val="24"/>
          <w:szCs w:val="24"/>
        </w:rPr>
        <w:t>T</w:t>
      </w:r>
      <w:r w:rsidR="00E7024C" w:rsidRPr="00E7024C">
        <w:rPr>
          <w:sz w:val="24"/>
          <w:szCs w:val="24"/>
        </w:rPr>
        <w:t>his year, DWP has</w:t>
      </w:r>
      <w:r w:rsidR="00AF330F">
        <w:rPr>
          <w:sz w:val="24"/>
          <w:szCs w:val="24"/>
        </w:rPr>
        <w:t xml:space="preserve"> also</w:t>
      </w:r>
      <w:r w:rsidR="00E7024C" w:rsidRPr="00E7024C">
        <w:rPr>
          <w:sz w:val="24"/>
          <w:szCs w:val="24"/>
        </w:rPr>
        <w:t xml:space="preserve"> faced mounting questions over </w:t>
      </w:r>
      <w:r w:rsidR="00E7024C">
        <w:rPr>
          <w:sz w:val="24"/>
          <w:szCs w:val="24"/>
        </w:rPr>
        <w:t>the death of</w:t>
      </w:r>
      <w:r w:rsidR="00E7024C" w:rsidRPr="00E7024C">
        <w:rPr>
          <w:sz w:val="24"/>
          <w:szCs w:val="24"/>
        </w:rPr>
        <w:t xml:space="preserve"> </w:t>
      </w:r>
      <w:hyperlink r:id="rId18" w:history="1">
        <w:r w:rsidR="00E7024C" w:rsidRPr="00E7024C">
          <w:rPr>
            <w:rStyle w:val="Hyperlink"/>
            <w:sz w:val="24"/>
            <w:szCs w:val="24"/>
          </w:rPr>
          <w:t>Errol Graham</w:t>
        </w:r>
      </w:hyperlink>
      <w:r w:rsidR="00E7024C" w:rsidRPr="00E7024C">
        <w:rPr>
          <w:sz w:val="24"/>
          <w:szCs w:val="24"/>
        </w:rPr>
        <w:t>, who starved to death after his out-of-work disability benefits were wrongly removed.</w:t>
      </w:r>
    </w:p>
    <w:p w14:paraId="5297F59B" w14:textId="4309E302" w:rsidR="00AF330F" w:rsidRPr="00AF330F" w:rsidRDefault="00AF330F" w:rsidP="00E7024C">
      <w:pPr>
        <w:rPr>
          <w:sz w:val="24"/>
          <w:szCs w:val="24"/>
        </w:rPr>
      </w:pPr>
      <w:r w:rsidRPr="00AF330F">
        <w:rPr>
          <w:sz w:val="24"/>
          <w:szCs w:val="24"/>
        </w:rPr>
        <w:t>Hi</w:t>
      </w:r>
      <w:r>
        <w:rPr>
          <w:sz w:val="24"/>
          <w:szCs w:val="24"/>
        </w:rPr>
        <w:t>s</w:t>
      </w:r>
      <w:r w:rsidRPr="00AF330F">
        <w:rPr>
          <w:sz w:val="24"/>
          <w:szCs w:val="24"/>
        </w:rPr>
        <w:t xml:space="preserve"> family have </w:t>
      </w:r>
      <w:r w:rsidRPr="00AF330F">
        <w:rPr>
          <w:sz w:val="24"/>
          <w:szCs w:val="24"/>
        </w:rPr>
        <w:t xml:space="preserve">won the right to have </w:t>
      </w:r>
      <w:r w:rsidRPr="00AF330F">
        <w:rPr>
          <w:sz w:val="24"/>
          <w:szCs w:val="24"/>
        </w:rPr>
        <w:t>DWP’s</w:t>
      </w:r>
      <w:r w:rsidRPr="00AF330F">
        <w:rPr>
          <w:sz w:val="24"/>
          <w:szCs w:val="24"/>
        </w:rPr>
        <w:t xml:space="preserve"> safeguarding policies examined by the high court</w:t>
      </w:r>
      <w:r w:rsidRPr="00AF330F">
        <w:rPr>
          <w:sz w:val="24"/>
          <w:szCs w:val="24"/>
        </w:rPr>
        <w:t xml:space="preserve"> in January</w:t>
      </w:r>
      <w:r w:rsidRPr="00AF330F">
        <w:rPr>
          <w:sz w:val="24"/>
          <w:szCs w:val="24"/>
        </w:rPr>
        <w:t>.</w:t>
      </w:r>
    </w:p>
    <w:p w14:paraId="0E53638C" w14:textId="32D00C50" w:rsidR="0009615E" w:rsidRDefault="0009615E" w:rsidP="00D714A9">
      <w:pPr>
        <w:rPr>
          <w:sz w:val="24"/>
          <w:szCs w:val="24"/>
        </w:rPr>
      </w:pPr>
      <w:r w:rsidRPr="0009615E">
        <w:rPr>
          <w:sz w:val="24"/>
          <w:szCs w:val="24"/>
        </w:rPr>
        <w:t xml:space="preserve">Asked for her message to ministers and senior civil servants responsible for </w:t>
      </w:r>
      <w:r w:rsidR="00E7024C">
        <w:rPr>
          <w:sz w:val="24"/>
          <w:szCs w:val="24"/>
        </w:rPr>
        <w:t xml:space="preserve">these </w:t>
      </w:r>
      <w:r w:rsidRPr="0009615E">
        <w:rPr>
          <w:sz w:val="24"/>
          <w:szCs w:val="24"/>
        </w:rPr>
        <w:t>failings</w:t>
      </w:r>
      <w:r w:rsidR="00E7024C">
        <w:rPr>
          <w:sz w:val="24"/>
          <w:szCs w:val="24"/>
        </w:rPr>
        <w:t xml:space="preserve"> and those that led to her sister’s death</w:t>
      </w:r>
      <w:r w:rsidRPr="0009615E">
        <w:rPr>
          <w:sz w:val="24"/>
          <w:szCs w:val="24"/>
        </w:rPr>
        <w:t xml:space="preserve">, </w:t>
      </w:r>
      <w:r w:rsidR="00E7024C">
        <w:rPr>
          <w:sz w:val="24"/>
          <w:szCs w:val="24"/>
        </w:rPr>
        <w:t xml:space="preserve">Imogen </w:t>
      </w:r>
      <w:r w:rsidRPr="0009615E">
        <w:rPr>
          <w:sz w:val="24"/>
          <w:szCs w:val="24"/>
        </w:rPr>
        <w:t xml:space="preserve">said: “They will be held to account for their actions.” </w:t>
      </w:r>
    </w:p>
    <w:p w14:paraId="13C14676" w14:textId="503AE17A" w:rsidR="00E7024C" w:rsidRDefault="00E7024C" w:rsidP="00D714A9">
      <w:pPr>
        <w:rPr>
          <w:sz w:val="24"/>
          <w:szCs w:val="24"/>
        </w:rPr>
      </w:pPr>
      <w:r>
        <w:rPr>
          <w:sz w:val="24"/>
          <w:szCs w:val="24"/>
        </w:rPr>
        <w:t>An inquest into Philippa’s death will be held in Nottingham next month.</w:t>
      </w:r>
    </w:p>
    <w:p w14:paraId="694D3EFF" w14:textId="77777777" w:rsidR="008F4F5F" w:rsidRPr="009B3318" w:rsidRDefault="008F4F5F" w:rsidP="008F4F5F">
      <w:pPr>
        <w:rPr>
          <w:sz w:val="24"/>
          <w:szCs w:val="24"/>
        </w:rPr>
      </w:pPr>
      <w:r>
        <w:rPr>
          <w:sz w:val="24"/>
          <w:szCs w:val="24"/>
        </w:rPr>
        <w:t>Capita said it could not answer questions about Philippa Day’s death because of the ongoing inquest, b</w:t>
      </w:r>
      <w:r w:rsidRPr="009B3318">
        <w:rPr>
          <w:sz w:val="24"/>
          <w:szCs w:val="24"/>
        </w:rPr>
        <w:t xml:space="preserve">ut a spokesperson said: “We extend our deepest condolences to Philippa Day’s family over her tragic death. </w:t>
      </w:r>
    </w:p>
    <w:p w14:paraId="5376A9A8" w14:textId="77777777" w:rsidR="008F4F5F" w:rsidRDefault="008F4F5F" w:rsidP="008F4F5F">
      <w:pPr>
        <w:rPr>
          <w:sz w:val="24"/>
          <w:szCs w:val="24"/>
        </w:rPr>
      </w:pPr>
      <w:r w:rsidRPr="009B3318">
        <w:rPr>
          <w:sz w:val="24"/>
          <w:szCs w:val="24"/>
        </w:rPr>
        <w:t>“We are one of several parties assisting the coroner in relation to the inquest into these sad circumstances and we will continue to cooperate fully with this inquiry.”</w:t>
      </w:r>
    </w:p>
    <w:p w14:paraId="7DE8DC02" w14:textId="2E08D414" w:rsidR="008F4F5F" w:rsidRDefault="008F4F5F" w:rsidP="00D714A9">
      <w:pPr>
        <w:rPr>
          <w:sz w:val="24"/>
          <w:szCs w:val="24"/>
          <w:lang w:val="en"/>
        </w:rPr>
      </w:pPr>
      <w:r>
        <w:rPr>
          <w:sz w:val="24"/>
          <w:szCs w:val="24"/>
        </w:rPr>
        <w:t>A DWP spokesperson said: “</w:t>
      </w:r>
      <w:r w:rsidRPr="008F4F5F">
        <w:rPr>
          <w:sz w:val="24"/>
          <w:szCs w:val="24"/>
          <w:lang w:val="en"/>
        </w:rPr>
        <w:t>Our condolences are with Miss Day’s family. As the inquest process is ongoing it would be inappropriate to comment at this time.”</w:t>
      </w:r>
    </w:p>
    <w:p w14:paraId="23BCE1C1" w14:textId="078DBB4C" w:rsidR="002F4BEB" w:rsidRPr="002F4BEB" w:rsidRDefault="002F4BEB" w:rsidP="00D714A9">
      <w:pPr>
        <w:rPr>
          <w:i/>
          <w:iCs/>
          <w:sz w:val="24"/>
          <w:szCs w:val="24"/>
        </w:rPr>
      </w:pPr>
      <w:r w:rsidRPr="00CD07F7">
        <w:rPr>
          <w:i/>
          <w:iCs/>
          <w:sz w:val="24"/>
          <w:szCs w:val="24"/>
        </w:rPr>
        <w:t xml:space="preserve">*The following organisations </w:t>
      </w:r>
      <w:r>
        <w:rPr>
          <w:i/>
          <w:iCs/>
          <w:sz w:val="24"/>
          <w:szCs w:val="24"/>
        </w:rPr>
        <w:t xml:space="preserve">are among those that </w:t>
      </w:r>
      <w:r w:rsidRPr="00CD07F7">
        <w:rPr>
          <w:i/>
          <w:iCs/>
          <w:sz w:val="24"/>
          <w:szCs w:val="24"/>
        </w:rPr>
        <w:t xml:space="preserve">could be able to offer support </w:t>
      </w:r>
      <w:r>
        <w:rPr>
          <w:i/>
          <w:iCs/>
          <w:sz w:val="24"/>
          <w:szCs w:val="24"/>
        </w:rPr>
        <w:t>if you have been</w:t>
      </w:r>
      <w:r w:rsidRPr="00CD07F7">
        <w:rPr>
          <w:i/>
          <w:iCs/>
          <w:sz w:val="24"/>
          <w:szCs w:val="24"/>
        </w:rPr>
        <w:t xml:space="preserve"> affected by </w:t>
      </w:r>
      <w:r>
        <w:rPr>
          <w:i/>
          <w:iCs/>
          <w:sz w:val="24"/>
          <w:szCs w:val="24"/>
        </w:rPr>
        <w:t xml:space="preserve">the issues raised in </w:t>
      </w:r>
      <w:r w:rsidRPr="00CD07F7">
        <w:rPr>
          <w:i/>
          <w:iCs/>
          <w:sz w:val="24"/>
          <w:szCs w:val="24"/>
        </w:rPr>
        <w:t xml:space="preserve">this article: </w:t>
      </w:r>
      <w:hyperlink r:id="rId19" w:history="1">
        <w:r w:rsidRPr="00CD07F7">
          <w:rPr>
            <w:rStyle w:val="Hyperlink"/>
            <w:i/>
            <w:iCs/>
            <w:sz w:val="24"/>
            <w:szCs w:val="24"/>
          </w:rPr>
          <w:t>S</w:t>
        </w:r>
        <w:r w:rsidRPr="00E95F5E">
          <w:rPr>
            <w:rStyle w:val="Hyperlink"/>
            <w:i/>
            <w:iCs/>
            <w:sz w:val="24"/>
            <w:szCs w:val="24"/>
          </w:rPr>
          <w:t>amaritans</w:t>
        </w:r>
      </w:hyperlink>
      <w:r w:rsidRPr="00E95F5E">
        <w:rPr>
          <w:i/>
          <w:iCs/>
          <w:sz w:val="24"/>
          <w:szCs w:val="24"/>
        </w:rPr>
        <w:t xml:space="preserve">, </w:t>
      </w:r>
      <w:hyperlink r:id="rId20" w:history="1">
        <w:r w:rsidRPr="00CD07F7">
          <w:rPr>
            <w:rStyle w:val="Hyperlink"/>
            <w:i/>
            <w:iCs/>
            <w:sz w:val="24"/>
            <w:szCs w:val="24"/>
          </w:rPr>
          <w:t>P</w:t>
        </w:r>
        <w:r w:rsidRPr="00E95F5E">
          <w:rPr>
            <w:rStyle w:val="Hyperlink"/>
            <w:i/>
            <w:iCs/>
            <w:sz w:val="24"/>
            <w:szCs w:val="24"/>
          </w:rPr>
          <w:t>apyrus</w:t>
        </w:r>
      </w:hyperlink>
      <w:r>
        <w:rPr>
          <w:i/>
          <w:iCs/>
          <w:sz w:val="24"/>
          <w:szCs w:val="24"/>
        </w:rPr>
        <w:t>,</w:t>
      </w:r>
      <w:r w:rsidRPr="00E95F5E">
        <w:rPr>
          <w:i/>
          <w:iCs/>
          <w:sz w:val="24"/>
          <w:szCs w:val="24"/>
        </w:rPr>
        <w:t xml:space="preserve"> </w:t>
      </w:r>
      <w:hyperlink r:id="rId21" w:history="1">
        <w:r w:rsidRPr="00CD07F7">
          <w:rPr>
            <w:rStyle w:val="Hyperlink"/>
            <w:i/>
            <w:iCs/>
            <w:sz w:val="24"/>
            <w:szCs w:val="24"/>
          </w:rPr>
          <w:t>Mind</w:t>
        </w:r>
      </w:hyperlink>
      <w:r>
        <w:rPr>
          <w:i/>
          <w:iCs/>
          <w:sz w:val="24"/>
          <w:szCs w:val="24"/>
        </w:rPr>
        <w:t xml:space="preserve"> and </w:t>
      </w:r>
      <w:hyperlink r:id="rId22" w:history="1">
        <w:r w:rsidRPr="00CD07F7">
          <w:rPr>
            <w:rStyle w:val="Hyperlink"/>
            <w:i/>
            <w:iCs/>
            <w:sz w:val="24"/>
            <w:szCs w:val="24"/>
          </w:rPr>
          <w:t>Rethink</w:t>
        </w:r>
      </w:hyperlink>
    </w:p>
    <w:p w14:paraId="3D12F749" w14:textId="355C8B2B" w:rsidR="00875BFA" w:rsidRDefault="0009615E" w:rsidP="00D714A9">
      <w:pPr>
        <w:rPr>
          <w:b/>
          <w:bCs/>
          <w:sz w:val="24"/>
          <w:szCs w:val="24"/>
        </w:rPr>
      </w:pPr>
      <w:r w:rsidRPr="0009615E">
        <w:rPr>
          <w:b/>
          <w:bCs/>
          <w:sz w:val="24"/>
          <w:szCs w:val="24"/>
        </w:rPr>
        <w:t>12 November 2020</w:t>
      </w:r>
    </w:p>
    <w:p w14:paraId="3A53B0AF" w14:textId="37AE0F07" w:rsidR="00D249AD" w:rsidRDefault="00D249AD" w:rsidP="00D714A9">
      <w:pPr>
        <w:rPr>
          <w:b/>
          <w:bCs/>
          <w:sz w:val="24"/>
          <w:szCs w:val="24"/>
        </w:rPr>
      </w:pPr>
    </w:p>
    <w:p w14:paraId="2B835723" w14:textId="68B29A27" w:rsidR="00D249AD" w:rsidRDefault="00D249AD" w:rsidP="00D714A9">
      <w:pPr>
        <w:rPr>
          <w:b/>
          <w:bCs/>
          <w:sz w:val="24"/>
          <w:szCs w:val="24"/>
        </w:rPr>
      </w:pPr>
    </w:p>
    <w:p w14:paraId="26D0AC1A" w14:textId="0030810F" w:rsidR="00D249AD" w:rsidRDefault="002310A5" w:rsidP="00D714A9">
      <w:pPr>
        <w:rPr>
          <w:b/>
          <w:bCs/>
          <w:sz w:val="24"/>
          <w:szCs w:val="24"/>
        </w:rPr>
      </w:pPr>
      <w:r>
        <w:rPr>
          <w:b/>
          <w:bCs/>
          <w:sz w:val="24"/>
          <w:szCs w:val="24"/>
        </w:rPr>
        <w:t>‘</w:t>
      </w:r>
      <w:r w:rsidR="00C72C2F">
        <w:rPr>
          <w:b/>
          <w:bCs/>
          <w:sz w:val="24"/>
          <w:szCs w:val="24"/>
        </w:rPr>
        <w:t>Sickening</w:t>
      </w:r>
      <w:r>
        <w:rPr>
          <w:b/>
          <w:bCs/>
          <w:sz w:val="24"/>
          <w:szCs w:val="24"/>
        </w:rPr>
        <w:t>’</w:t>
      </w:r>
      <w:r w:rsidR="00C72C2F">
        <w:rPr>
          <w:b/>
          <w:bCs/>
          <w:sz w:val="24"/>
          <w:szCs w:val="24"/>
        </w:rPr>
        <w:t xml:space="preserve"> vaccine priority list </w:t>
      </w:r>
      <w:r>
        <w:rPr>
          <w:b/>
          <w:bCs/>
          <w:sz w:val="24"/>
          <w:szCs w:val="24"/>
        </w:rPr>
        <w:t>‘</w:t>
      </w:r>
      <w:r w:rsidR="00C72C2F">
        <w:rPr>
          <w:b/>
          <w:bCs/>
          <w:sz w:val="24"/>
          <w:szCs w:val="24"/>
        </w:rPr>
        <w:t>shows disabled people are</w:t>
      </w:r>
      <w:r>
        <w:rPr>
          <w:b/>
          <w:bCs/>
          <w:sz w:val="24"/>
          <w:szCs w:val="24"/>
        </w:rPr>
        <w:t xml:space="preserve"> disposable’</w:t>
      </w:r>
    </w:p>
    <w:p w14:paraId="1E1E319C" w14:textId="21AD1192" w:rsidR="00D249AD" w:rsidRPr="00F61E7B" w:rsidRDefault="00D249AD" w:rsidP="00D714A9">
      <w:pPr>
        <w:rPr>
          <w:sz w:val="24"/>
          <w:szCs w:val="24"/>
        </w:rPr>
      </w:pPr>
      <w:r w:rsidRPr="00F61E7B">
        <w:rPr>
          <w:sz w:val="24"/>
          <w:szCs w:val="24"/>
        </w:rPr>
        <w:t xml:space="preserve">Furious disabled activists have questioned </w:t>
      </w:r>
      <w:r w:rsidR="00C72C2F">
        <w:rPr>
          <w:sz w:val="24"/>
          <w:szCs w:val="24"/>
        </w:rPr>
        <w:t>the “sickening” and “utterly bizarre” decision to put</w:t>
      </w:r>
      <w:r w:rsidRPr="00F61E7B">
        <w:rPr>
          <w:sz w:val="24"/>
          <w:szCs w:val="24"/>
        </w:rPr>
        <w:t xml:space="preserve"> </w:t>
      </w:r>
      <w:r w:rsidR="000139F8" w:rsidRPr="00F61E7B">
        <w:rPr>
          <w:sz w:val="24"/>
          <w:szCs w:val="24"/>
        </w:rPr>
        <w:t xml:space="preserve">disabled people seen as extremely vulnerable to coronavirus </w:t>
      </w:r>
      <w:r w:rsidR="0021231E">
        <w:rPr>
          <w:sz w:val="24"/>
          <w:szCs w:val="24"/>
        </w:rPr>
        <w:t>far down</w:t>
      </w:r>
      <w:r w:rsidR="000139F8" w:rsidRPr="00F61E7B">
        <w:rPr>
          <w:sz w:val="24"/>
          <w:szCs w:val="24"/>
        </w:rPr>
        <w:t xml:space="preserve"> the queue for a </w:t>
      </w:r>
      <w:r w:rsidR="0021231E">
        <w:rPr>
          <w:sz w:val="24"/>
          <w:szCs w:val="24"/>
        </w:rPr>
        <w:t xml:space="preserve">life-saving </w:t>
      </w:r>
      <w:r w:rsidR="000139F8" w:rsidRPr="00F61E7B">
        <w:rPr>
          <w:sz w:val="24"/>
          <w:szCs w:val="24"/>
        </w:rPr>
        <w:t>vaccine, when it eventually becomes available.</w:t>
      </w:r>
    </w:p>
    <w:p w14:paraId="481D87D8" w14:textId="674C7DFD" w:rsidR="000139F8" w:rsidRPr="00F61E7B" w:rsidRDefault="000139F8" w:rsidP="00D714A9">
      <w:pPr>
        <w:rPr>
          <w:sz w:val="24"/>
          <w:szCs w:val="24"/>
        </w:rPr>
      </w:pPr>
      <w:r w:rsidRPr="00F61E7B">
        <w:rPr>
          <w:sz w:val="24"/>
          <w:szCs w:val="24"/>
        </w:rPr>
        <w:t xml:space="preserve">They have begun to speak out after </w:t>
      </w:r>
      <w:hyperlink r:id="rId23" w:history="1">
        <w:r w:rsidRPr="001A0672">
          <w:rPr>
            <w:rStyle w:val="Hyperlink"/>
            <w:sz w:val="24"/>
            <w:szCs w:val="24"/>
          </w:rPr>
          <w:t>the gov</w:t>
        </w:r>
        <w:r w:rsidRPr="001A0672">
          <w:rPr>
            <w:rStyle w:val="Hyperlink"/>
            <w:sz w:val="24"/>
            <w:szCs w:val="24"/>
          </w:rPr>
          <w:t>e</w:t>
        </w:r>
        <w:r w:rsidRPr="001A0672">
          <w:rPr>
            <w:rStyle w:val="Hyperlink"/>
            <w:sz w:val="24"/>
            <w:szCs w:val="24"/>
          </w:rPr>
          <w:t>rnment announced</w:t>
        </w:r>
      </w:hyperlink>
      <w:r w:rsidRPr="00F61E7B">
        <w:rPr>
          <w:sz w:val="24"/>
          <w:szCs w:val="24"/>
        </w:rPr>
        <w:t xml:space="preserve"> that one vaccine, developed by Pfizer and </w:t>
      </w:r>
      <w:proofErr w:type="spellStart"/>
      <w:r w:rsidRPr="00F61E7B">
        <w:rPr>
          <w:sz w:val="24"/>
          <w:szCs w:val="24"/>
        </w:rPr>
        <w:t>BioNTech</w:t>
      </w:r>
      <w:proofErr w:type="spellEnd"/>
      <w:r w:rsidRPr="00F61E7B">
        <w:rPr>
          <w:sz w:val="24"/>
          <w:szCs w:val="24"/>
        </w:rPr>
        <w:t>, has been found to be more than 90 per cent effective in preventing COVID-19.</w:t>
      </w:r>
    </w:p>
    <w:p w14:paraId="1FF63251" w14:textId="0B912C0B" w:rsidR="000139F8" w:rsidRPr="00F61E7B" w:rsidRDefault="000139F8" w:rsidP="00D714A9">
      <w:pPr>
        <w:rPr>
          <w:sz w:val="24"/>
          <w:szCs w:val="24"/>
        </w:rPr>
      </w:pPr>
      <w:r w:rsidRPr="00F61E7B">
        <w:rPr>
          <w:sz w:val="24"/>
          <w:szCs w:val="24"/>
        </w:rPr>
        <w:t>The vaccine has not yet been approved, but the government said that if and when it was the NHS “stands ready to begin a vaccination programme for those most at risk, as currently recommended by the independent Joint Committee on Vaccination and Immunisation (JCVI), before being rolled out more widely”.</w:t>
      </w:r>
    </w:p>
    <w:p w14:paraId="7B84155C" w14:textId="266EE15A" w:rsidR="000139F8" w:rsidRPr="00F61E7B" w:rsidRDefault="00232F9B" w:rsidP="00D714A9">
      <w:pPr>
        <w:rPr>
          <w:sz w:val="24"/>
          <w:szCs w:val="24"/>
        </w:rPr>
      </w:pPr>
      <w:r>
        <w:rPr>
          <w:sz w:val="24"/>
          <w:szCs w:val="24"/>
        </w:rPr>
        <w:t>But</w:t>
      </w:r>
      <w:r w:rsidR="000139F8" w:rsidRPr="00F61E7B">
        <w:rPr>
          <w:sz w:val="24"/>
          <w:szCs w:val="24"/>
        </w:rPr>
        <w:t xml:space="preserve"> </w:t>
      </w:r>
      <w:hyperlink r:id="rId24" w:history="1">
        <w:r w:rsidR="000139F8" w:rsidRPr="00F61E7B">
          <w:rPr>
            <w:rStyle w:val="Hyperlink"/>
            <w:sz w:val="24"/>
            <w:szCs w:val="24"/>
          </w:rPr>
          <w:t>the current advice by the JCVI</w:t>
        </w:r>
      </w:hyperlink>
      <w:r>
        <w:rPr>
          <w:sz w:val="24"/>
          <w:szCs w:val="24"/>
        </w:rPr>
        <w:t xml:space="preserve"> shows disabled people at serious risk from COVID-19 are well down the list of priorities for a vaccine</w:t>
      </w:r>
      <w:r w:rsidR="0021231E">
        <w:rPr>
          <w:sz w:val="24"/>
          <w:szCs w:val="24"/>
        </w:rPr>
        <w:t xml:space="preserve">, </w:t>
      </w:r>
      <w:hyperlink r:id="rId25" w:history="1">
        <w:r w:rsidR="0021231E" w:rsidRPr="0021231E">
          <w:rPr>
            <w:rStyle w:val="Hyperlink"/>
            <w:sz w:val="24"/>
            <w:szCs w:val="24"/>
          </w:rPr>
          <w:t xml:space="preserve">even though </w:t>
        </w:r>
        <w:r w:rsidR="00C72C2F">
          <w:rPr>
            <w:rStyle w:val="Hyperlink"/>
            <w:sz w:val="24"/>
            <w:szCs w:val="24"/>
          </w:rPr>
          <w:t>three-fifths of COVID-related</w:t>
        </w:r>
        <w:r w:rsidR="0021231E" w:rsidRPr="0021231E">
          <w:rPr>
            <w:rStyle w:val="Hyperlink"/>
            <w:sz w:val="24"/>
            <w:szCs w:val="24"/>
          </w:rPr>
          <w:t xml:space="preserve"> deaths</w:t>
        </w:r>
      </w:hyperlink>
      <w:r w:rsidR="0021231E">
        <w:rPr>
          <w:sz w:val="24"/>
          <w:szCs w:val="24"/>
        </w:rPr>
        <w:t xml:space="preserve"> have been of disabled people.</w:t>
      </w:r>
    </w:p>
    <w:p w14:paraId="62529CCD" w14:textId="3BE2907C" w:rsidR="000139F8" w:rsidRPr="00F61E7B" w:rsidRDefault="00C72C2F" w:rsidP="00D714A9">
      <w:pPr>
        <w:rPr>
          <w:sz w:val="24"/>
          <w:szCs w:val="24"/>
        </w:rPr>
      </w:pPr>
      <w:r>
        <w:rPr>
          <w:sz w:val="24"/>
          <w:szCs w:val="24"/>
        </w:rPr>
        <w:t>JCVI’s</w:t>
      </w:r>
      <w:r w:rsidR="000139F8" w:rsidRPr="00F61E7B">
        <w:rPr>
          <w:sz w:val="24"/>
          <w:szCs w:val="24"/>
        </w:rPr>
        <w:t xml:space="preserve"> provisional ranking for priority for a vaccine means older people in care homes and care home workers would be first to be vaccinated, followed by over-80s and other health and social care workers.</w:t>
      </w:r>
    </w:p>
    <w:p w14:paraId="2377275C" w14:textId="256F9AB0" w:rsidR="000139F8" w:rsidRPr="00F61E7B" w:rsidRDefault="000139F8" w:rsidP="00D714A9">
      <w:pPr>
        <w:rPr>
          <w:sz w:val="24"/>
          <w:szCs w:val="24"/>
        </w:rPr>
      </w:pPr>
      <w:r w:rsidRPr="00F61E7B">
        <w:rPr>
          <w:sz w:val="24"/>
          <w:szCs w:val="24"/>
        </w:rPr>
        <w:t xml:space="preserve">The third </w:t>
      </w:r>
      <w:r w:rsidR="0021231E">
        <w:rPr>
          <w:sz w:val="24"/>
          <w:szCs w:val="24"/>
        </w:rPr>
        <w:t xml:space="preserve">group </w:t>
      </w:r>
      <w:r w:rsidRPr="00F61E7B">
        <w:rPr>
          <w:sz w:val="24"/>
          <w:szCs w:val="24"/>
        </w:rPr>
        <w:t xml:space="preserve">on the list of priorities is </w:t>
      </w:r>
      <w:r w:rsidR="0021231E">
        <w:rPr>
          <w:sz w:val="24"/>
          <w:szCs w:val="24"/>
        </w:rPr>
        <w:t xml:space="preserve">the </w:t>
      </w:r>
      <w:r w:rsidRPr="00F61E7B">
        <w:rPr>
          <w:sz w:val="24"/>
          <w:szCs w:val="24"/>
        </w:rPr>
        <w:t>over</w:t>
      </w:r>
      <w:r w:rsidR="0021231E">
        <w:rPr>
          <w:sz w:val="24"/>
          <w:szCs w:val="24"/>
        </w:rPr>
        <w:t>-</w:t>
      </w:r>
      <w:r w:rsidRPr="00F61E7B">
        <w:rPr>
          <w:sz w:val="24"/>
          <w:szCs w:val="24"/>
        </w:rPr>
        <w:t>75</w:t>
      </w:r>
      <w:r w:rsidR="0021231E">
        <w:rPr>
          <w:sz w:val="24"/>
          <w:szCs w:val="24"/>
        </w:rPr>
        <w:t>s</w:t>
      </w:r>
      <w:r w:rsidRPr="00F61E7B">
        <w:rPr>
          <w:sz w:val="24"/>
          <w:szCs w:val="24"/>
        </w:rPr>
        <w:t>, then those 70</w:t>
      </w:r>
      <w:r w:rsidR="0021231E">
        <w:rPr>
          <w:sz w:val="24"/>
          <w:szCs w:val="24"/>
        </w:rPr>
        <w:t xml:space="preserve"> and over</w:t>
      </w:r>
      <w:r w:rsidRPr="00F61E7B">
        <w:rPr>
          <w:sz w:val="24"/>
          <w:szCs w:val="24"/>
        </w:rPr>
        <w:t xml:space="preserve">, </w:t>
      </w:r>
      <w:r w:rsidR="00C72C2F">
        <w:rPr>
          <w:sz w:val="24"/>
          <w:szCs w:val="24"/>
        </w:rPr>
        <w:t>followed by</w:t>
      </w:r>
      <w:r w:rsidRPr="00F61E7B">
        <w:rPr>
          <w:sz w:val="24"/>
          <w:szCs w:val="24"/>
        </w:rPr>
        <w:t xml:space="preserve"> those 65 and over.</w:t>
      </w:r>
    </w:p>
    <w:p w14:paraId="653587A9" w14:textId="1888A78D" w:rsidR="00D249AD" w:rsidRDefault="000139F8" w:rsidP="00D714A9">
      <w:pPr>
        <w:rPr>
          <w:sz w:val="24"/>
          <w:szCs w:val="24"/>
        </w:rPr>
      </w:pPr>
      <w:r w:rsidRPr="00F61E7B">
        <w:rPr>
          <w:sz w:val="24"/>
          <w:szCs w:val="24"/>
        </w:rPr>
        <w:t xml:space="preserve">But adults </w:t>
      </w:r>
      <w:r w:rsidR="00C72C2F">
        <w:rPr>
          <w:sz w:val="24"/>
          <w:szCs w:val="24"/>
        </w:rPr>
        <w:t xml:space="preserve">under 65 </w:t>
      </w:r>
      <w:r w:rsidRPr="00F61E7B">
        <w:rPr>
          <w:sz w:val="24"/>
          <w:szCs w:val="24"/>
        </w:rPr>
        <w:t>who are at high risk from the virus are only sixth on the list of priorities.</w:t>
      </w:r>
    </w:p>
    <w:p w14:paraId="1DF6A74C" w14:textId="550B7C4A" w:rsidR="00232F9B" w:rsidRDefault="00232F9B" w:rsidP="00D714A9">
      <w:pPr>
        <w:rPr>
          <w:sz w:val="24"/>
          <w:szCs w:val="24"/>
        </w:rPr>
      </w:pPr>
      <w:r>
        <w:rPr>
          <w:sz w:val="24"/>
          <w:szCs w:val="24"/>
        </w:rPr>
        <w:t>The disabled crossbench peer Baroness [Jane] Campbell</w:t>
      </w:r>
      <w:r w:rsidR="000B2475">
        <w:rPr>
          <w:sz w:val="24"/>
          <w:szCs w:val="24"/>
        </w:rPr>
        <w:t>, who spent months shielding during the pandemic because she has spinal muscular atrophy</w:t>
      </w:r>
      <w:r w:rsidR="0021231E">
        <w:rPr>
          <w:sz w:val="24"/>
          <w:szCs w:val="24"/>
        </w:rPr>
        <w:t xml:space="preserve"> and is clinically extremely vulnerable (CEV) to the virus</w:t>
      </w:r>
      <w:r w:rsidR="000B2475">
        <w:rPr>
          <w:sz w:val="24"/>
          <w:szCs w:val="24"/>
        </w:rPr>
        <w:t>,</w:t>
      </w:r>
      <w:r>
        <w:rPr>
          <w:sz w:val="24"/>
          <w:szCs w:val="24"/>
        </w:rPr>
        <w:t xml:space="preserve"> is set to raise concerns about the priority list in the House of Lords.</w:t>
      </w:r>
    </w:p>
    <w:p w14:paraId="1B1F5A91" w14:textId="46D51263" w:rsidR="00232F9B" w:rsidRDefault="00232F9B" w:rsidP="00D714A9">
      <w:pPr>
        <w:rPr>
          <w:sz w:val="24"/>
          <w:szCs w:val="24"/>
        </w:rPr>
      </w:pPr>
      <w:r>
        <w:rPr>
          <w:sz w:val="24"/>
          <w:szCs w:val="24"/>
        </w:rPr>
        <w:t xml:space="preserve">She </w:t>
      </w:r>
      <w:r w:rsidR="00BE097E">
        <w:rPr>
          <w:sz w:val="24"/>
          <w:szCs w:val="24"/>
        </w:rPr>
        <w:t>told Disability News Service that</w:t>
      </w:r>
      <w:r>
        <w:rPr>
          <w:sz w:val="24"/>
          <w:szCs w:val="24"/>
        </w:rPr>
        <w:t xml:space="preserve"> the list “</w:t>
      </w:r>
      <w:r w:rsidRPr="00232F9B">
        <w:rPr>
          <w:sz w:val="24"/>
          <w:szCs w:val="24"/>
        </w:rPr>
        <w:t>does not seem right</w:t>
      </w:r>
      <w:r w:rsidR="00BE097E">
        <w:rPr>
          <w:sz w:val="24"/>
          <w:szCs w:val="24"/>
        </w:rPr>
        <w:t xml:space="preserve">, </w:t>
      </w:r>
      <w:r w:rsidRPr="00232F9B">
        <w:rPr>
          <w:sz w:val="24"/>
          <w:szCs w:val="24"/>
        </w:rPr>
        <w:t xml:space="preserve">as people like myself who are one of the most at risk of becoming seriously ill if I caught the virus are deemed a lower priority than somebody healthy aged </w:t>
      </w:r>
      <w:r>
        <w:rPr>
          <w:sz w:val="24"/>
          <w:szCs w:val="24"/>
        </w:rPr>
        <w:t>65 and over”.</w:t>
      </w:r>
    </w:p>
    <w:p w14:paraId="75BF4929" w14:textId="5FD3CD13" w:rsidR="00232F9B" w:rsidRDefault="00232F9B" w:rsidP="00D714A9">
      <w:pPr>
        <w:rPr>
          <w:sz w:val="24"/>
          <w:szCs w:val="24"/>
        </w:rPr>
      </w:pPr>
      <w:r>
        <w:rPr>
          <w:sz w:val="24"/>
          <w:szCs w:val="24"/>
        </w:rPr>
        <w:t>She said:</w:t>
      </w:r>
      <w:r w:rsidRPr="00232F9B">
        <w:rPr>
          <w:sz w:val="24"/>
          <w:szCs w:val="24"/>
        </w:rPr>
        <w:t xml:space="preserve"> </w:t>
      </w:r>
      <w:r>
        <w:rPr>
          <w:sz w:val="24"/>
          <w:szCs w:val="24"/>
        </w:rPr>
        <w:t xml:space="preserve">“I </w:t>
      </w:r>
      <w:r w:rsidRPr="00232F9B">
        <w:rPr>
          <w:sz w:val="24"/>
          <w:szCs w:val="24"/>
        </w:rPr>
        <w:t xml:space="preserve">would put us alongside category </w:t>
      </w:r>
      <w:r>
        <w:rPr>
          <w:sz w:val="24"/>
          <w:szCs w:val="24"/>
        </w:rPr>
        <w:t>two</w:t>
      </w:r>
      <w:r w:rsidR="002310A5">
        <w:rPr>
          <w:sz w:val="24"/>
          <w:szCs w:val="24"/>
        </w:rPr>
        <w:t>,</w:t>
      </w:r>
      <w:r w:rsidRPr="00232F9B">
        <w:rPr>
          <w:sz w:val="24"/>
          <w:szCs w:val="24"/>
        </w:rPr>
        <w:t xml:space="preserve"> personally. </w:t>
      </w:r>
    </w:p>
    <w:p w14:paraId="0822ABD9" w14:textId="772F3647" w:rsidR="00232F9B" w:rsidRDefault="00232F9B" w:rsidP="00D714A9">
      <w:pPr>
        <w:rPr>
          <w:sz w:val="24"/>
          <w:szCs w:val="24"/>
        </w:rPr>
      </w:pPr>
      <w:r>
        <w:rPr>
          <w:sz w:val="24"/>
          <w:szCs w:val="24"/>
        </w:rPr>
        <w:t>“</w:t>
      </w:r>
      <w:r w:rsidRPr="00232F9B">
        <w:rPr>
          <w:sz w:val="24"/>
          <w:szCs w:val="24"/>
        </w:rPr>
        <w:t>Obviously</w:t>
      </w:r>
      <w:r>
        <w:rPr>
          <w:sz w:val="24"/>
          <w:szCs w:val="24"/>
        </w:rPr>
        <w:t xml:space="preserve">, </w:t>
      </w:r>
      <w:r w:rsidRPr="00232F9B">
        <w:rPr>
          <w:sz w:val="24"/>
          <w:szCs w:val="24"/>
        </w:rPr>
        <w:t>I do not have a scientific evidence-base behind my view, however it seems common sense to me.</w:t>
      </w:r>
      <w:r>
        <w:rPr>
          <w:sz w:val="24"/>
          <w:szCs w:val="24"/>
        </w:rPr>
        <w:t>”</w:t>
      </w:r>
    </w:p>
    <w:p w14:paraId="60E30109" w14:textId="6E78BC6A" w:rsidR="00BE097E" w:rsidRDefault="00BE097E" w:rsidP="00D714A9">
      <w:pPr>
        <w:rPr>
          <w:sz w:val="24"/>
          <w:szCs w:val="24"/>
        </w:rPr>
      </w:pPr>
      <w:r>
        <w:rPr>
          <w:sz w:val="24"/>
          <w:szCs w:val="24"/>
        </w:rPr>
        <w:t>She has now submitted a request to ask a “topical question” of the government in the Lords on why the guidance currently prioritises adults</w:t>
      </w:r>
      <w:r w:rsidR="0021231E">
        <w:rPr>
          <w:sz w:val="24"/>
          <w:szCs w:val="24"/>
        </w:rPr>
        <w:t xml:space="preserve"> aged</w:t>
      </w:r>
      <w:r>
        <w:rPr>
          <w:sz w:val="24"/>
          <w:szCs w:val="24"/>
        </w:rPr>
        <w:t xml:space="preserve"> 65 and over, including those who are healthy, above high-risk adults under 65.</w:t>
      </w:r>
    </w:p>
    <w:p w14:paraId="238CE858" w14:textId="77777777" w:rsidR="00232F9B" w:rsidRDefault="00B656B6" w:rsidP="00D714A9">
      <w:pPr>
        <w:rPr>
          <w:sz w:val="24"/>
          <w:szCs w:val="24"/>
        </w:rPr>
      </w:pPr>
      <w:hyperlink r:id="rId26" w:history="1">
        <w:r w:rsidR="00232F9B">
          <w:rPr>
            <w:rStyle w:val="Hyperlink"/>
            <w:sz w:val="24"/>
            <w:szCs w:val="24"/>
          </w:rPr>
          <w:t>D</w:t>
        </w:r>
        <w:r w:rsidR="00232F9B" w:rsidRPr="001A0672">
          <w:rPr>
            <w:rStyle w:val="Hyperlink"/>
            <w:sz w:val="24"/>
            <w:szCs w:val="24"/>
          </w:rPr>
          <w:t>isabled activist Lisa Egan</w:t>
        </w:r>
      </w:hyperlink>
      <w:r w:rsidR="00232F9B" w:rsidRPr="00F61E7B">
        <w:rPr>
          <w:sz w:val="24"/>
          <w:szCs w:val="24"/>
        </w:rPr>
        <w:t xml:space="preserve"> </w:t>
      </w:r>
      <w:r w:rsidR="00232F9B">
        <w:rPr>
          <w:sz w:val="24"/>
          <w:szCs w:val="24"/>
        </w:rPr>
        <w:t xml:space="preserve">was </w:t>
      </w:r>
      <w:r w:rsidR="00232F9B" w:rsidRPr="00F61E7B">
        <w:rPr>
          <w:sz w:val="24"/>
          <w:szCs w:val="24"/>
        </w:rPr>
        <w:t xml:space="preserve">among </w:t>
      </w:r>
      <w:r w:rsidR="00232F9B">
        <w:rPr>
          <w:sz w:val="24"/>
          <w:szCs w:val="24"/>
        </w:rPr>
        <w:t>the first to raise concerns about the JCVI document.</w:t>
      </w:r>
    </w:p>
    <w:p w14:paraId="7BAF9F02" w14:textId="7B555CEA" w:rsidR="00F61E7B" w:rsidRDefault="00232F9B" w:rsidP="00D714A9">
      <w:pPr>
        <w:rPr>
          <w:sz w:val="24"/>
          <w:szCs w:val="24"/>
        </w:rPr>
      </w:pPr>
      <w:r>
        <w:rPr>
          <w:sz w:val="24"/>
          <w:szCs w:val="24"/>
        </w:rPr>
        <w:lastRenderedPageBreak/>
        <w:t xml:space="preserve">She </w:t>
      </w:r>
      <w:r w:rsidR="00F61E7B">
        <w:rPr>
          <w:sz w:val="24"/>
          <w:szCs w:val="24"/>
        </w:rPr>
        <w:t>said: “</w:t>
      </w:r>
      <w:r w:rsidR="00F61E7B" w:rsidRPr="00F61E7B">
        <w:rPr>
          <w:sz w:val="24"/>
          <w:szCs w:val="24"/>
        </w:rPr>
        <w:t>After more than 59</w:t>
      </w:r>
      <w:r w:rsidR="00F61E7B">
        <w:rPr>
          <w:sz w:val="24"/>
          <w:szCs w:val="24"/>
        </w:rPr>
        <w:t xml:space="preserve"> per cent</w:t>
      </w:r>
      <w:r w:rsidR="00F61E7B" w:rsidRPr="00F61E7B">
        <w:rPr>
          <w:sz w:val="24"/>
          <w:szCs w:val="24"/>
        </w:rPr>
        <w:t xml:space="preserve"> of people who’ve died of </w:t>
      </w:r>
      <w:r w:rsidR="00F61E7B">
        <w:rPr>
          <w:sz w:val="24"/>
          <w:szCs w:val="24"/>
        </w:rPr>
        <w:t>COVID</w:t>
      </w:r>
      <w:r w:rsidR="00F61E7B" w:rsidRPr="00F61E7B">
        <w:rPr>
          <w:sz w:val="24"/>
          <w:szCs w:val="24"/>
        </w:rPr>
        <w:t xml:space="preserve"> have been disabled, it’s sickening that the very highest risk groups aged under 65 will not be vaccinated until every single perfectly healthy person over 65 has been vaccinated.</w:t>
      </w:r>
    </w:p>
    <w:p w14:paraId="5F694788" w14:textId="77777777" w:rsidR="00F61E7B" w:rsidRDefault="00F61E7B" w:rsidP="00D714A9">
      <w:pPr>
        <w:rPr>
          <w:sz w:val="24"/>
          <w:szCs w:val="24"/>
        </w:rPr>
      </w:pPr>
      <w:r>
        <w:rPr>
          <w:sz w:val="24"/>
          <w:szCs w:val="24"/>
        </w:rPr>
        <w:t>“</w:t>
      </w:r>
      <w:r w:rsidRPr="00F61E7B">
        <w:rPr>
          <w:sz w:val="24"/>
          <w:szCs w:val="24"/>
        </w:rPr>
        <w:t xml:space="preserve">It’s especially heinous that only senior residents of care homes will be vaccinated initially rather than all residents. </w:t>
      </w:r>
    </w:p>
    <w:p w14:paraId="35452769" w14:textId="53B729A3" w:rsidR="00F61E7B" w:rsidRDefault="00F61E7B" w:rsidP="00D714A9">
      <w:pPr>
        <w:rPr>
          <w:sz w:val="24"/>
          <w:szCs w:val="24"/>
        </w:rPr>
      </w:pPr>
      <w:r>
        <w:rPr>
          <w:sz w:val="24"/>
          <w:szCs w:val="24"/>
        </w:rPr>
        <w:t>“</w:t>
      </w:r>
      <w:r w:rsidRPr="00F61E7B">
        <w:rPr>
          <w:sz w:val="24"/>
          <w:szCs w:val="24"/>
        </w:rPr>
        <w:t>This is the government clearly stating that within the same environment, the older residents are worth protecting, but disabled residents under 65 can just die.</w:t>
      </w:r>
      <w:r>
        <w:rPr>
          <w:sz w:val="24"/>
          <w:szCs w:val="24"/>
        </w:rPr>
        <w:t>”</w:t>
      </w:r>
    </w:p>
    <w:p w14:paraId="5A4348AE" w14:textId="0E7F3DC1" w:rsidR="00F61E7B" w:rsidRDefault="00F61E7B" w:rsidP="00D714A9">
      <w:pPr>
        <w:rPr>
          <w:sz w:val="24"/>
          <w:szCs w:val="24"/>
        </w:rPr>
      </w:pPr>
      <w:r>
        <w:rPr>
          <w:sz w:val="24"/>
          <w:szCs w:val="24"/>
        </w:rPr>
        <w:t xml:space="preserve">She pointed out that those disabled people who </w:t>
      </w:r>
      <w:r w:rsidR="00CA34B3">
        <w:rPr>
          <w:sz w:val="24"/>
          <w:szCs w:val="24"/>
        </w:rPr>
        <w:t>are</w:t>
      </w:r>
      <w:r>
        <w:rPr>
          <w:sz w:val="24"/>
          <w:szCs w:val="24"/>
        </w:rPr>
        <w:t xml:space="preserve"> clinically extremely vulnerable (CEV) to the virus </w:t>
      </w:r>
      <w:hyperlink r:id="rId27" w:history="1">
        <w:r w:rsidR="00CA34B3">
          <w:rPr>
            <w:rStyle w:val="Hyperlink"/>
            <w:sz w:val="24"/>
            <w:szCs w:val="24"/>
          </w:rPr>
          <w:t>a</w:t>
        </w:r>
        <w:r w:rsidRPr="00CA34B3">
          <w:rPr>
            <w:rStyle w:val="Hyperlink"/>
            <w:sz w:val="24"/>
            <w:szCs w:val="24"/>
          </w:rPr>
          <w:t>re not being asked to shield from COVID-19</w:t>
        </w:r>
      </w:hyperlink>
      <w:r w:rsidR="00AF330F">
        <w:rPr>
          <w:rStyle w:val="Hyperlink"/>
          <w:sz w:val="24"/>
          <w:szCs w:val="24"/>
        </w:rPr>
        <w:t>,</w:t>
      </w:r>
      <w:r>
        <w:rPr>
          <w:sz w:val="24"/>
          <w:szCs w:val="24"/>
        </w:rPr>
        <w:t xml:space="preserve"> as they were in the first months of the pandemic – </w:t>
      </w:r>
      <w:r w:rsidR="00CA34B3">
        <w:rPr>
          <w:sz w:val="24"/>
          <w:szCs w:val="24"/>
        </w:rPr>
        <w:t>although they are</w:t>
      </w:r>
      <w:r>
        <w:rPr>
          <w:sz w:val="24"/>
          <w:szCs w:val="24"/>
        </w:rPr>
        <w:t xml:space="preserve"> </w:t>
      </w:r>
      <w:r w:rsidR="00CA34B3">
        <w:rPr>
          <w:sz w:val="24"/>
          <w:szCs w:val="24"/>
        </w:rPr>
        <w:t xml:space="preserve">still </w:t>
      </w:r>
      <w:r>
        <w:rPr>
          <w:sz w:val="24"/>
          <w:szCs w:val="24"/>
        </w:rPr>
        <w:t xml:space="preserve">being </w:t>
      </w:r>
      <w:r w:rsidR="00CA34B3">
        <w:rPr>
          <w:sz w:val="24"/>
          <w:szCs w:val="24"/>
        </w:rPr>
        <w:t>“strongly”</w:t>
      </w:r>
      <w:r>
        <w:rPr>
          <w:sz w:val="24"/>
          <w:szCs w:val="24"/>
        </w:rPr>
        <w:t xml:space="preserve"> </w:t>
      </w:r>
      <w:r w:rsidR="00CA34B3">
        <w:rPr>
          <w:sz w:val="24"/>
          <w:szCs w:val="24"/>
        </w:rPr>
        <w:t xml:space="preserve">advised </w:t>
      </w:r>
      <w:r>
        <w:rPr>
          <w:sz w:val="24"/>
          <w:szCs w:val="24"/>
        </w:rPr>
        <w:t xml:space="preserve">to </w:t>
      </w:r>
      <w:r w:rsidR="00CA34B3">
        <w:rPr>
          <w:sz w:val="24"/>
          <w:szCs w:val="24"/>
        </w:rPr>
        <w:t xml:space="preserve">stay at home, apart from </w:t>
      </w:r>
      <w:r w:rsidR="00AF330F">
        <w:rPr>
          <w:sz w:val="24"/>
          <w:szCs w:val="24"/>
        </w:rPr>
        <w:t xml:space="preserve">taking </w:t>
      </w:r>
      <w:r w:rsidR="00CA34B3">
        <w:rPr>
          <w:sz w:val="24"/>
          <w:szCs w:val="24"/>
        </w:rPr>
        <w:t xml:space="preserve">exercise and </w:t>
      </w:r>
      <w:r w:rsidR="00AF330F">
        <w:rPr>
          <w:sz w:val="24"/>
          <w:szCs w:val="24"/>
        </w:rPr>
        <w:t xml:space="preserve">for </w:t>
      </w:r>
      <w:r w:rsidR="00CA34B3">
        <w:rPr>
          <w:sz w:val="24"/>
          <w:szCs w:val="24"/>
        </w:rPr>
        <w:t>doctors’ appointments</w:t>
      </w:r>
      <w:r>
        <w:rPr>
          <w:sz w:val="24"/>
          <w:szCs w:val="24"/>
        </w:rPr>
        <w:t xml:space="preserve"> – </w:t>
      </w:r>
      <w:r w:rsidR="00C72C2F">
        <w:rPr>
          <w:sz w:val="24"/>
          <w:szCs w:val="24"/>
        </w:rPr>
        <w:t>which already puts</w:t>
      </w:r>
      <w:r>
        <w:rPr>
          <w:sz w:val="24"/>
          <w:szCs w:val="24"/>
        </w:rPr>
        <w:t xml:space="preserve"> them at greater risk.</w:t>
      </w:r>
    </w:p>
    <w:p w14:paraId="1861D262" w14:textId="34BD5F70" w:rsidR="00CA34B3" w:rsidRDefault="00CA34B3" w:rsidP="00D714A9">
      <w:pPr>
        <w:rPr>
          <w:sz w:val="24"/>
          <w:szCs w:val="24"/>
        </w:rPr>
      </w:pPr>
      <w:r>
        <w:rPr>
          <w:sz w:val="24"/>
          <w:szCs w:val="24"/>
        </w:rPr>
        <w:t>She said the current plans show “</w:t>
      </w:r>
      <w:r w:rsidRPr="00CA34B3">
        <w:rPr>
          <w:sz w:val="24"/>
          <w:szCs w:val="24"/>
        </w:rPr>
        <w:t>exactly how disposable</w:t>
      </w:r>
      <w:r w:rsidR="00AF330F">
        <w:rPr>
          <w:sz w:val="24"/>
          <w:szCs w:val="24"/>
        </w:rPr>
        <w:t>”</w:t>
      </w:r>
      <w:r w:rsidRPr="00CA34B3">
        <w:rPr>
          <w:sz w:val="24"/>
          <w:szCs w:val="24"/>
        </w:rPr>
        <w:t xml:space="preserve"> disabled people</w:t>
      </w:r>
      <w:r>
        <w:rPr>
          <w:sz w:val="24"/>
          <w:szCs w:val="24"/>
        </w:rPr>
        <w:t xml:space="preserve"> </w:t>
      </w:r>
      <w:r w:rsidR="00C72C2F">
        <w:rPr>
          <w:sz w:val="24"/>
          <w:szCs w:val="24"/>
        </w:rPr>
        <w:t xml:space="preserve">are </w:t>
      </w:r>
      <w:r>
        <w:rPr>
          <w:sz w:val="24"/>
          <w:szCs w:val="24"/>
        </w:rPr>
        <w:t>by being based on age rather than risk level.</w:t>
      </w:r>
    </w:p>
    <w:p w14:paraId="5B745DDA" w14:textId="5060684D" w:rsidR="00CA34B3" w:rsidRDefault="00C72C2F" w:rsidP="00D714A9">
      <w:pPr>
        <w:rPr>
          <w:sz w:val="24"/>
          <w:szCs w:val="24"/>
        </w:rPr>
      </w:pPr>
      <w:r>
        <w:rPr>
          <w:sz w:val="24"/>
          <w:szCs w:val="24"/>
        </w:rPr>
        <w:t>Egan</w:t>
      </w:r>
      <w:r w:rsidR="00CA34B3">
        <w:rPr>
          <w:sz w:val="24"/>
          <w:szCs w:val="24"/>
        </w:rPr>
        <w:t xml:space="preserve"> </w:t>
      </w:r>
      <w:r w:rsidR="00A432F5">
        <w:rPr>
          <w:sz w:val="24"/>
          <w:szCs w:val="24"/>
        </w:rPr>
        <w:t>said it was</w:t>
      </w:r>
      <w:r w:rsidR="00CA34B3">
        <w:rPr>
          <w:sz w:val="24"/>
          <w:szCs w:val="24"/>
        </w:rPr>
        <w:t xml:space="preserve"> </w:t>
      </w:r>
      <w:r w:rsidR="00CA34B3" w:rsidRPr="00CA34B3">
        <w:rPr>
          <w:sz w:val="24"/>
          <w:szCs w:val="24"/>
        </w:rPr>
        <w:t xml:space="preserve">the latest in </w:t>
      </w:r>
      <w:hyperlink r:id="rId28" w:history="1">
        <w:r w:rsidR="00CA34B3" w:rsidRPr="001A0672">
          <w:rPr>
            <w:rStyle w:val="Hyperlink"/>
            <w:sz w:val="24"/>
            <w:szCs w:val="24"/>
          </w:rPr>
          <w:t>a long line of attacks on disabled people’s rights</w:t>
        </w:r>
      </w:hyperlink>
      <w:r w:rsidR="00CA34B3">
        <w:rPr>
          <w:sz w:val="24"/>
          <w:szCs w:val="24"/>
        </w:rPr>
        <w:t xml:space="preserve"> during the pandemic, including </w:t>
      </w:r>
      <w:hyperlink r:id="rId29" w:history="1">
        <w:r w:rsidR="00CA34B3" w:rsidRPr="00CA34B3">
          <w:rPr>
            <w:rStyle w:val="Hyperlink"/>
            <w:sz w:val="24"/>
            <w:szCs w:val="24"/>
          </w:rPr>
          <w:t>the deliberate discharge of patients with COVID into care homes</w:t>
        </w:r>
      </w:hyperlink>
      <w:r w:rsidR="00CA34B3">
        <w:rPr>
          <w:sz w:val="24"/>
          <w:szCs w:val="24"/>
        </w:rPr>
        <w:t xml:space="preserve"> in the early weeks of the pandemic, which is believed to have caused thousands of deaths of older and disabled people.</w:t>
      </w:r>
    </w:p>
    <w:p w14:paraId="27899F0E" w14:textId="096DED7B" w:rsidR="00A432F5" w:rsidRDefault="0021231E" w:rsidP="00D714A9">
      <w:pPr>
        <w:rPr>
          <w:sz w:val="24"/>
          <w:szCs w:val="24"/>
        </w:rPr>
      </w:pPr>
      <w:r>
        <w:rPr>
          <w:sz w:val="24"/>
          <w:szCs w:val="24"/>
        </w:rPr>
        <w:t xml:space="preserve">Another disabled activist, </w:t>
      </w:r>
      <w:hyperlink r:id="rId30" w:history="1">
        <w:r w:rsidRPr="00C72C2F">
          <w:rPr>
            <w:rStyle w:val="Hyperlink"/>
            <w:sz w:val="24"/>
            <w:szCs w:val="24"/>
          </w:rPr>
          <w:t>David Gillon</w:t>
        </w:r>
      </w:hyperlink>
      <w:r>
        <w:rPr>
          <w:sz w:val="24"/>
          <w:szCs w:val="24"/>
        </w:rPr>
        <w:t>, said: “</w:t>
      </w:r>
      <w:r w:rsidRPr="0021231E">
        <w:rPr>
          <w:sz w:val="24"/>
          <w:szCs w:val="24"/>
        </w:rPr>
        <w:t xml:space="preserve">We know from the government’s own statistics that disabled people have borne the overwhelming brunt of COVID deaths. </w:t>
      </w:r>
    </w:p>
    <w:p w14:paraId="4577F70E" w14:textId="77777777" w:rsidR="00A432F5" w:rsidRDefault="00A432F5" w:rsidP="00D714A9">
      <w:pPr>
        <w:rPr>
          <w:sz w:val="24"/>
          <w:szCs w:val="24"/>
        </w:rPr>
      </w:pPr>
      <w:r>
        <w:rPr>
          <w:sz w:val="24"/>
          <w:szCs w:val="24"/>
        </w:rPr>
        <w:t>“</w:t>
      </w:r>
      <w:r w:rsidRPr="00A432F5">
        <w:rPr>
          <w:sz w:val="24"/>
          <w:szCs w:val="24"/>
        </w:rPr>
        <w:t>It’s utterly bizarre that the government’s vaccine task force is not proposing a prioritisation scheme based on clinical need and vulnerability, but as things stand a marathon-running 65</w:t>
      </w:r>
      <w:r>
        <w:rPr>
          <w:sz w:val="24"/>
          <w:szCs w:val="24"/>
        </w:rPr>
        <w:t>-year-old</w:t>
      </w:r>
      <w:r w:rsidRPr="00A432F5">
        <w:rPr>
          <w:sz w:val="24"/>
          <w:szCs w:val="24"/>
        </w:rPr>
        <w:t xml:space="preserve"> is a higher priority for vaccination than an immuno-suppressed and ventilator-dependent 20</w:t>
      </w:r>
      <w:r>
        <w:rPr>
          <w:sz w:val="24"/>
          <w:szCs w:val="24"/>
        </w:rPr>
        <w:t>-year-old</w:t>
      </w:r>
      <w:r w:rsidRPr="00A432F5">
        <w:rPr>
          <w:sz w:val="24"/>
          <w:szCs w:val="24"/>
        </w:rPr>
        <w:t>. </w:t>
      </w:r>
    </w:p>
    <w:p w14:paraId="5E20BB59" w14:textId="77777777" w:rsidR="00A432F5" w:rsidRDefault="00A432F5" w:rsidP="00D714A9">
      <w:pPr>
        <w:rPr>
          <w:sz w:val="24"/>
          <w:szCs w:val="24"/>
        </w:rPr>
      </w:pPr>
      <w:r>
        <w:rPr>
          <w:sz w:val="24"/>
          <w:szCs w:val="24"/>
        </w:rPr>
        <w:t>“</w:t>
      </w:r>
      <w:r w:rsidRPr="00A432F5">
        <w:rPr>
          <w:sz w:val="24"/>
          <w:szCs w:val="24"/>
        </w:rPr>
        <w:t>While prioritising care home residents and staff over everyone else is obviously defensible given the devastating death tolls many suffered during the first wave, the proposal to limit this to elderly residents, but not disabled younger residents confined to care homes due to the deficiencies in adult care, simply does not make sense, either medically or logistically.</w:t>
      </w:r>
    </w:p>
    <w:p w14:paraId="20BC8727" w14:textId="25A42604" w:rsidR="00A432F5" w:rsidRDefault="00A432F5" w:rsidP="00D714A9">
      <w:pPr>
        <w:rPr>
          <w:sz w:val="24"/>
          <w:szCs w:val="24"/>
        </w:rPr>
      </w:pPr>
      <w:r>
        <w:rPr>
          <w:sz w:val="24"/>
          <w:szCs w:val="24"/>
        </w:rPr>
        <w:t>“</w:t>
      </w:r>
      <w:r w:rsidRPr="00A432F5">
        <w:rPr>
          <w:sz w:val="24"/>
          <w:szCs w:val="24"/>
        </w:rPr>
        <w:t xml:space="preserve">Explicitly specifying </w:t>
      </w:r>
      <w:r>
        <w:rPr>
          <w:sz w:val="24"/>
          <w:szCs w:val="24"/>
        </w:rPr>
        <w:t>‘</w:t>
      </w:r>
      <w:r w:rsidRPr="00A432F5">
        <w:rPr>
          <w:sz w:val="24"/>
          <w:szCs w:val="24"/>
        </w:rPr>
        <w:t>older adults</w:t>
      </w:r>
      <w:r>
        <w:rPr>
          <w:sz w:val="24"/>
          <w:szCs w:val="24"/>
        </w:rPr>
        <w:t>’</w:t>
      </w:r>
      <w:r w:rsidRPr="00A432F5">
        <w:rPr>
          <w:sz w:val="24"/>
          <w:szCs w:val="24"/>
        </w:rPr>
        <w:t xml:space="preserve"> makes it clear that this was a deliberate decision, rather than</w:t>
      </w:r>
      <w:r>
        <w:rPr>
          <w:sz w:val="24"/>
          <w:szCs w:val="24"/>
        </w:rPr>
        <w:t xml:space="preserve">… </w:t>
      </w:r>
      <w:r w:rsidRPr="00A432F5">
        <w:rPr>
          <w:sz w:val="24"/>
          <w:szCs w:val="24"/>
        </w:rPr>
        <w:t>simply forgetting about disabled younger residents.</w:t>
      </w:r>
      <w:r w:rsidR="00551133">
        <w:rPr>
          <w:sz w:val="24"/>
          <w:szCs w:val="24"/>
        </w:rPr>
        <w:t>”</w:t>
      </w:r>
      <w:r w:rsidRPr="00A432F5">
        <w:rPr>
          <w:sz w:val="24"/>
          <w:szCs w:val="24"/>
        </w:rPr>
        <w:t> </w:t>
      </w:r>
    </w:p>
    <w:p w14:paraId="184B007B" w14:textId="60031052" w:rsidR="00551133" w:rsidRDefault="00551133" w:rsidP="00D714A9">
      <w:pPr>
        <w:rPr>
          <w:sz w:val="24"/>
          <w:szCs w:val="24"/>
        </w:rPr>
      </w:pPr>
      <w:r>
        <w:rPr>
          <w:sz w:val="24"/>
          <w:szCs w:val="24"/>
        </w:rPr>
        <w:t xml:space="preserve">Gillon pointed to </w:t>
      </w:r>
      <w:hyperlink r:id="rId31" w:history="1">
        <w:r w:rsidRPr="00551133">
          <w:rPr>
            <w:rStyle w:val="Hyperlink"/>
            <w:sz w:val="24"/>
            <w:szCs w:val="24"/>
          </w:rPr>
          <w:t>a study pu</w:t>
        </w:r>
        <w:r w:rsidRPr="00551133">
          <w:rPr>
            <w:rStyle w:val="Hyperlink"/>
            <w:sz w:val="24"/>
            <w:szCs w:val="24"/>
          </w:rPr>
          <w:t>b</w:t>
        </w:r>
        <w:r w:rsidRPr="00551133">
          <w:rPr>
            <w:rStyle w:val="Hyperlink"/>
            <w:sz w:val="24"/>
            <w:szCs w:val="24"/>
          </w:rPr>
          <w:t>lished last month</w:t>
        </w:r>
      </w:hyperlink>
      <w:r>
        <w:rPr>
          <w:sz w:val="24"/>
          <w:szCs w:val="24"/>
        </w:rPr>
        <w:t xml:space="preserve"> (PDF) by The Royal Society and The British Academy which noted the concerns </w:t>
      </w:r>
      <w:r w:rsidR="002310A5">
        <w:rPr>
          <w:sz w:val="24"/>
          <w:szCs w:val="24"/>
        </w:rPr>
        <w:t xml:space="preserve">with </w:t>
      </w:r>
      <w:r>
        <w:rPr>
          <w:sz w:val="24"/>
          <w:szCs w:val="24"/>
        </w:rPr>
        <w:t xml:space="preserve">the JCVI recommendations, and proposed an alternative scheme </w:t>
      </w:r>
      <w:r w:rsidRPr="00551133">
        <w:rPr>
          <w:sz w:val="24"/>
          <w:szCs w:val="24"/>
        </w:rPr>
        <w:t xml:space="preserve">that </w:t>
      </w:r>
      <w:r>
        <w:rPr>
          <w:sz w:val="24"/>
          <w:szCs w:val="24"/>
        </w:rPr>
        <w:t>would give</w:t>
      </w:r>
      <w:r w:rsidRPr="00551133">
        <w:rPr>
          <w:sz w:val="24"/>
          <w:szCs w:val="24"/>
        </w:rPr>
        <w:t xml:space="preserve"> first priority to healthcare workers and second priority to care home residents and </w:t>
      </w:r>
      <w:r w:rsidR="002310A5">
        <w:rPr>
          <w:sz w:val="24"/>
          <w:szCs w:val="24"/>
        </w:rPr>
        <w:t xml:space="preserve">people </w:t>
      </w:r>
      <w:r w:rsidRPr="00551133">
        <w:rPr>
          <w:sz w:val="24"/>
          <w:szCs w:val="24"/>
        </w:rPr>
        <w:t xml:space="preserve">with </w:t>
      </w:r>
      <w:r>
        <w:rPr>
          <w:sz w:val="24"/>
          <w:szCs w:val="24"/>
        </w:rPr>
        <w:t>conditions that meant they were at “significantly higher risk”.</w:t>
      </w:r>
    </w:p>
    <w:p w14:paraId="0A380E5C" w14:textId="01F30F09" w:rsidR="00551133" w:rsidRDefault="00551133" w:rsidP="00D714A9">
      <w:pPr>
        <w:rPr>
          <w:sz w:val="24"/>
          <w:szCs w:val="24"/>
        </w:rPr>
      </w:pPr>
      <w:r>
        <w:rPr>
          <w:sz w:val="24"/>
          <w:szCs w:val="24"/>
        </w:rPr>
        <w:t>Im</w:t>
      </w:r>
      <w:r w:rsidRPr="00551133">
        <w:rPr>
          <w:sz w:val="24"/>
          <w:szCs w:val="24"/>
        </w:rPr>
        <w:t>plementing this alternative scheme</w:t>
      </w:r>
      <w:r>
        <w:rPr>
          <w:sz w:val="24"/>
          <w:szCs w:val="24"/>
        </w:rPr>
        <w:t>, he said, “</w:t>
      </w:r>
      <w:r w:rsidRPr="00551133">
        <w:rPr>
          <w:sz w:val="24"/>
          <w:szCs w:val="24"/>
        </w:rPr>
        <w:t>would be no more complex</w:t>
      </w:r>
      <w:r w:rsidR="00743001">
        <w:rPr>
          <w:sz w:val="24"/>
          <w:szCs w:val="24"/>
        </w:rPr>
        <w:t>”</w:t>
      </w:r>
      <w:r w:rsidRPr="00551133">
        <w:rPr>
          <w:sz w:val="24"/>
          <w:szCs w:val="24"/>
        </w:rPr>
        <w:t xml:space="preserve"> than the one proposed by</w:t>
      </w:r>
      <w:r w:rsidR="00743001">
        <w:rPr>
          <w:sz w:val="24"/>
          <w:szCs w:val="24"/>
        </w:rPr>
        <w:t xml:space="preserve"> JCVI</w:t>
      </w:r>
      <w:r w:rsidRPr="00551133">
        <w:rPr>
          <w:sz w:val="24"/>
          <w:szCs w:val="24"/>
        </w:rPr>
        <w:t>.</w:t>
      </w:r>
    </w:p>
    <w:p w14:paraId="7531636B" w14:textId="4FBC9B3C" w:rsidR="00BE097E" w:rsidRDefault="00BE097E" w:rsidP="00D714A9">
      <w:pPr>
        <w:rPr>
          <w:sz w:val="24"/>
          <w:szCs w:val="24"/>
        </w:rPr>
      </w:pPr>
      <w:r w:rsidRPr="00DA1D36">
        <w:rPr>
          <w:sz w:val="24"/>
          <w:szCs w:val="24"/>
        </w:rPr>
        <w:t>The Department of Health and Social Care had not responded to a request for a comment by noon today (Thursday).</w:t>
      </w:r>
    </w:p>
    <w:p w14:paraId="119C36AC" w14:textId="236EBE75" w:rsidR="00C23CD7" w:rsidRPr="00DA1D36" w:rsidRDefault="00C23CD7" w:rsidP="00D714A9">
      <w:pPr>
        <w:rPr>
          <w:sz w:val="24"/>
          <w:szCs w:val="24"/>
        </w:rPr>
      </w:pPr>
      <w:r w:rsidRPr="00F87265">
        <w:rPr>
          <w:sz w:val="24"/>
          <w:szCs w:val="24"/>
        </w:rPr>
        <w:lastRenderedPageBreak/>
        <w:t>*</w:t>
      </w:r>
      <w:r w:rsidRPr="00F87265">
        <w:rPr>
          <w:i/>
          <w:iCs/>
          <w:sz w:val="24"/>
          <w:szCs w:val="24"/>
        </w:rPr>
        <w:t>For sources of information and support during the coronavirus crisis, visit the </w:t>
      </w:r>
      <w:hyperlink r:id="rId32" w:history="1">
        <w:r w:rsidRPr="00F87265">
          <w:rPr>
            <w:rStyle w:val="Hyperlink"/>
            <w:i/>
            <w:iCs/>
            <w:sz w:val="24"/>
            <w:szCs w:val="24"/>
          </w:rPr>
          <w:t>DNS advice and information page</w:t>
        </w:r>
      </w:hyperlink>
    </w:p>
    <w:p w14:paraId="5403DE13" w14:textId="3E1C4C28" w:rsidR="00D249AD" w:rsidRDefault="000139F8" w:rsidP="00D714A9">
      <w:pPr>
        <w:rPr>
          <w:b/>
          <w:bCs/>
          <w:sz w:val="24"/>
          <w:szCs w:val="24"/>
        </w:rPr>
      </w:pPr>
      <w:r>
        <w:rPr>
          <w:b/>
          <w:bCs/>
          <w:sz w:val="24"/>
          <w:szCs w:val="24"/>
        </w:rPr>
        <w:t>12 November 2020</w:t>
      </w:r>
    </w:p>
    <w:p w14:paraId="25C697E4" w14:textId="77777777" w:rsidR="00746587" w:rsidRDefault="00746587" w:rsidP="00746587">
      <w:pPr>
        <w:rPr>
          <w:b/>
          <w:bCs/>
          <w:sz w:val="24"/>
          <w:szCs w:val="24"/>
        </w:rPr>
      </w:pPr>
    </w:p>
    <w:p w14:paraId="4EBDC85D" w14:textId="77777777" w:rsidR="00746587" w:rsidRDefault="00746587" w:rsidP="00746587">
      <w:pPr>
        <w:rPr>
          <w:b/>
          <w:bCs/>
          <w:sz w:val="24"/>
          <w:szCs w:val="24"/>
        </w:rPr>
      </w:pPr>
    </w:p>
    <w:p w14:paraId="61BC7D03" w14:textId="32AC2BFD" w:rsidR="00746587" w:rsidRDefault="00746587" w:rsidP="00746587">
      <w:pPr>
        <w:rPr>
          <w:b/>
          <w:bCs/>
          <w:sz w:val="24"/>
          <w:szCs w:val="24"/>
        </w:rPr>
      </w:pPr>
      <w:r>
        <w:rPr>
          <w:b/>
          <w:bCs/>
          <w:sz w:val="24"/>
          <w:szCs w:val="24"/>
        </w:rPr>
        <w:t xml:space="preserve">DDA 25 years on: </w:t>
      </w:r>
      <w:r w:rsidR="00FF027A">
        <w:rPr>
          <w:b/>
          <w:bCs/>
          <w:sz w:val="24"/>
          <w:szCs w:val="24"/>
        </w:rPr>
        <w:t>‘</w:t>
      </w:r>
      <w:r>
        <w:rPr>
          <w:b/>
          <w:bCs/>
          <w:sz w:val="24"/>
          <w:szCs w:val="24"/>
        </w:rPr>
        <w:t>Phenomenal activism… but deeply flawed legislation</w:t>
      </w:r>
      <w:r w:rsidR="00FF027A">
        <w:rPr>
          <w:b/>
          <w:bCs/>
          <w:sz w:val="24"/>
          <w:szCs w:val="24"/>
        </w:rPr>
        <w:t>’</w:t>
      </w:r>
    </w:p>
    <w:p w14:paraId="1714C524" w14:textId="77777777" w:rsidR="00746587" w:rsidRPr="007B0B1B" w:rsidRDefault="00746587" w:rsidP="00746587">
      <w:pPr>
        <w:rPr>
          <w:sz w:val="24"/>
          <w:szCs w:val="24"/>
        </w:rPr>
      </w:pPr>
      <w:r w:rsidRPr="007B0B1B">
        <w:rPr>
          <w:sz w:val="24"/>
          <w:szCs w:val="24"/>
        </w:rPr>
        <w:t xml:space="preserve">Disabled campaigners </w:t>
      </w:r>
      <w:r>
        <w:rPr>
          <w:sz w:val="24"/>
          <w:szCs w:val="24"/>
        </w:rPr>
        <w:t xml:space="preserve">this week </w:t>
      </w:r>
      <w:r w:rsidRPr="007B0B1B">
        <w:rPr>
          <w:sz w:val="24"/>
          <w:szCs w:val="24"/>
        </w:rPr>
        <w:t xml:space="preserve">celebrated the activists whose efforts </w:t>
      </w:r>
      <w:r>
        <w:rPr>
          <w:sz w:val="24"/>
          <w:szCs w:val="24"/>
        </w:rPr>
        <w:t xml:space="preserve">helped </w:t>
      </w:r>
      <w:r w:rsidRPr="007B0B1B">
        <w:rPr>
          <w:sz w:val="24"/>
          <w:szCs w:val="24"/>
        </w:rPr>
        <w:t>le</w:t>
      </w:r>
      <w:r>
        <w:rPr>
          <w:sz w:val="24"/>
          <w:szCs w:val="24"/>
        </w:rPr>
        <w:t>a</w:t>
      </w:r>
      <w:r w:rsidRPr="007B0B1B">
        <w:rPr>
          <w:sz w:val="24"/>
          <w:szCs w:val="24"/>
        </w:rPr>
        <w:t xml:space="preserve">d to the Disability Discrimination Act (DDA), while highlighting the continuing flaws in equality legislation and the </w:t>
      </w:r>
      <w:r>
        <w:rPr>
          <w:sz w:val="24"/>
          <w:szCs w:val="24"/>
        </w:rPr>
        <w:t>need to continue the fight</w:t>
      </w:r>
      <w:r w:rsidRPr="007B0B1B">
        <w:rPr>
          <w:sz w:val="24"/>
          <w:szCs w:val="24"/>
        </w:rPr>
        <w:t xml:space="preserve"> for comprehensive civil rights.</w:t>
      </w:r>
    </w:p>
    <w:p w14:paraId="12DBC2E2" w14:textId="77777777" w:rsidR="00746587" w:rsidRPr="007B0B1B" w:rsidRDefault="00746587" w:rsidP="00746587">
      <w:pPr>
        <w:rPr>
          <w:sz w:val="24"/>
          <w:szCs w:val="24"/>
        </w:rPr>
      </w:pPr>
      <w:r w:rsidRPr="007B0B1B">
        <w:rPr>
          <w:sz w:val="24"/>
          <w:szCs w:val="24"/>
        </w:rPr>
        <w:t>They were speaking out on this week’s 25</w:t>
      </w:r>
      <w:r w:rsidRPr="007B0B1B">
        <w:rPr>
          <w:sz w:val="24"/>
          <w:szCs w:val="24"/>
          <w:vertAlign w:val="superscript"/>
        </w:rPr>
        <w:t>th</w:t>
      </w:r>
      <w:r w:rsidRPr="007B0B1B">
        <w:rPr>
          <w:sz w:val="24"/>
          <w:szCs w:val="24"/>
        </w:rPr>
        <w:t xml:space="preserve"> anniversary of the introduction of the DDA, which was later replaced by the Equality Act 2010.</w:t>
      </w:r>
    </w:p>
    <w:p w14:paraId="13D0128C" w14:textId="1FD4C959" w:rsidR="00746587" w:rsidRPr="007B0B1B" w:rsidRDefault="00746587" w:rsidP="00746587">
      <w:pPr>
        <w:rPr>
          <w:sz w:val="24"/>
          <w:szCs w:val="24"/>
        </w:rPr>
      </w:pPr>
      <w:r w:rsidRPr="007B0B1B">
        <w:rPr>
          <w:sz w:val="24"/>
          <w:szCs w:val="24"/>
        </w:rPr>
        <w:t xml:space="preserve">But many leading disabled figures spoke this week of the fundamental flaws in the </w:t>
      </w:r>
      <w:r>
        <w:rPr>
          <w:sz w:val="24"/>
          <w:szCs w:val="24"/>
        </w:rPr>
        <w:t xml:space="preserve">DDA and the </w:t>
      </w:r>
      <w:r w:rsidRPr="007B0B1B">
        <w:rPr>
          <w:sz w:val="24"/>
          <w:szCs w:val="24"/>
        </w:rPr>
        <w:t>Equality Act, and of the need for a new push for rights</w:t>
      </w:r>
      <w:r>
        <w:rPr>
          <w:sz w:val="24"/>
          <w:szCs w:val="24"/>
        </w:rPr>
        <w:t xml:space="preserve">, </w:t>
      </w:r>
      <w:r w:rsidRPr="007B0B1B">
        <w:rPr>
          <w:sz w:val="24"/>
          <w:szCs w:val="24"/>
        </w:rPr>
        <w:t xml:space="preserve">including through </w:t>
      </w:r>
      <w:r w:rsidR="00962C17">
        <w:rPr>
          <w:sz w:val="24"/>
          <w:szCs w:val="24"/>
        </w:rPr>
        <w:t xml:space="preserve">a new wave of </w:t>
      </w:r>
      <w:r w:rsidRPr="007B0B1B">
        <w:rPr>
          <w:sz w:val="24"/>
          <w:szCs w:val="24"/>
        </w:rPr>
        <w:t>peaceful civil disobedience.</w:t>
      </w:r>
    </w:p>
    <w:p w14:paraId="30645269" w14:textId="57C867D7" w:rsidR="00746587" w:rsidRPr="007B0B1B" w:rsidRDefault="00746587" w:rsidP="00746587">
      <w:pPr>
        <w:rPr>
          <w:sz w:val="24"/>
          <w:szCs w:val="24"/>
        </w:rPr>
      </w:pPr>
      <w:r w:rsidRPr="007B0B1B">
        <w:rPr>
          <w:sz w:val="24"/>
          <w:szCs w:val="24"/>
        </w:rPr>
        <w:t xml:space="preserve">Many of them accepted that the DDA was a “milestone” but pointed </w:t>
      </w:r>
      <w:r>
        <w:rPr>
          <w:sz w:val="24"/>
          <w:szCs w:val="24"/>
        </w:rPr>
        <w:t>o</w:t>
      </w:r>
      <w:r w:rsidRPr="007B0B1B">
        <w:rPr>
          <w:sz w:val="24"/>
          <w:szCs w:val="24"/>
        </w:rPr>
        <w:t xml:space="preserve">ut that – a quarter of a century on – the UK was far from </w:t>
      </w:r>
      <w:r>
        <w:rPr>
          <w:sz w:val="24"/>
          <w:szCs w:val="24"/>
        </w:rPr>
        <w:t xml:space="preserve">having </w:t>
      </w:r>
      <w:r w:rsidRPr="007B0B1B">
        <w:rPr>
          <w:sz w:val="24"/>
          <w:szCs w:val="24"/>
        </w:rPr>
        <w:t>equality and inclusion legislation that complie</w:t>
      </w:r>
      <w:r w:rsidR="00962C17">
        <w:rPr>
          <w:sz w:val="24"/>
          <w:szCs w:val="24"/>
        </w:rPr>
        <w:t>s</w:t>
      </w:r>
      <w:r w:rsidRPr="007B0B1B">
        <w:rPr>
          <w:sz w:val="24"/>
          <w:szCs w:val="24"/>
        </w:rPr>
        <w:t xml:space="preserve"> with the </w:t>
      </w:r>
      <w:hyperlink r:id="rId33" w:history="1">
        <w:r w:rsidRPr="00962C17">
          <w:rPr>
            <w:rStyle w:val="Hyperlink"/>
            <w:sz w:val="24"/>
            <w:szCs w:val="24"/>
          </w:rPr>
          <w:t>UN Convention on the Rights of Persons with Disabilities (UNCRPD)</w:t>
        </w:r>
      </w:hyperlink>
      <w:r w:rsidRPr="007B0B1B">
        <w:rPr>
          <w:sz w:val="24"/>
          <w:szCs w:val="24"/>
        </w:rPr>
        <w:t>.</w:t>
      </w:r>
    </w:p>
    <w:p w14:paraId="13BA5FE9" w14:textId="3B6DD929" w:rsidR="00746587" w:rsidRPr="007B0B1B" w:rsidRDefault="00746587" w:rsidP="00746587">
      <w:pPr>
        <w:rPr>
          <w:sz w:val="24"/>
          <w:szCs w:val="24"/>
        </w:rPr>
      </w:pPr>
      <w:r>
        <w:rPr>
          <w:sz w:val="24"/>
          <w:szCs w:val="24"/>
        </w:rPr>
        <w:t xml:space="preserve">Many </w:t>
      </w:r>
      <w:r w:rsidR="00962C17">
        <w:rPr>
          <w:sz w:val="24"/>
          <w:szCs w:val="24"/>
        </w:rPr>
        <w:t xml:space="preserve">also </w:t>
      </w:r>
      <w:r>
        <w:rPr>
          <w:sz w:val="24"/>
          <w:szCs w:val="24"/>
        </w:rPr>
        <w:t>criticised</w:t>
      </w:r>
      <w:r w:rsidRPr="007B0B1B">
        <w:rPr>
          <w:sz w:val="24"/>
          <w:szCs w:val="24"/>
        </w:rPr>
        <w:t xml:space="preserve"> the Equality Act </w:t>
      </w:r>
      <w:r>
        <w:rPr>
          <w:sz w:val="24"/>
          <w:szCs w:val="24"/>
        </w:rPr>
        <w:t xml:space="preserve">for </w:t>
      </w:r>
      <w:r w:rsidRPr="007B0B1B">
        <w:rPr>
          <w:sz w:val="24"/>
          <w:szCs w:val="24"/>
        </w:rPr>
        <w:t xml:space="preserve">its reliance on individual disabled people </w:t>
      </w:r>
      <w:r>
        <w:rPr>
          <w:sz w:val="24"/>
          <w:szCs w:val="24"/>
        </w:rPr>
        <w:t xml:space="preserve">taking </w:t>
      </w:r>
      <w:r w:rsidRPr="007B0B1B">
        <w:rPr>
          <w:sz w:val="24"/>
          <w:szCs w:val="24"/>
        </w:rPr>
        <w:t>legal acti</w:t>
      </w:r>
      <w:r w:rsidR="00962C17">
        <w:rPr>
          <w:sz w:val="24"/>
          <w:szCs w:val="24"/>
        </w:rPr>
        <w:t>o</w:t>
      </w:r>
      <w:r w:rsidRPr="007B0B1B">
        <w:rPr>
          <w:sz w:val="24"/>
          <w:szCs w:val="24"/>
        </w:rPr>
        <w:t>n to enforce their rights.</w:t>
      </w:r>
    </w:p>
    <w:p w14:paraId="6FFE3858" w14:textId="7203FE54" w:rsidR="00746587" w:rsidRPr="007B0B1B" w:rsidRDefault="00962C17" w:rsidP="00746587">
      <w:pPr>
        <w:rPr>
          <w:sz w:val="24"/>
          <w:szCs w:val="24"/>
        </w:rPr>
      </w:pPr>
      <w:r>
        <w:rPr>
          <w:sz w:val="24"/>
          <w:szCs w:val="24"/>
        </w:rPr>
        <w:t>And some</w:t>
      </w:r>
      <w:r w:rsidR="00746587">
        <w:rPr>
          <w:sz w:val="24"/>
          <w:szCs w:val="24"/>
        </w:rPr>
        <w:t xml:space="preserve"> highlighted</w:t>
      </w:r>
      <w:r w:rsidR="00746587" w:rsidRPr="007B0B1B">
        <w:rPr>
          <w:sz w:val="24"/>
          <w:szCs w:val="24"/>
        </w:rPr>
        <w:t xml:space="preserve"> the failure of the disabled people’s movement</w:t>
      </w:r>
      <w:r w:rsidR="00746587">
        <w:rPr>
          <w:sz w:val="24"/>
          <w:szCs w:val="24"/>
        </w:rPr>
        <w:t xml:space="preserve"> </w:t>
      </w:r>
      <w:r w:rsidR="00746587" w:rsidRPr="007B0B1B">
        <w:rPr>
          <w:sz w:val="24"/>
          <w:szCs w:val="24"/>
        </w:rPr>
        <w:t xml:space="preserve">to recognise the intersectional discrimination faced by its </w:t>
      </w:r>
      <w:r w:rsidR="00746587">
        <w:rPr>
          <w:sz w:val="24"/>
          <w:szCs w:val="24"/>
        </w:rPr>
        <w:t xml:space="preserve">own </w:t>
      </w:r>
      <w:r w:rsidR="00746587" w:rsidRPr="007B0B1B">
        <w:rPr>
          <w:sz w:val="24"/>
          <w:szCs w:val="24"/>
        </w:rPr>
        <w:t>members, including black disabled people.</w:t>
      </w:r>
    </w:p>
    <w:p w14:paraId="06C48BD9" w14:textId="77777777" w:rsidR="00746587" w:rsidRDefault="00746587" w:rsidP="00746587">
      <w:pPr>
        <w:rPr>
          <w:sz w:val="24"/>
          <w:szCs w:val="24"/>
        </w:rPr>
      </w:pPr>
      <w:r>
        <w:rPr>
          <w:sz w:val="24"/>
          <w:szCs w:val="24"/>
        </w:rPr>
        <w:t>D</w:t>
      </w:r>
      <w:r w:rsidRPr="007B0B1B">
        <w:rPr>
          <w:sz w:val="24"/>
          <w:szCs w:val="24"/>
        </w:rPr>
        <w:t>isabled activists also said the 25</w:t>
      </w:r>
      <w:r w:rsidRPr="007B0B1B">
        <w:rPr>
          <w:sz w:val="24"/>
          <w:szCs w:val="24"/>
          <w:vertAlign w:val="superscript"/>
        </w:rPr>
        <w:t>th</w:t>
      </w:r>
      <w:r w:rsidRPr="007B0B1B">
        <w:rPr>
          <w:sz w:val="24"/>
          <w:szCs w:val="24"/>
        </w:rPr>
        <w:t xml:space="preserve"> anniversary was a time to highlight how the COVID-19 pandemic had “starkly highlighted” the “deep structural inequalities in society”</w:t>
      </w:r>
      <w:r>
        <w:rPr>
          <w:sz w:val="24"/>
          <w:szCs w:val="24"/>
        </w:rPr>
        <w:t>,</w:t>
      </w:r>
      <w:r w:rsidRPr="007B0B1B">
        <w:rPr>
          <w:sz w:val="24"/>
          <w:szCs w:val="24"/>
        </w:rPr>
        <w:t xml:space="preserve"> and the government’s repeated failure to address the needs and rights of disabled people.</w:t>
      </w:r>
    </w:p>
    <w:p w14:paraId="3D35AB52" w14:textId="4BE1A5ED" w:rsidR="00746587" w:rsidRDefault="00746587" w:rsidP="00746587">
      <w:pPr>
        <w:rPr>
          <w:sz w:val="24"/>
          <w:szCs w:val="24"/>
        </w:rPr>
      </w:pPr>
      <w:r>
        <w:rPr>
          <w:sz w:val="24"/>
          <w:szCs w:val="24"/>
        </w:rPr>
        <w:t>T</w:t>
      </w:r>
      <w:r w:rsidRPr="00180614">
        <w:rPr>
          <w:sz w:val="24"/>
          <w:szCs w:val="24"/>
        </w:rPr>
        <w:t>he disabled-led campaigning organisation </w:t>
      </w:r>
      <w:hyperlink r:id="rId34" w:history="1">
        <w:r w:rsidRPr="00180614">
          <w:rPr>
            <w:rStyle w:val="Hyperlink"/>
            <w:sz w:val="24"/>
            <w:szCs w:val="24"/>
          </w:rPr>
          <w:t>Reasonable Access</w:t>
        </w:r>
      </w:hyperlink>
      <w:r>
        <w:rPr>
          <w:sz w:val="24"/>
          <w:szCs w:val="24"/>
        </w:rPr>
        <w:t>, which aims to empower disabled people to enforce their right to access, praised the “phenomenal” campaigners who helped secure the DDA</w:t>
      </w:r>
      <w:r w:rsidR="00962C17">
        <w:rPr>
          <w:sz w:val="24"/>
          <w:szCs w:val="24"/>
        </w:rPr>
        <w:t xml:space="preserve"> with their direct action protests</w:t>
      </w:r>
      <w:r>
        <w:rPr>
          <w:sz w:val="24"/>
          <w:szCs w:val="24"/>
        </w:rPr>
        <w:t>.</w:t>
      </w:r>
    </w:p>
    <w:p w14:paraId="4EFA3810" w14:textId="77777777" w:rsidR="00746587" w:rsidRDefault="00746587" w:rsidP="00746587">
      <w:pPr>
        <w:rPr>
          <w:sz w:val="24"/>
          <w:szCs w:val="24"/>
        </w:rPr>
      </w:pPr>
      <w:r>
        <w:rPr>
          <w:sz w:val="24"/>
          <w:szCs w:val="24"/>
        </w:rPr>
        <w:t xml:space="preserve">But Reasonable Access said the DDA and the Equality Act </w:t>
      </w:r>
      <w:bookmarkStart w:id="0" w:name="_Hlk55993214"/>
      <w:r>
        <w:rPr>
          <w:sz w:val="24"/>
          <w:szCs w:val="24"/>
        </w:rPr>
        <w:t xml:space="preserve">were </w:t>
      </w:r>
      <w:r w:rsidRPr="00180614">
        <w:rPr>
          <w:sz w:val="24"/>
          <w:szCs w:val="24"/>
        </w:rPr>
        <w:t xml:space="preserve">not the </w:t>
      </w:r>
      <w:r>
        <w:rPr>
          <w:sz w:val="24"/>
          <w:szCs w:val="24"/>
        </w:rPr>
        <w:t>“</w:t>
      </w:r>
      <w:r w:rsidRPr="00180614">
        <w:rPr>
          <w:sz w:val="24"/>
          <w:szCs w:val="24"/>
        </w:rPr>
        <w:t>civil rights legislation disabled people campaigned for, need, and are entitled to</w:t>
      </w:r>
      <w:r>
        <w:rPr>
          <w:sz w:val="24"/>
          <w:szCs w:val="24"/>
        </w:rPr>
        <w:t>”</w:t>
      </w:r>
      <w:bookmarkEnd w:id="0"/>
      <w:r>
        <w:rPr>
          <w:sz w:val="24"/>
          <w:szCs w:val="24"/>
        </w:rPr>
        <w:t>, and that the Equality Act remained “fundamentally flawed”.</w:t>
      </w:r>
    </w:p>
    <w:p w14:paraId="70459E64" w14:textId="77777777" w:rsidR="00746587" w:rsidRDefault="00746587" w:rsidP="00746587">
      <w:pPr>
        <w:rPr>
          <w:sz w:val="24"/>
          <w:szCs w:val="24"/>
        </w:rPr>
      </w:pPr>
      <w:r>
        <w:rPr>
          <w:sz w:val="24"/>
          <w:szCs w:val="24"/>
        </w:rPr>
        <w:t>A Reasonable Access spokesperson said: “</w:t>
      </w:r>
      <w:r w:rsidRPr="00180614">
        <w:rPr>
          <w:sz w:val="24"/>
          <w:szCs w:val="24"/>
        </w:rPr>
        <w:t xml:space="preserve">Relying on individual disabled people to enforce the </w:t>
      </w:r>
      <w:r>
        <w:rPr>
          <w:sz w:val="24"/>
          <w:szCs w:val="24"/>
        </w:rPr>
        <w:t>ac</w:t>
      </w:r>
      <w:r w:rsidRPr="00180614">
        <w:rPr>
          <w:sz w:val="24"/>
          <w:szCs w:val="24"/>
        </w:rPr>
        <w:t xml:space="preserve">t through individual legal action against multinational and government organisations was always going to fail. </w:t>
      </w:r>
    </w:p>
    <w:p w14:paraId="39DA67B4" w14:textId="77777777" w:rsidR="00746587" w:rsidRDefault="00746587" w:rsidP="00746587">
      <w:pPr>
        <w:rPr>
          <w:sz w:val="24"/>
          <w:szCs w:val="24"/>
        </w:rPr>
      </w:pPr>
      <w:r>
        <w:rPr>
          <w:sz w:val="24"/>
          <w:szCs w:val="24"/>
        </w:rPr>
        <w:t>“</w:t>
      </w:r>
      <w:r w:rsidRPr="00180614">
        <w:rPr>
          <w:sz w:val="24"/>
          <w:szCs w:val="24"/>
        </w:rPr>
        <w:t>There are too many ways an organisation can avoid legal liability and leave the disabled complainant with tens of thousands of pounds of costs for nothing. As a result, it hasn’t delivered equality.</w:t>
      </w:r>
      <w:r>
        <w:rPr>
          <w:sz w:val="24"/>
          <w:szCs w:val="24"/>
        </w:rPr>
        <w:t>”</w:t>
      </w:r>
    </w:p>
    <w:p w14:paraId="0AC92428" w14:textId="77777777" w:rsidR="00746587" w:rsidRDefault="00746587" w:rsidP="00746587">
      <w:pPr>
        <w:rPr>
          <w:sz w:val="24"/>
          <w:szCs w:val="24"/>
        </w:rPr>
      </w:pPr>
      <w:r>
        <w:rPr>
          <w:sz w:val="24"/>
          <w:szCs w:val="24"/>
        </w:rPr>
        <w:lastRenderedPageBreak/>
        <w:t>They highlighted how the pandemic had exposed the “</w:t>
      </w:r>
      <w:r w:rsidRPr="00180614">
        <w:rPr>
          <w:sz w:val="24"/>
          <w:szCs w:val="24"/>
        </w:rPr>
        <w:t>wholesale disregard</w:t>
      </w:r>
      <w:r>
        <w:rPr>
          <w:sz w:val="24"/>
          <w:szCs w:val="24"/>
        </w:rPr>
        <w:t xml:space="preserve">” of many public bodies </w:t>
      </w:r>
      <w:r w:rsidRPr="00180614">
        <w:rPr>
          <w:sz w:val="24"/>
          <w:szCs w:val="24"/>
        </w:rPr>
        <w:t xml:space="preserve">for their Equality Act duty to promote disability equality. </w:t>
      </w:r>
    </w:p>
    <w:p w14:paraId="617CDC1C" w14:textId="413F9EA3" w:rsidR="00746587" w:rsidRPr="00180614" w:rsidRDefault="00746587" w:rsidP="00746587">
      <w:pPr>
        <w:rPr>
          <w:sz w:val="24"/>
          <w:szCs w:val="24"/>
        </w:rPr>
      </w:pPr>
      <w:r>
        <w:rPr>
          <w:sz w:val="24"/>
          <w:szCs w:val="24"/>
        </w:rPr>
        <w:t>The spokesperson said: “</w:t>
      </w:r>
      <w:r w:rsidRPr="00180614">
        <w:rPr>
          <w:sz w:val="24"/>
          <w:szCs w:val="24"/>
        </w:rPr>
        <w:t xml:space="preserve">Enforcement has become more difficult, with less </w:t>
      </w:r>
      <w:r>
        <w:rPr>
          <w:sz w:val="24"/>
          <w:szCs w:val="24"/>
        </w:rPr>
        <w:t xml:space="preserve">[legal] </w:t>
      </w:r>
      <w:r w:rsidRPr="00180614">
        <w:rPr>
          <w:sz w:val="24"/>
          <w:szCs w:val="24"/>
        </w:rPr>
        <w:t xml:space="preserve">costs protection, closure of law centres and severe curbs on </w:t>
      </w:r>
      <w:r w:rsidR="00962C17">
        <w:rPr>
          <w:sz w:val="24"/>
          <w:szCs w:val="24"/>
        </w:rPr>
        <w:t>l</w:t>
      </w:r>
      <w:r w:rsidRPr="00180614">
        <w:rPr>
          <w:sz w:val="24"/>
          <w:szCs w:val="24"/>
        </w:rPr>
        <w:t xml:space="preserve">egal </w:t>
      </w:r>
      <w:r w:rsidR="00962C17">
        <w:rPr>
          <w:sz w:val="24"/>
          <w:szCs w:val="24"/>
        </w:rPr>
        <w:t>a</w:t>
      </w:r>
      <w:r w:rsidRPr="00180614">
        <w:rPr>
          <w:sz w:val="24"/>
          <w:szCs w:val="24"/>
        </w:rPr>
        <w:t>id.</w:t>
      </w:r>
    </w:p>
    <w:p w14:paraId="0E150640" w14:textId="77777777" w:rsidR="00746587" w:rsidRDefault="00746587" w:rsidP="00746587">
      <w:pPr>
        <w:rPr>
          <w:sz w:val="24"/>
          <w:szCs w:val="24"/>
        </w:rPr>
      </w:pPr>
      <w:r>
        <w:rPr>
          <w:sz w:val="24"/>
          <w:szCs w:val="24"/>
        </w:rPr>
        <w:t>“</w:t>
      </w:r>
      <w:r w:rsidRPr="00180614">
        <w:rPr>
          <w:sz w:val="24"/>
          <w:szCs w:val="24"/>
        </w:rPr>
        <w:t xml:space="preserve">This historic and historical piece of legislation isn’t fit for purpose and should be replaced with something more far-reaching and better enforced. </w:t>
      </w:r>
    </w:p>
    <w:p w14:paraId="579D8430" w14:textId="77777777" w:rsidR="00746587" w:rsidRDefault="00746587" w:rsidP="00746587">
      <w:pPr>
        <w:rPr>
          <w:sz w:val="24"/>
          <w:szCs w:val="24"/>
        </w:rPr>
      </w:pPr>
      <w:r>
        <w:rPr>
          <w:sz w:val="24"/>
          <w:szCs w:val="24"/>
        </w:rPr>
        <w:t>“</w:t>
      </w:r>
      <w:r w:rsidRPr="00180614">
        <w:rPr>
          <w:sz w:val="24"/>
          <w:szCs w:val="24"/>
        </w:rPr>
        <w:t xml:space="preserve">Progress has stalled, and we believe there does need to be a fresh push for legal rights 25 years on. </w:t>
      </w:r>
    </w:p>
    <w:p w14:paraId="50E51574" w14:textId="77777777" w:rsidR="00746587" w:rsidRDefault="00746587" w:rsidP="00746587">
      <w:pPr>
        <w:rPr>
          <w:sz w:val="24"/>
          <w:szCs w:val="24"/>
        </w:rPr>
      </w:pPr>
      <w:r>
        <w:rPr>
          <w:sz w:val="24"/>
          <w:szCs w:val="24"/>
        </w:rPr>
        <w:t>“</w:t>
      </w:r>
      <w:r w:rsidRPr="00180614">
        <w:rPr>
          <w:sz w:val="24"/>
          <w:szCs w:val="24"/>
        </w:rPr>
        <w:t>In the meantime, however, we’re intent on supporting people to enforce their rights as best as possible in the current flawed system.</w:t>
      </w:r>
      <w:r>
        <w:rPr>
          <w:sz w:val="24"/>
          <w:szCs w:val="24"/>
        </w:rPr>
        <w:t>”</w:t>
      </w:r>
    </w:p>
    <w:p w14:paraId="7F74F22E" w14:textId="40DA5278" w:rsidR="00746587" w:rsidRPr="00320FFD" w:rsidRDefault="00746587" w:rsidP="00746587">
      <w:pPr>
        <w:rPr>
          <w:sz w:val="24"/>
          <w:szCs w:val="24"/>
        </w:rPr>
      </w:pPr>
      <w:r w:rsidRPr="00320FFD">
        <w:rPr>
          <w:sz w:val="24"/>
          <w:szCs w:val="24"/>
        </w:rPr>
        <w:t xml:space="preserve">Disabled campaigner and access consultant </w:t>
      </w:r>
      <w:hyperlink r:id="rId35" w:history="1">
        <w:r w:rsidRPr="00320FFD">
          <w:rPr>
            <w:rStyle w:val="Hyperlink"/>
            <w:sz w:val="24"/>
            <w:szCs w:val="24"/>
          </w:rPr>
          <w:t xml:space="preserve">Tracey </w:t>
        </w:r>
        <w:proofErr w:type="spellStart"/>
        <w:r w:rsidRPr="00320FFD">
          <w:rPr>
            <w:rStyle w:val="Hyperlink"/>
            <w:sz w:val="24"/>
            <w:szCs w:val="24"/>
          </w:rPr>
          <w:t>Proudlock</w:t>
        </w:r>
        <w:proofErr w:type="spellEnd"/>
      </w:hyperlink>
      <w:r w:rsidRPr="00320FFD">
        <w:rPr>
          <w:sz w:val="24"/>
          <w:szCs w:val="24"/>
        </w:rPr>
        <w:t xml:space="preserve">, who was involved in </w:t>
      </w:r>
      <w:r>
        <w:rPr>
          <w:sz w:val="24"/>
          <w:szCs w:val="24"/>
        </w:rPr>
        <w:t xml:space="preserve">the </w:t>
      </w:r>
      <w:r w:rsidRPr="00320FFD">
        <w:rPr>
          <w:sz w:val="24"/>
          <w:szCs w:val="24"/>
        </w:rPr>
        <w:t xml:space="preserve">direct action and </w:t>
      </w:r>
      <w:r w:rsidR="00962C17">
        <w:rPr>
          <w:sz w:val="24"/>
          <w:szCs w:val="24"/>
        </w:rPr>
        <w:t xml:space="preserve">other </w:t>
      </w:r>
      <w:r w:rsidRPr="00320FFD">
        <w:rPr>
          <w:sz w:val="24"/>
          <w:szCs w:val="24"/>
        </w:rPr>
        <w:t>protests that called for disability discrimination legislation (particularly around accessible transport) in the late 1980s and early 1990s, said the DDA was “a milestone in our history”.</w:t>
      </w:r>
    </w:p>
    <w:p w14:paraId="447BD642" w14:textId="77777777" w:rsidR="00746587" w:rsidRPr="00320FFD" w:rsidRDefault="00746587" w:rsidP="00746587">
      <w:pPr>
        <w:rPr>
          <w:sz w:val="24"/>
          <w:szCs w:val="24"/>
        </w:rPr>
      </w:pPr>
      <w:r w:rsidRPr="00320FFD">
        <w:rPr>
          <w:sz w:val="24"/>
          <w:szCs w:val="24"/>
        </w:rPr>
        <w:t xml:space="preserve">But she said she was disappointed that, </w:t>
      </w:r>
      <w:r w:rsidRPr="00962098">
        <w:rPr>
          <w:sz w:val="24"/>
          <w:szCs w:val="24"/>
        </w:rPr>
        <w:t>a quarter of a century later</w:t>
      </w:r>
      <w:r w:rsidRPr="00320FFD">
        <w:rPr>
          <w:sz w:val="24"/>
          <w:szCs w:val="24"/>
        </w:rPr>
        <w:t>,</w:t>
      </w:r>
      <w:r w:rsidRPr="00962098">
        <w:rPr>
          <w:sz w:val="24"/>
          <w:szCs w:val="24"/>
        </w:rPr>
        <w:t xml:space="preserve"> </w:t>
      </w:r>
      <w:r w:rsidRPr="00320FFD">
        <w:rPr>
          <w:sz w:val="24"/>
          <w:szCs w:val="24"/>
        </w:rPr>
        <w:t>“</w:t>
      </w:r>
      <w:r w:rsidRPr="00962098">
        <w:rPr>
          <w:sz w:val="24"/>
          <w:szCs w:val="24"/>
        </w:rPr>
        <w:t>so little has changed for disabled people when it comes to some goods and services</w:t>
      </w:r>
      <w:r w:rsidRPr="00320FFD">
        <w:rPr>
          <w:sz w:val="24"/>
          <w:szCs w:val="24"/>
        </w:rPr>
        <w:t>”.</w:t>
      </w:r>
    </w:p>
    <w:p w14:paraId="5DD76C14" w14:textId="77777777" w:rsidR="00746587" w:rsidRDefault="00746587" w:rsidP="00746587">
      <w:pPr>
        <w:rPr>
          <w:sz w:val="24"/>
          <w:szCs w:val="24"/>
        </w:rPr>
      </w:pPr>
      <w:r w:rsidRPr="00320FFD">
        <w:rPr>
          <w:sz w:val="24"/>
          <w:szCs w:val="24"/>
        </w:rPr>
        <w:t>She said that</w:t>
      </w:r>
      <w:r w:rsidRPr="00962098">
        <w:rPr>
          <w:sz w:val="24"/>
          <w:szCs w:val="24"/>
        </w:rPr>
        <w:t> </w:t>
      </w:r>
      <w:r w:rsidRPr="00320FFD">
        <w:rPr>
          <w:sz w:val="24"/>
          <w:szCs w:val="24"/>
        </w:rPr>
        <w:t>“</w:t>
      </w:r>
      <w:r w:rsidRPr="00962098">
        <w:rPr>
          <w:sz w:val="24"/>
          <w:szCs w:val="24"/>
        </w:rPr>
        <w:t>many coffee shops, gyms, clubs and their toilets do not provide an inclusive welcome</w:t>
      </w:r>
      <w:r w:rsidRPr="00320FFD">
        <w:rPr>
          <w:sz w:val="24"/>
          <w:szCs w:val="24"/>
        </w:rPr>
        <w:t>” while</w:t>
      </w:r>
      <w:r w:rsidRPr="00962098">
        <w:rPr>
          <w:sz w:val="24"/>
          <w:szCs w:val="24"/>
        </w:rPr>
        <w:t xml:space="preserve"> </w:t>
      </w:r>
      <w:r w:rsidRPr="00320FFD">
        <w:rPr>
          <w:sz w:val="24"/>
          <w:szCs w:val="24"/>
        </w:rPr>
        <w:t>“</w:t>
      </w:r>
      <w:r w:rsidRPr="00962098">
        <w:rPr>
          <w:sz w:val="24"/>
          <w:szCs w:val="24"/>
        </w:rPr>
        <w:t>considerable numbers of small to medium-sized businesses still have physical barriers at their premises and operators provide no other reasonable adjustments, leaving ordinary, everyday activities beyond the reach of many disabled people</w:t>
      </w:r>
      <w:r w:rsidRPr="00320FFD">
        <w:rPr>
          <w:sz w:val="24"/>
          <w:szCs w:val="24"/>
        </w:rPr>
        <w:t>”.</w:t>
      </w:r>
    </w:p>
    <w:p w14:paraId="2C5A2DC2" w14:textId="77777777" w:rsidR="00746587" w:rsidRDefault="00746587" w:rsidP="00746587">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of </w:t>
      </w:r>
      <w:hyperlink r:id="rId36" w:history="1">
        <w:r w:rsidRPr="009C261C">
          <w:rPr>
            <w:rStyle w:val="Hyperlink"/>
            <w:sz w:val="24"/>
            <w:szCs w:val="24"/>
          </w:rPr>
          <w:t>Disabled People Against Cuts</w:t>
        </w:r>
      </w:hyperlink>
      <w:r>
        <w:rPr>
          <w:sz w:val="24"/>
          <w:szCs w:val="24"/>
        </w:rPr>
        <w:t>, was deeply critical of the DDA and the Equality Act, and the concept of “reasonable adjustments” that was key to both pieces of legislation.</w:t>
      </w:r>
    </w:p>
    <w:p w14:paraId="1A9A33EF" w14:textId="77777777" w:rsidR="00746587" w:rsidRDefault="00746587" w:rsidP="00746587">
      <w:pPr>
        <w:rPr>
          <w:sz w:val="24"/>
          <w:szCs w:val="24"/>
        </w:rPr>
      </w:pPr>
      <w:r>
        <w:rPr>
          <w:sz w:val="24"/>
          <w:szCs w:val="24"/>
        </w:rPr>
        <w:t>She said: “D</w:t>
      </w:r>
      <w:r w:rsidRPr="00020E3A">
        <w:rPr>
          <w:sz w:val="24"/>
          <w:szCs w:val="24"/>
        </w:rPr>
        <w:t xml:space="preserve">isabled campaigners should never have accepted anything less than a full </w:t>
      </w:r>
      <w:r>
        <w:rPr>
          <w:sz w:val="24"/>
          <w:szCs w:val="24"/>
        </w:rPr>
        <w:t>bill of r</w:t>
      </w:r>
      <w:r w:rsidRPr="00020E3A">
        <w:rPr>
          <w:sz w:val="24"/>
          <w:szCs w:val="24"/>
        </w:rPr>
        <w:t>ights</w:t>
      </w:r>
      <w:r>
        <w:rPr>
          <w:sz w:val="24"/>
          <w:szCs w:val="24"/>
        </w:rPr>
        <w:t>,</w:t>
      </w:r>
      <w:r w:rsidRPr="00020E3A">
        <w:rPr>
          <w:sz w:val="24"/>
          <w:szCs w:val="24"/>
        </w:rPr>
        <w:t xml:space="preserve"> as doing so has led to </w:t>
      </w:r>
      <w:r>
        <w:rPr>
          <w:sz w:val="24"/>
          <w:szCs w:val="24"/>
        </w:rPr>
        <w:t>two</w:t>
      </w:r>
      <w:r w:rsidRPr="00020E3A">
        <w:rPr>
          <w:sz w:val="24"/>
          <w:szCs w:val="24"/>
        </w:rPr>
        <w:t xml:space="preserve"> useless pieces of legislation that can be ignored simply by the use and misinterpretation of the word reasonable. </w:t>
      </w:r>
    </w:p>
    <w:p w14:paraId="28C7241A" w14:textId="77777777" w:rsidR="00746587" w:rsidRDefault="00746587" w:rsidP="00746587">
      <w:pPr>
        <w:rPr>
          <w:sz w:val="24"/>
          <w:szCs w:val="24"/>
        </w:rPr>
      </w:pPr>
      <w:r>
        <w:rPr>
          <w:sz w:val="24"/>
          <w:szCs w:val="24"/>
        </w:rPr>
        <w:t>“</w:t>
      </w:r>
      <w:r w:rsidRPr="00020E3A">
        <w:rPr>
          <w:sz w:val="24"/>
          <w:szCs w:val="24"/>
        </w:rPr>
        <w:t>It seems the only way we will ever get our rights enshrined in law will be through more peaceful civil disobedience.</w:t>
      </w:r>
      <w:r>
        <w:rPr>
          <w:sz w:val="24"/>
          <w:szCs w:val="24"/>
        </w:rPr>
        <w:t>”</w:t>
      </w:r>
    </w:p>
    <w:p w14:paraId="7AC0CFD6" w14:textId="77777777" w:rsidR="00746587" w:rsidRDefault="00746587" w:rsidP="00746587">
      <w:pPr>
        <w:rPr>
          <w:sz w:val="24"/>
          <w:szCs w:val="24"/>
        </w:rPr>
      </w:pPr>
      <w:r>
        <w:rPr>
          <w:sz w:val="24"/>
          <w:szCs w:val="24"/>
        </w:rPr>
        <w:t xml:space="preserve">Tracey Lazard, chief executive of </w:t>
      </w:r>
      <w:hyperlink r:id="rId37" w:history="1">
        <w:r w:rsidRPr="001C1885">
          <w:rPr>
            <w:rStyle w:val="Hyperlink"/>
            <w:sz w:val="24"/>
            <w:szCs w:val="24"/>
          </w:rPr>
          <w:t>Inclusion London</w:t>
        </w:r>
      </w:hyperlink>
      <w:r>
        <w:rPr>
          <w:sz w:val="24"/>
          <w:szCs w:val="24"/>
        </w:rPr>
        <w:t xml:space="preserve">, said the DDA was a high-water mark </w:t>
      </w:r>
      <w:r w:rsidRPr="00020E3A">
        <w:rPr>
          <w:sz w:val="24"/>
          <w:szCs w:val="24"/>
        </w:rPr>
        <w:t xml:space="preserve">in </w:t>
      </w:r>
      <w:r>
        <w:rPr>
          <w:sz w:val="24"/>
          <w:szCs w:val="24"/>
        </w:rPr>
        <w:t>“</w:t>
      </w:r>
      <w:r w:rsidRPr="00020E3A">
        <w:rPr>
          <w:sz w:val="24"/>
          <w:szCs w:val="24"/>
        </w:rPr>
        <w:t>shifting society’s perception of disability from a medicalised and individual issue to an issue of human rights, discrimination and exclusion</w:t>
      </w:r>
      <w:r>
        <w:rPr>
          <w:sz w:val="24"/>
          <w:szCs w:val="24"/>
        </w:rPr>
        <w:t>”.</w:t>
      </w:r>
    </w:p>
    <w:p w14:paraId="51F22F24" w14:textId="77777777" w:rsidR="00746587" w:rsidRDefault="00746587" w:rsidP="00746587">
      <w:pPr>
        <w:rPr>
          <w:sz w:val="24"/>
          <w:szCs w:val="24"/>
        </w:rPr>
      </w:pPr>
      <w:r>
        <w:rPr>
          <w:sz w:val="24"/>
          <w:szCs w:val="24"/>
        </w:rPr>
        <w:t>But she said it was “</w:t>
      </w:r>
      <w:r w:rsidRPr="00020E3A">
        <w:rPr>
          <w:sz w:val="24"/>
          <w:szCs w:val="24"/>
        </w:rPr>
        <w:t>far from the full human and civil rights our movement demanded</w:t>
      </w:r>
      <w:r>
        <w:rPr>
          <w:sz w:val="24"/>
          <w:szCs w:val="24"/>
        </w:rPr>
        <w:t>”.</w:t>
      </w:r>
    </w:p>
    <w:p w14:paraId="53074F38" w14:textId="77777777" w:rsidR="00746587" w:rsidRDefault="00746587" w:rsidP="00746587">
      <w:pPr>
        <w:rPr>
          <w:sz w:val="24"/>
          <w:szCs w:val="24"/>
        </w:rPr>
      </w:pPr>
      <w:r>
        <w:rPr>
          <w:sz w:val="24"/>
          <w:szCs w:val="24"/>
        </w:rPr>
        <w:t>And she said that, during the years of austerity, “</w:t>
      </w:r>
      <w:r w:rsidRPr="00020E3A">
        <w:rPr>
          <w:sz w:val="24"/>
          <w:szCs w:val="24"/>
        </w:rPr>
        <w:t xml:space="preserve">all these advances in our inclusion and equality have been undermined, hollowed out or dismantled.  </w:t>
      </w:r>
    </w:p>
    <w:p w14:paraId="5A76FAB3" w14:textId="77777777" w:rsidR="00746587" w:rsidRDefault="00746587" w:rsidP="00746587">
      <w:pPr>
        <w:rPr>
          <w:sz w:val="24"/>
          <w:szCs w:val="24"/>
        </w:rPr>
      </w:pPr>
      <w:r>
        <w:rPr>
          <w:sz w:val="24"/>
          <w:szCs w:val="24"/>
        </w:rPr>
        <w:t>“</w:t>
      </w:r>
      <w:r w:rsidRPr="00020E3A">
        <w:rPr>
          <w:sz w:val="24"/>
          <w:szCs w:val="24"/>
        </w:rPr>
        <w:t xml:space="preserve">We now have a mountain of evidence that shows retrogression across all </w:t>
      </w:r>
      <w:r>
        <w:rPr>
          <w:sz w:val="24"/>
          <w:szCs w:val="24"/>
        </w:rPr>
        <w:t xml:space="preserve">our </w:t>
      </w:r>
      <w:r w:rsidRPr="00020E3A">
        <w:rPr>
          <w:sz w:val="24"/>
          <w:szCs w:val="24"/>
        </w:rPr>
        <w:t xml:space="preserve">rights and areas of life. </w:t>
      </w:r>
    </w:p>
    <w:p w14:paraId="217C7953" w14:textId="77777777" w:rsidR="00746587" w:rsidRDefault="00746587" w:rsidP="00746587">
      <w:pPr>
        <w:rPr>
          <w:sz w:val="24"/>
          <w:szCs w:val="24"/>
        </w:rPr>
      </w:pPr>
      <w:r>
        <w:rPr>
          <w:sz w:val="24"/>
          <w:szCs w:val="24"/>
        </w:rPr>
        <w:lastRenderedPageBreak/>
        <w:t>“</w:t>
      </w:r>
      <w:r w:rsidRPr="00020E3A">
        <w:rPr>
          <w:sz w:val="24"/>
          <w:szCs w:val="24"/>
        </w:rPr>
        <w:t xml:space="preserve">The global shock of the </w:t>
      </w:r>
      <w:r>
        <w:rPr>
          <w:sz w:val="24"/>
          <w:szCs w:val="24"/>
        </w:rPr>
        <w:t>COVID</w:t>
      </w:r>
      <w:r w:rsidRPr="00020E3A">
        <w:rPr>
          <w:sz w:val="24"/>
          <w:szCs w:val="24"/>
        </w:rPr>
        <w:t xml:space="preserve">-19 pandemic has </w:t>
      </w:r>
      <w:bookmarkStart w:id="1" w:name="_Hlk55993519"/>
      <w:r w:rsidRPr="00020E3A">
        <w:rPr>
          <w:sz w:val="24"/>
          <w:szCs w:val="24"/>
        </w:rPr>
        <w:t>starkly highlighted once again the government’s apparent complete disregard of the needs and rights of our community and the deep structural inequalities</w:t>
      </w:r>
      <w:bookmarkEnd w:id="1"/>
      <w:r w:rsidRPr="00020E3A">
        <w:rPr>
          <w:sz w:val="24"/>
          <w:szCs w:val="24"/>
        </w:rPr>
        <w:t xml:space="preserve"> that have directly resulted in the huge number of </w:t>
      </w:r>
      <w:r>
        <w:rPr>
          <w:sz w:val="24"/>
          <w:szCs w:val="24"/>
        </w:rPr>
        <w:t>d</w:t>
      </w:r>
      <w:r w:rsidRPr="00020E3A">
        <w:rPr>
          <w:sz w:val="24"/>
          <w:szCs w:val="24"/>
        </w:rPr>
        <w:t xml:space="preserve">isabled people dying from </w:t>
      </w:r>
      <w:r>
        <w:rPr>
          <w:sz w:val="24"/>
          <w:szCs w:val="24"/>
        </w:rPr>
        <w:t>COVID</w:t>
      </w:r>
      <w:r w:rsidRPr="00020E3A">
        <w:rPr>
          <w:sz w:val="24"/>
          <w:szCs w:val="24"/>
        </w:rPr>
        <w:t xml:space="preserve">. </w:t>
      </w:r>
    </w:p>
    <w:p w14:paraId="3F4725E4" w14:textId="77777777" w:rsidR="00746587" w:rsidRDefault="00746587" w:rsidP="00746587">
      <w:pPr>
        <w:rPr>
          <w:sz w:val="24"/>
          <w:szCs w:val="24"/>
        </w:rPr>
      </w:pPr>
      <w:r>
        <w:rPr>
          <w:sz w:val="24"/>
          <w:szCs w:val="24"/>
        </w:rPr>
        <w:t>“</w:t>
      </w:r>
      <w:r w:rsidRPr="00020E3A">
        <w:rPr>
          <w:sz w:val="24"/>
          <w:szCs w:val="24"/>
        </w:rPr>
        <w:t xml:space="preserve">The silver lining is that this time of retrogression and targeted marginalisation has also been the time when our community has re-discovered campaigning and protest inspired by the direct action that brought about the DDA 25 years ago.  </w:t>
      </w:r>
    </w:p>
    <w:p w14:paraId="27857345" w14:textId="77777777" w:rsidR="00746587" w:rsidRDefault="00746587" w:rsidP="00746587">
      <w:pPr>
        <w:rPr>
          <w:sz w:val="24"/>
          <w:szCs w:val="24"/>
        </w:rPr>
      </w:pPr>
      <w:r>
        <w:rPr>
          <w:sz w:val="24"/>
          <w:szCs w:val="24"/>
        </w:rPr>
        <w:t>“</w:t>
      </w:r>
      <w:r w:rsidRPr="00020E3A">
        <w:rPr>
          <w:sz w:val="24"/>
          <w:szCs w:val="24"/>
        </w:rPr>
        <w:t>We simply need to continue this necessary fight because we owe it not only to ourselves, but to those that we have sadly lost along the way.”</w:t>
      </w:r>
    </w:p>
    <w:p w14:paraId="45A3F6EE" w14:textId="77777777" w:rsidR="00746587" w:rsidRPr="00411A76" w:rsidRDefault="00746587" w:rsidP="00746587">
      <w:pPr>
        <w:rPr>
          <w:sz w:val="24"/>
          <w:szCs w:val="24"/>
        </w:rPr>
      </w:pPr>
      <w:proofErr w:type="spellStart"/>
      <w:r w:rsidRPr="00411A76">
        <w:rPr>
          <w:sz w:val="24"/>
          <w:szCs w:val="24"/>
        </w:rPr>
        <w:t>Fazilet</w:t>
      </w:r>
      <w:proofErr w:type="spellEnd"/>
      <w:r w:rsidRPr="00411A76">
        <w:rPr>
          <w:sz w:val="24"/>
          <w:szCs w:val="24"/>
        </w:rPr>
        <w:t xml:space="preserve"> </w:t>
      </w:r>
      <w:proofErr w:type="spellStart"/>
      <w:r w:rsidRPr="00411A76">
        <w:rPr>
          <w:sz w:val="24"/>
          <w:szCs w:val="24"/>
        </w:rPr>
        <w:t>Hadi</w:t>
      </w:r>
      <w:proofErr w:type="spellEnd"/>
      <w:r w:rsidRPr="00411A76">
        <w:rPr>
          <w:sz w:val="24"/>
          <w:szCs w:val="24"/>
        </w:rPr>
        <w:t xml:space="preserve">, head of policy for </w:t>
      </w:r>
      <w:hyperlink r:id="rId38" w:history="1">
        <w:r w:rsidRPr="009C261C">
          <w:rPr>
            <w:rStyle w:val="Hyperlink"/>
            <w:sz w:val="24"/>
            <w:szCs w:val="24"/>
          </w:rPr>
          <w:t>Disability Rights UK</w:t>
        </w:r>
      </w:hyperlink>
      <w:r w:rsidRPr="00411A76">
        <w:rPr>
          <w:sz w:val="24"/>
          <w:szCs w:val="24"/>
        </w:rPr>
        <w:t>, said</w:t>
      </w:r>
      <w:r>
        <w:rPr>
          <w:sz w:val="24"/>
          <w:szCs w:val="24"/>
        </w:rPr>
        <w:t xml:space="preserve"> the DDA had led to </w:t>
      </w:r>
      <w:r w:rsidRPr="00411A76">
        <w:rPr>
          <w:sz w:val="24"/>
          <w:szCs w:val="24"/>
        </w:rPr>
        <w:t xml:space="preserve">some </w:t>
      </w:r>
      <w:r>
        <w:rPr>
          <w:sz w:val="24"/>
          <w:szCs w:val="24"/>
        </w:rPr>
        <w:t>“</w:t>
      </w:r>
      <w:r w:rsidRPr="00411A76">
        <w:rPr>
          <w:sz w:val="24"/>
          <w:szCs w:val="24"/>
        </w:rPr>
        <w:t>practical changes to the physical environment</w:t>
      </w:r>
      <w:r>
        <w:rPr>
          <w:sz w:val="24"/>
          <w:szCs w:val="24"/>
        </w:rPr>
        <w:t>”.</w:t>
      </w:r>
    </w:p>
    <w:p w14:paraId="3E44F2A2" w14:textId="77777777" w:rsidR="00746587" w:rsidRPr="00411A76" w:rsidRDefault="00746587" w:rsidP="00746587">
      <w:pPr>
        <w:rPr>
          <w:sz w:val="24"/>
          <w:szCs w:val="24"/>
        </w:rPr>
      </w:pPr>
      <w:r>
        <w:rPr>
          <w:sz w:val="24"/>
          <w:szCs w:val="24"/>
        </w:rPr>
        <w:t xml:space="preserve">She said: </w:t>
      </w:r>
      <w:r w:rsidRPr="00411A76">
        <w:rPr>
          <w:sz w:val="24"/>
          <w:szCs w:val="24"/>
        </w:rPr>
        <w:t>“Public transport has improved its physical accessibility but there is still a long way to go.</w:t>
      </w:r>
    </w:p>
    <w:p w14:paraId="761D1973" w14:textId="77777777" w:rsidR="00746587" w:rsidRPr="00411A76" w:rsidRDefault="00746587" w:rsidP="00746587">
      <w:pPr>
        <w:rPr>
          <w:sz w:val="24"/>
          <w:szCs w:val="24"/>
        </w:rPr>
      </w:pPr>
      <w:r w:rsidRPr="00411A76">
        <w:rPr>
          <w:sz w:val="24"/>
          <w:szCs w:val="24"/>
        </w:rPr>
        <w:t>“The accessibility of public buildings is a pick and mix.</w:t>
      </w:r>
    </w:p>
    <w:p w14:paraId="5566407F" w14:textId="77777777" w:rsidR="00746587" w:rsidRPr="00411A76" w:rsidRDefault="00746587" w:rsidP="00746587">
      <w:pPr>
        <w:rPr>
          <w:sz w:val="24"/>
          <w:szCs w:val="24"/>
        </w:rPr>
      </w:pPr>
      <w:r w:rsidRPr="00411A76">
        <w:rPr>
          <w:sz w:val="24"/>
          <w:szCs w:val="24"/>
        </w:rPr>
        <w:t>“There is still a massive lack of on-the-ground awareness about what reasonable adjustments mean.</w:t>
      </w:r>
      <w:r>
        <w:rPr>
          <w:sz w:val="24"/>
          <w:szCs w:val="24"/>
        </w:rPr>
        <w:t>”</w:t>
      </w:r>
    </w:p>
    <w:p w14:paraId="4EC51B62" w14:textId="77777777" w:rsidR="00746587" w:rsidRPr="00411A76" w:rsidRDefault="00746587" w:rsidP="00746587">
      <w:pPr>
        <w:rPr>
          <w:sz w:val="24"/>
          <w:szCs w:val="24"/>
        </w:rPr>
      </w:pPr>
      <w:r>
        <w:rPr>
          <w:sz w:val="24"/>
          <w:szCs w:val="24"/>
        </w:rPr>
        <w:t xml:space="preserve">She added: </w:t>
      </w:r>
      <w:r w:rsidRPr="00411A76">
        <w:rPr>
          <w:sz w:val="24"/>
          <w:szCs w:val="24"/>
        </w:rPr>
        <w:t>“Business still fails to employ disabled people equally as a default, fearing extended sick leave, rather than recognising the benefits of employing a diverse workforce which reflects its audiences and markets.</w:t>
      </w:r>
    </w:p>
    <w:p w14:paraId="7AB850DF" w14:textId="77777777" w:rsidR="00746587" w:rsidRPr="00411A76" w:rsidRDefault="00746587" w:rsidP="00746587">
      <w:pPr>
        <w:rPr>
          <w:sz w:val="24"/>
          <w:szCs w:val="24"/>
        </w:rPr>
      </w:pPr>
      <w:r w:rsidRPr="00411A76">
        <w:rPr>
          <w:sz w:val="24"/>
          <w:szCs w:val="24"/>
        </w:rPr>
        <w:t>“Our government and justice systems and buildings are too often inaccessible.</w:t>
      </w:r>
    </w:p>
    <w:p w14:paraId="0C0365CA" w14:textId="77777777" w:rsidR="00746587" w:rsidRDefault="00746587" w:rsidP="00746587">
      <w:pPr>
        <w:rPr>
          <w:sz w:val="24"/>
          <w:szCs w:val="24"/>
        </w:rPr>
      </w:pPr>
      <w:r w:rsidRPr="00411A76">
        <w:rPr>
          <w:sz w:val="24"/>
          <w:szCs w:val="24"/>
        </w:rPr>
        <w:t>“Information services do not take into account people who need information in plainer language or different formats.</w:t>
      </w:r>
      <w:r>
        <w:rPr>
          <w:sz w:val="24"/>
          <w:szCs w:val="24"/>
        </w:rPr>
        <w:t>”</w:t>
      </w:r>
    </w:p>
    <w:p w14:paraId="7964A3B6" w14:textId="77777777" w:rsidR="00746587" w:rsidRDefault="00746587" w:rsidP="00746587">
      <w:pPr>
        <w:rPr>
          <w:sz w:val="24"/>
          <w:szCs w:val="24"/>
        </w:rPr>
      </w:pPr>
      <w:r>
        <w:rPr>
          <w:sz w:val="24"/>
          <w:szCs w:val="24"/>
        </w:rPr>
        <w:t>She said there was a need for a “</w:t>
      </w:r>
      <w:r w:rsidRPr="00411A76">
        <w:rPr>
          <w:sz w:val="24"/>
          <w:szCs w:val="24"/>
        </w:rPr>
        <w:t>new push on rights</w:t>
      </w:r>
      <w:r>
        <w:rPr>
          <w:sz w:val="24"/>
          <w:szCs w:val="24"/>
        </w:rPr>
        <w:t>”</w:t>
      </w:r>
      <w:r w:rsidRPr="00411A76">
        <w:rPr>
          <w:sz w:val="24"/>
          <w:szCs w:val="24"/>
        </w:rPr>
        <w:t xml:space="preserve"> and </w:t>
      </w:r>
      <w:r>
        <w:rPr>
          <w:sz w:val="24"/>
          <w:szCs w:val="24"/>
        </w:rPr>
        <w:t xml:space="preserve">that </w:t>
      </w:r>
      <w:r w:rsidRPr="00411A76">
        <w:rPr>
          <w:sz w:val="24"/>
          <w:szCs w:val="24"/>
        </w:rPr>
        <w:t xml:space="preserve">the government’s forthcoming </w:t>
      </w:r>
      <w:r>
        <w:rPr>
          <w:sz w:val="24"/>
          <w:szCs w:val="24"/>
        </w:rPr>
        <w:t>national disability strategy must</w:t>
      </w:r>
      <w:r w:rsidRPr="00411A76">
        <w:rPr>
          <w:sz w:val="24"/>
          <w:szCs w:val="24"/>
        </w:rPr>
        <w:t xml:space="preserve"> </w:t>
      </w:r>
      <w:r>
        <w:rPr>
          <w:sz w:val="24"/>
          <w:szCs w:val="24"/>
        </w:rPr>
        <w:t>“</w:t>
      </w:r>
      <w:r w:rsidRPr="00411A76">
        <w:rPr>
          <w:sz w:val="24"/>
          <w:szCs w:val="24"/>
        </w:rPr>
        <w:t>extend rights and make them easier to enforce</w:t>
      </w:r>
      <w:r>
        <w:rPr>
          <w:sz w:val="24"/>
          <w:szCs w:val="24"/>
        </w:rPr>
        <w:t>”, and ensure the UNCRPD was incorporated into UK law.</w:t>
      </w:r>
    </w:p>
    <w:p w14:paraId="24E97933" w14:textId="77777777" w:rsidR="00746587" w:rsidRDefault="00746587" w:rsidP="00746587">
      <w:pPr>
        <w:rPr>
          <w:sz w:val="24"/>
          <w:szCs w:val="24"/>
        </w:rPr>
      </w:pPr>
      <w:r>
        <w:rPr>
          <w:sz w:val="24"/>
          <w:szCs w:val="24"/>
        </w:rPr>
        <w:t xml:space="preserve">Laura </w:t>
      </w:r>
      <w:proofErr w:type="spellStart"/>
      <w:r>
        <w:rPr>
          <w:sz w:val="24"/>
          <w:szCs w:val="24"/>
        </w:rPr>
        <w:t>Welti</w:t>
      </w:r>
      <w:proofErr w:type="spellEnd"/>
      <w:r>
        <w:rPr>
          <w:sz w:val="24"/>
          <w:szCs w:val="24"/>
        </w:rPr>
        <w:t xml:space="preserve">, manager of </w:t>
      </w:r>
      <w:hyperlink r:id="rId39" w:history="1">
        <w:r w:rsidRPr="00B733FA">
          <w:rPr>
            <w:rStyle w:val="Hyperlink"/>
            <w:sz w:val="24"/>
            <w:szCs w:val="24"/>
          </w:rPr>
          <w:t>Bristol Disability Equality Forum</w:t>
        </w:r>
      </w:hyperlink>
      <w:r>
        <w:rPr>
          <w:sz w:val="24"/>
          <w:szCs w:val="24"/>
        </w:rPr>
        <w:t xml:space="preserve">, said the DDA had initially supported disabled people and their organisations “to </w:t>
      </w:r>
      <w:r w:rsidRPr="00B733FA">
        <w:rPr>
          <w:sz w:val="24"/>
          <w:szCs w:val="24"/>
        </w:rPr>
        <w:t>take some great strides forward in disability equality and human rights</w:t>
      </w:r>
      <w:r>
        <w:rPr>
          <w:sz w:val="24"/>
          <w:szCs w:val="24"/>
        </w:rPr>
        <w:t>”</w:t>
      </w:r>
      <w:r w:rsidRPr="00B733FA">
        <w:rPr>
          <w:sz w:val="24"/>
          <w:szCs w:val="24"/>
        </w:rPr>
        <w:t>.  </w:t>
      </w:r>
    </w:p>
    <w:p w14:paraId="2BDB6B93" w14:textId="77777777" w:rsidR="00746587" w:rsidRDefault="00746587" w:rsidP="00746587">
      <w:pPr>
        <w:rPr>
          <w:sz w:val="24"/>
          <w:szCs w:val="24"/>
        </w:rPr>
      </w:pPr>
      <w:r>
        <w:rPr>
          <w:sz w:val="24"/>
          <w:szCs w:val="24"/>
        </w:rPr>
        <w:t xml:space="preserve">But she said the situation over the last 12 years, since the Disability Rights Commission was replaced by the Equality and Human Rights Commission, had seen “one step forward, two steps back”, including cuts to funding for disabled people’s organisations, cuts to social care, and the portrayal of disabled people as “benefit scroungers”, </w:t>
      </w:r>
    </w:p>
    <w:p w14:paraId="1BBABC46" w14:textId="638CE1A4" w:rsidR="00746587" w:rsidRDefault="00746587" w:rsidP="00746587">
      <w:pPr>
        <w:rPr>
          <w:sz w:val="24"/>
          <w:szCs w:val="24"/>
        </w:rPr>
      </w:pPr>
      <w:r>
        <w:rPr>
          <w:sz w:val="24"/>
          <w:szCs w:val="24"/>
        </w:rPr>
        <w:t xml:space="preserve">Michelle Daley, director of </w:t>
      </w:r>
      <w:hyperlink r:id="rId40" w:history="1">
        <w:r w:rsidRPr="009C261C">
          <w:rPr>
            <w:rStyle w:val="Hyperlink"/>
            <w:sz w:val="24"/>
            <w:szCs w:val="24"/>
          </w:rPr>
          <w:t>The Alliance for Inclusive Education</w:t>
        </w:r>
      </w:hyperlink>
      <w:r w:rsidR="000A2F3C">
        <w:rPr>
          <w:rStyle w:val="Hyperlink"/>
          <w:sz w:val="24"/>
          <w:szCs w:val="24"/>
        </w:rPr>
        <w:t xml:space="preserve"> (ALLFIE)</w:t>
      </w:r>
      <w:r>
        <w:rPr>
          <w:sz w:val="24"/>
          <w:szCs w:val="24"/>
        </w:rPr>
        <w:t>, was another to praise the activists who took to the streets in the 1980s and early 1990s.</w:t>
      </w:r>
    </w:p>
    <w:p w14:paraId="65D5830C" w14:textId="77777777" w:rsidR="00746587" w:rsidRDefault="00746587" w:rsidP="00746587">
      <w:pPr>
        <w:rPr>
          <w:sz w:val="24"/>
          <w:szCs w:val="24"/>
        </w:rPr>
      </w:pPr>
      <w:r>
        <w:rPr>
          <w:sz w:val="24"/>
          <w:szCs w:val="24"/>
        </w:rPr>
        <w:t>She said: “</w:t>
      </w:r>
      <w:r w:rsidRPr="00320FFD">
        <w:rPr>
          <w:sz w:val="24"/>
          <w:szCs w:val="24"/>
        </w:rPr>
        <w:t xml:space="preserve">I am thankful for the </w:t>
      </w:r>
      <w:r>
        <w:rPr>
          <w:sz w:val="24"/>
          <w:szCs w:val="24"/>
        </w:rPr>
        <w:t>d</w:t>
      </w:r>
      <w:r w:rsidRPr="00320FFD">
        <w:rPr>
          <w:sz w:val="24"/>
          <w:szCs w:val="24"/>
        </w:rPr>
        <w:t xml:space="preserve">isability </w:t>
      </w:r>
      <w:r>
        <w:rPr>
          <w:sz w:val="24"/>
          <w:szCs w:val="24"/>
        </w:rPr>
        <w:t>m</w:t>
      </w:r>
      <w:r w:rsidRPr="00320FFD">
        <w:rPr>
          <w:sz w:val="24"/>
          <w:szCs w:val="24"/>
        </w:rPr>
        <w:t xml:space="preserve">ovement and every </w:t>
      </w:r>
      <w:r>
        <w:rPr>
          <w:sz w:val="24"/>
          <w:szCs w:val="24"/>
        </w:rPr>
        <w:t>d</w:t>
      </w:r>
      <w:r w:rsidRPr="00320FFD">
        <w:rPr>
          <w:sz w:val="24"/>
          <w:szCs w:val="24"/>
        </w:rPr>
        <w:t>isabled person that joined in the protests and campaigned tirelessly for an equality act, the DDA.</w:t>
      </w:r>
      <w:r>
        <w:rPr>
          <w:sz w:val="24"/>
          <w:szCs w:val="24"/>
        </w:rPr>
        <w:t>”</w:t>
      </w:r>
      <w:r w:rsidRPr="00320FFD">
        <w:rPr>
          <w:sz w:val="24"/>
          <w:szCs w:val="24"/>
        </w:rPr>
        <w:t xml:space="preserve"> </w:t>
      </w:r>
    </w:p>
    <w:p w14:paraId="4B115759" w14:textId="77777777" w:rsidR="00746587" w:rsidRDefault="00746587" w:rsidP="00746587">
      <w:pPr>
        <w:rPr>
          <w:sz w:val="24"/>
          <w:szCs w:val="24"/>
        </w:rPr>
      </w:pPr>
      <w:r>
        <w:rPr>
          <w:sz w:val="24"/>
          <w:szCs w:val="24"/>
        </w:rPr>
        <w:lastRenderedPageBreak/>
        <w:t>But she said: “</w:t>
      </w:r>
      <w:r w:rsidRPr="00320FFD">
        <w:rPr>
          <w:sz w:val="24"/>
          <w:szCs w:val="24"/>
        </w:rPr>
        <w:t>While the act has brought about many changes</w:t>
      </w:r>
      <w:r>
        <w:rPr>
          <w:sz w:val="24"/>
          <w:szCs w:val="24"/>
        </w:rPr>
        <w:t>,</w:t>
      </w:r>
      <w:r w:rsidRPr="00320FFD">
        <w:rPr>
          <w:sz w:val="24"/>
          <w:szCs w:val="24"/>
        </w:rPr>
        <w:t xml:space="preserve"> for example</w:t>
      </w:r>
      <w:r>
        <w:rPr>
          <w:sz w:val="24"/>
          <w:szCs w:val="24"/>
        </w:rPr>
        <w:t>,</w:t>
      </w:r>
      <w:r w:rsidRPr="00320FFD">
        <w:rPr>
          <w:sz w:val="24"/>
          <w:szCs w:val="24"/>
        </w:rPr>
        <w:t xml:space="preserve"> </w:t>
      </w:r>
      <w:r>
        <w:rPr>
          <w:sz w:val="24"/>
          <w:szCs w:val="24"/>
        </w:rPr>
        <w:t>placing</w:t>
      </w:r>
      <w:r w:rsidRPr="00320FFD">
        <w:rPr>
          <w:sz w:val="24"/>
          <w:szCs w:val="24"/>
        </w:rPr>
        <w:t xml:space="preserve"> duties on public services such as education around access</w:t>
      </w:r>
      <w:r>
        <w:rPr>
          <w:sz w:val="24"/>
          <w:szCs w:val="24"/>
        </w:rPr>
        <w:t>, d</w:t>
      </w:r>
      <w:r w:rsidRPr="00320FFD">
        <w:rPr>
          <w:sz w:val="24"/>
          <w:szCs w:val="24"/>
        </w:rPr>
        <w:t>isabled people continue to be disproportionately under</w:t>
      </w:r>
      <w:r>
        <w:rPr>
          <w:sz w:val="24"/>
          <w:szCs w:val="24"/>
        </w:rPr>
        <w:t>-</w:t>
      </w:r>
      <w:r w:rsidRPr="00320FFD">
        <w:rPr>
          <w:sz w:val="24"/>
          <w:szCs w:val="24"/>
        </w:rPr>
        <w:t xml:space="preserve">represented in all areas of live. </w:t>
      </w:r>
    </w:p>
    <w:p w14:paraId="7350D210" w14:textId="77777777" w:rsidR="00746587" w:rsidRPr="00320FFD" w:rsidRDefault="00746587" w:rsidP="00746587">
      <w:pPr>
        <w:rPr>
          <w:sz w:val="24"/>
          <w:szCs w:val="24"/>
        </w:rPr>
      </w:pPr>
      <w:r>
        <w:rPr>
          <w:sz w:val="24"/>
          <w:szCs w:val="24"/>
        </w:rPr>
        <w:t>“</w:t>
      </w:r>
      <w:r w:rsidRPr="00320FFD">
        <w:rPr>
          <w:sz w:val="24"/>
          <w:szCs w:val="24"/>
        </w:rPr>
        <w:t>We have to continue the campaigning for equality law that is based on human rights. We need the UNCRPD and intersectionality in our laws.</w:t>
      </w:r>
      <w:r>
        <w:rPr>
          <w:sz w:val="24"/>
          <w:szCs w:val="24"/>
        </w:rPr>
        <w:t>”</w:t>
      </w:r>
    </w:p>
    <w:p w14:paraId="7E979CC1" w14:textId="77777777" w:rsidR="00746587" w:rsidRDefault="00746587" w:rsidP="00746587">
      <w:pPr>
        <w:rPr>
          <w:sz w:val="24"/>
          <w:szCs w:val="24"/>
        </w:rPr>
      </w:pPr>
      <w:r>
        <w:rPr>
          <w:sz w:val="24"/>
          <w:szCs w:val="24"/>
        </w:rPr>
        <w:t>She said that government</w:t>
      </w:r>
      <w:r w:rsidRPr="00320FFD">
        <w:rPr>
          <w:sz w:val="24"/>
          <w:szCs w:val="24"/>
        </w:rPr>
        <w:t xml:space="preserve"> reports such as the </w:t>
      </w:r>
      <w:hyperlink r:id="rId41" w:history="1">
        <w:r w:rsidRPr="009C261C">
          <w:rPr>
            <w:rStyle w:val="Hyperlink"/>
            <w:sz w:val="24"/>
            <w:szCs w:val="24"/>
          </w:rPr>
          <w:t>Timpson Re</w:t>
        </w:r>
        <w:r w:rsidRPr="009C261C">
          <w:rPr>
            <w:rStyle w:val="Hyperlink"/>
            <w:sz w:val="24"/>
            <w:szCs w:val="24"/>
          </w:rPr>
          <w:t>v</w:t>
        </w:r>
        <w:r w:rsidRPr="009C261C">
          <w:rPr>
            <w:rStyle w:val="Hyperlink"/>
            <w:sz w:val="24"/>
            <w:szCs w:val="24"/>
          </w:rPr>
          <w:t>iew of School Exclusion</w:t>
        </w:r>
      </w:hyperlink>
      <w:r>
        <w:rPr>
          <w:sz w:val="24"/>
          <w:szCs w:val="24"/>
        </w:rPr>
        <w:t xml:space="preserve"> (PDF)</w:t>
      </w:r>
      <w:r w:rsidRPr="00320FFD">
        <w:rPr>
          <w:sz w:val="24"/>
          <w:szCs w:val="24"/>
        </w:rPr>
        <w:t xml:space="preserve"> found </w:t>
      </w:r>
      <w:r>
        <w:rPr>
          <w:sz w:val="24"/>
          <w:szCs w:val="24"/>
        </w:rPr>
        <w:t>multiple</w:t>
      </w:r>
      <w:r w:rsidRPr="00320FFD">
        <w:rPr>
          <w:sz w:val="24"/>
          <w:szCs w:val="24"/>
        </w:rPr>
        <w:t> intersectional issues</w:t>
      </w:r>
      <w:r>
        <w:rPr>
          <w:sz w:val="24"/>
          <w:szCs w:val="24"/>
        </w:rPr>
        <w:t xml:space="preserve">, with the report finding that </w:t>
      </w:r>
      <w:r w:rsidRPr="00320FFD">
        <w:rPr>
          <w:sz w:val="24"/>
          <w:szCs w:val="24"/>
        </w:rPr>
        <w:t xml:space="preserve">a </w:t>
      </w:r>
      <w:r>
        <w:rPr>
          <w:sz w:val="24"/>
          <w:szCs w:val="24"/>
        </w:rPr>
        <w:t>d</w:t>
      </w:r>
      <w:r w:rsidRPr="00320FFD">
        <w:rPr>
          <w:sz w:val="24"/>
          <w:szCs w:val="24"/>
        </w:rPr>
        <w:t xml:space="preserve">isabled </w:t>
      </w:r>
      <w:r>
        <w:rPr>
          <w:sz w:val="24"/>
          <w:szCs w:val="24"/>
        </w:rPr>
        <w:t>b</w:t>
      </w:r>
      <w:r w:rsidRPr="00320FFD">
        <w:rPr>
          <w:sz w:val="24"/>
          <w:szCs w:val="24"/>
        </w:rPr>
        <w:t xml:space="preserve">lack boy </w:t>
      </w:r>
      <w:r>
        <w:rPr>
          <w:sz w:val="24"/>
          <w:szCs w:val="24"/>
        </w:rPr>
        <w:t xml:space="preserve">from a disadvantaged family </w:t>
      </w:r>
      <w:r w:rsidRPr="00320FFD">
        <w:rPr>
          <w:sz w:val="24"/>
          <w:szCs w:val="24"/>
        </w:rPr>
        <w:t xml:space="preserve">with </w:t>
      </w:r>
      <w:r>
        <w:rPr>
          <w:sz w:val="24"/>
          <w:szCs w:val="24"/>
        </w:rPr>
        <w:t>an education health and care plan had</w:t>
      </w:r>
      <w:r w:rsidRPr="00320FFD">
        <w:rPr>
          <w:sz w:val="24"/>
          <w:szCs w:val="24"/>
        </w:rPr>
        <w:t xml:space="preserve"> a 58</w:t>
      </w:r>
      <w:r>
        <w:rPr>
          <w:sz w:val="24"/>
          <w:szCs w:val="24"/>
        </w:rPr>
        <w:t xml:space="preserve"> per cent</w:t>
      </w:r>
      <w:r w:rsidRPr="00320FFD">
        <w:rPr>
          <w:sz w:val="24"/>
          <w:szCs w:val="24"/>
        </w:rPr>
        <w:t xml:space="preserve"> chance of receiving a fixed period exclusion</w:t>
      </w:r>
      <w:r>
        <w:rPr>
          <w:sz w:val="24"/>
          <w:szCs w:val="24"/>
        </w:rPr>
        <w:t xml:space="preserve"> at some point in his secondary school career</w:t>
      </w:r>
      <w:r w:rsidRPr="00320FFD">
        <w:rPr>
          <w:sz w:val="24"/>
          <w:szCs w:val="24"/>
        </w:rPr>
        <w:t xml:space="preserve">. </w:t>
      </w:r>
    </w:p>
    <w:p w14:paraId="19659C84" w14:textId="77777777" w:rsidR="00746587" w:rsidRPr="00320FFD" w:rsidRDefault="00746587" w:rsidP="00746587">
      <w:pPr>
        <w:rPr>
          <w:sz w:val="24"/>
          <w:szCs w:val="24"/>
        </w:rPr>
      </w:pPr>
      <w:r>
        <w:rPr>
          <w:sz w:val="24"/>
          <w:szCs w:val="24"/>
        </w:rPr>
        <w:t>Daley said: “</w:t>
      </w:r>
      <w:r w:rsidRPr="00320FFD">
        <w:rPr>
          <w:sz w:val="24"/>
          <w:szCs w:val="24"/>
        </w:rPr>
        <w:t xml:space="preserve">These deep levels of inequalities </w:t>
      </w:r>
      <w:r>
        <w:rPr>
          <w:sz w:val="24"/>
          <w:szCs w:val="24"/>
        </w:rPr>
        <w:t xml:space="preserve">in </w:t>
      </w:r>
      <w:r w:rsidRPr="00320FFD">
        <w:rPr>
          <w:sz w:val="24"/>
          <w:szCs w:val="24"/>
        </w:rPr>
        <w:t xml:space="preserve">education experienced </w:t>
      </w:r>
      <w:r>
        <w:rPr>
          <w:sz w:val="24"/>
          <w:szCs w:val="24"/>
        </w:rPr>
        <w:t>by d</w:t>
      </w:r>
      <w:r w:rsidRPr="00320FFD">
        <w:rPr>
          <w:sz w:val="24"/>
          <w:szCs w:val="24"/>
        </w:rPr>
        <w:t>isabled people will continue to be repeated until our laws address the injustice and inequality.</w:t>
      </w:r>
      <w:r>
        <w:rPr>
          <w:sz w:val="24"/>
          <w:szCs w:val="24"/>
        </w:rPr>
        <w:t>”</w:t>
      </w:r>
      <w:r w:rsidRPr="00320FFD">
        <w:rPr>
          <w:sz w:val="24"/>
          <w:szCs w:val="24"/>
        </w:rPr>
        <w:t> </w:t>
      </w:r>
    </w:p>
    <w:p w14:paraId="6A3225EE" w14:textId="77777777" w:rsidR="00746587" w:rsidRPr="00B733FA" w:rsidRDefault="00746587" w:rsidP="00746587">
      <w:pPr>
        <w:rPr>
          <w:sz w:val="24"/>
          <w:szCs w:val="24"/>
        </w:rPr>
      </w:pPr>
      <w:r w:rsidRPr="00320FFD">
        <w:rPr>
          <w:sz w:val="24"/>
          <w:szCs w:val="24"/>
        </w:rPr>
        <w:t xml:space="preserve">Yewande </w:t>
      </w:r>
      <w:proofErr w:type="spellStart"/>
      <w:r w:rsidRPr="00320FFD">
        <w:rPr>
          <w:sz w:val="24"/>
          <w:szCs w:val="24"/>
        </w:rPr>
        <w:t>Akintelu-Omoniyi</w:t>
      </w:r>
      <w:proofErr w:type="spellEnd"/>
      <w:r w:rsidRPr="00B733FA">
        <w:rPr>
          <w:sz w:val="24"/>
          <w:szCs w:val="24"/>
        </w:rPr>
        <w:t>, a member of</w:t>
      </w:r>
      <w:r w:rsidRPr="00320FFD">
        <w:rPr>
          <w:sz w:val="24"/>
          <w:szCs w:val="24"/>
        </w:rPr>
        <w:t xml:space="preserve"> ALLFIE</w:t>
      </w:r>
      <w:r w:rsidRPr="00B733FA">
        <w:rPr>
          <w:sz w:val="24"/>
          <w:szCs w:val="24"/>
        </w:rPr>
        <w:t>’s Disabled Black Lives Matter group, said: “</w:t>
      </w:r>
      <w:r w:rsidRPr="00320FFD">
        <w:rPr>
          <w:sz w:val="24"/>
          <w:szCs w:val="24"/>
        </w:rPr>
        <w:t xml:space="preserve">It is great to be able to celebrate the anniversary </w:t>
      </w:r>
      <w:r w:rsidRPr="00B733FA">
        <w:rPr>
          <w:sz w:val="24"/>
          <w:szCs w:val="24"/>
        </w:rPr>
        <w:t xml:space="preserve">[of the] </w:t>
      </w:r>
      <w:r w:rsidRPr="00320FFD">
        <w:rPr>
          <w:sz w:val="24"/>
          <w:szCs w:val="24"/>
        </w:rPr>
        <w:t xml:space="preserve">Disability Discrimination Act, especially all the </w:t>
      </w:r>
      <w:r w:rsidRPr="00B733FA">
        <w:rPr>
          <w:sz w:val="24"/>
          <w:szCs w:val="24"/>
        </w:rPr>
        <w:t>d</w:t>
      </w:r>
      <w:r w:rsidRPr="00320FFD">
        <w:rPr>
          <w:sz w:val="24"/>
          <w:szCs w:val="24"/>
        </w:rPr>
        <w:t xml:space="preserve">isabled people that fought to make it happen. </w:t>
      </w:r>
    </w:p>
    <w:p w14:paraId="20E5FB39" w14:textId="77777777" w:rsidR="00746587" w:rsidRPr="00320FFD" w:rsidRDefault="00746587" w:rsidP="00746587">
      <w:pPr>
        <w:rPr>
          <w:sz w:val="24"/>
          <w:szCs w:val="24"/>
        </w:rPr>
      </w:pPr>
      <w:r w:rsidRPr="00B733FA">
        <w:rPr>
          <w:sz w:val="24"/>
          <w:szCs w:val="24"/>
        </w:rPr>
        <w:t>“</w:t>
      </w:r>
      <w:r w:rsidRPr="00320FFD">
        <w:rPr>
          <w:sz w:val="24"/>
          <w:szCs w:val="24"/>
        </w:rPr>
        <w:t xml:space="preserve">However, the </w:t>
      </w:r>
      <w:r w:rsidRPr="00B733FA">
        <w:rPr>
          <w:sz w:val="24"/>
          <w:szCs w:val="24"/>
        </w:rPr>
        <w:t>d</w:t>
      </w:r>
      <w:r w:rsidRPr="00320FFD">
        <w:rPr>
          <w:sz w:val="24"/>
          <w:szCs w:val="24"/>
        </w:rPr>
        <w:t xml:space="preserve">isability </w:t>
      </w:r>
      <w:r w:rsidRPr="00B733FA">
        <w:rPr>
          <w:sz w:val="24"/>
          <w:szCs w:val="24"/>
        </w:rPr>
        <w:t>r</w:t>
      </w:r>
      <w:r w:rsidRPr="00320FFD">
        <w:rPr>
          <w:sz w:val="24"/>
          <w:szCs w:val="24"/>
        </w:rPr>
        <w:t xml:space="preserve">ights movement needs to acknowledge that </w:t>
      </w:r>
      <w:r w:rsidRPr="00B733FA">
        <w:rPr>
          <w:sz w:val="24"/>
          <w:szCs w:val="24"/>
        </w:rPr>
        <w:t>bl</w:t>
      </w:r>
      <w:r w:rsidRPr="00320FFD">
        <w:rPr>
          <w:sz w:val="24"/>
          <w:szCs w:val="24"/>
        </w:rPr>
        <w:t xml:space="preserve">ack </w:t>
      </w:r>
      <w:r w:rsidRPr="00B733FA">
        <w:rPr>
          <w:sz w:val="24"/>
          <w:szCs w:val="24"/>
        </w:rPr>
        <w:t>d</w:t>
      </w:r>
      <w:r w:rsidRPr="00320FFD">
        <w:rPr>
          <w:sz w:val="24"/>
          <w:szCs w:val="24"/>
        </w:rPr>
        <w:t>isabled people can also experience discrimination based on race. Both inside and outside the movement</w:t>
      </w:r>
      <w:r w:rsidRPr="00B733FA">
        <w:rPr>
          <w:sz w:val="24"/>
          <w:szCs w:val="24"/>
        </w:rPr>
        <w:t>.”</w:t>
      </w:r>
    </w:p>
    <w:p w14:paraId="31E3726E" w14:textId="77777777" w:rsidR="00746587" w:rsidRDefault="00746587" w:rsidP="00746587">
      <w:pPr>
        <w:rPr>
          <w:sz w:val="24"/>
          <w:szCs w:val="24"/>
        </w:rPr>
      </w:pPr>
      <w:r w:rsidRPr="00320FFD">
        <w:rPr>
          <w:sz w:val="24"/>
          <w:szCs w:val="24"/>
        </w:rPr>
        <w:t xml:space="preserve">Dr </w:t>
      </w:r>
      <w:proofErr w:type="spellStart"/>
      <w:r w:rsidRPr="00320FFD">
        <w:rPr>
          <w:sz w:val="24"/>
          <w:szCs w:val="24"/>
        </w:rPr>
        <w:t>Armineh</w:t>
      </w:r>
      <w:proofErr w:type="spellEnd"/>
      <w:r w:rsidRPr="00320FFD">
        <w:rPr>
          <w:sz w:val="24"/>
          <w:szCs w:val="24"/>
        </w:rPr>
        <w:t xml:space="preserve"> </w:t>
      </w:r>
      <w:proofErr w:type="spellStart"/>
      <w:r w:rsidRPr="00320FFD">
        <w:rPr>
          <w:sz w:val="24"/>
          <w:szCs w:val="24"/>
        </w:rPr>
        <w:t>Soorenian</w:t>
      </w:r>
      <w:proofErr w:type="spellEnd"/>
      <w:r w:rsidRPr="00B733FA">
        <w:rPr>
          <w:sz w:val="24"/>
          <w:szCs w:val="24"/>
        </w:rPr>
        <w:t>, another member of the group, added:</w:t>
      </w:r>
      <w:r w:rsidRPr="00320FFD">
        <w:rPr>
          <w:sz w:val="24"/>
          <w:szCs w:val="24"/>
        </w:rPr>
        <w:t xml:space="preserve"> </w:t>
      </w:r>
      <w:r w:rsidRPr="00B733FA">
        <w:rPr>
          <w:sz w:val="24"/>
          <w:szCs w:val="24"/>
        </w:rPr>
        <w:t>“</w:t>
      </w:r>
      <w:r w:rsidRPr="00320FFD">
        <w:rPr>
          <w:sz w:val="24"/>
          <w:szCs w:val="24"/>
        </w:rPr>
        <w:t xml:space="preserve">As we celebrate the 25th anniversary of the DDA, it is paramount for the </w:t>
      </w:r>
      <w:r w:rsidRPr="00B733FA">
        <w:rPr>
          <w:sz w:val="24"/>
          <w:szCs w:val="24"/>
        </w:rPr>
        <w:t>d</w:t>
      </w:r>
      <w:r w:rsidRPr="00320FFD">
        <w:rPr>
          <w:sz w:val="24"/>
          <w:szCs w:val="24"/>
        </w:rPr>
        <w:t>isability movement to recognise the silent and intersectional voices of its members</w:t>
      </w:r>
      <w:r w:rsidRPr="00B733FA">
        <w:rPr>
          <w:sz w:val="24"/>
          <w:szCs w:val="24"/>
        </w:rPr>
        <w:t>.”</w:t>
      </w:r>
    </w:p>
    <w:p w14:paraId="7DA9ACB1" w14:textId="77777777" w:rsidR="00746587" w:rsidRPr="002C7C9D" w:rsidRDefault="00746587" w:rsidP="00746587">
      <w:pPr>
        <w:rPr>
          <w:sz w:val="24"/>
          <w:szCs w:val="24"/>
        </w:rPr>
      </w:pPr>
      <w:r w:rsidRPr="002C7C9D">
        <w:rPr>
          <w:sz w:val="24"/>
          <w:szCs w:val="24"/>
        </w:rPr>
        <w:t>Andrew Lee, on behalf of the COVID-19 Support and Action Group</w:t>
      </w:r>
      <w:r>
        <w:rPr>
          <w:sz w:val="24"/>
          <w:szCs w:val="24"/>
        </w:rPr>
        <w:t>, which is co-</w:t>
      </w:r>
      <w:r w:rsidRPr="002C7C9D">
        <w:rPr>
          <w:sz w:val="24"/>
          <w:szCs w:val="24"/>
        </w:rPr>
        <w:t xml:space="preserve">run by </w:t>
      </w:r>
      <w:hyperlink r:id="rId42" w:history="1">
        <w:r w:rsidRPr="009C261C">
          <w:rPr>
            <w:rStyle w:val="Hyperlink"/>
            <w:sz w:val="24"/>
            <w:szCs w:val="24"/>
          </w:rPr>
          <w:t>People First (Self Advocacy)</w:t>
        </w:r>
      </w:hyperlink>
      <w:r w:rsidRPr="002C7C9D">
        <w:rPr>
          <w:sz w:val="24"/>
          <w:szCs w:val="24"/>
        </w:rPr>
        <w:t>, said the DDA had been “a ground breaking piece of legislation and campaigning by self advocates with learning difficulties made sure our rights were included and recognised within it</w:t>
      </w:r>
      <w:r>
        <w:rPr>
          <w:sz w:val="24"/>
          <w:szCs w:val="24"/>
        </w:rPr>
        <w:t>”</w:t>
      </w:r>
      <w:r w:rsidRPr="002C7C9D">
        <w:rPr>
          <w:sz w:val="24"/>
          <w:szCs w:val="24"/>
        </w:rPr>
        <w:t>.</w:t>
      </w:r>
    </w:p>
    <w:p w14:paraId="7152EE1F" w14:textId="77777777" w:rsidR="00746587" w:rsidRDefault="00746587" w:rsidP="00746587">
      <w:pPr>
        <w:rPr>
          <w:sz w:val="24"/>
          <w:szCs w:val="24"/>
        </w:rPr>
      </w:pPr>
      <w:r>
        <w:rPr>
          <w:sz w:val="24"/>
          <w:szCs w:val="24"/>
        </w:rPr>
        <w:t>But he added: “</w:t>
      </w:r>
      <w:r w:rsidRPr="002C7C9D">
        <w:rPr>
          <w:sz w:val="24"/>
          <w:szCs w:val="24"/>
        </w:rPr>
        <w:t xml:space="preserve">We were an after-thought then, and sometimes we feel like we are an after-thought now. </w:t>
      </w:r>
    </w:p>
    <w:p w14:paraId="158603CA" w14:textId="77777777" w:rsidR="00746587" w:rsidRPr="002C7C9D" w:rsidRDefault="00746587" w:rsidP="00746587">
      <w:pPr>
        <w:rPr>
          <w:sz w:val="24"/>
          <w:szCs w:val="24"/>
        </w:rPr>
      </w:pPr>
      <w:r>
        <w:rPr>
          <w:sz w:val="24"/>
          <w:szCs w:val="24"/>
        </w:rPr>
        <w:t>“</w:t>
      </w:r>
      <w:r w:rsidRPr="002C7C9D">
        <w:rPr>
          <w:sz w:val="24"/>
          <w:szCs w:val="24"/>
        </w:rPr>
        <w:t xml:space="preserve">It boils down to stigma and how </w:t>
      </w:r>
      <w:proofErr w:type="gramStart"/>
      <w:r w:rsidRPr="002C7C9D">
        <w:rPr>
          <w:sz w:val="24"/>
          <w:szCs w:val="24"/>
        </w:rPr>
        <w:t>we‘</w:t>
      </w:r>
      <w:proofErr w:type="gramEnd"/>
      <w:r w:rsidRPr="002C7C9D">
        <w:rPr>
          <w:sz w:val="24"/>
          <w:szCs w:val="24"/>
        </w:rPr>
        <w:t xml:space="preserve">re perceived. Too often society </w:t>
      </w:r>
      <w:proofErr w:type="gramStart"/>
      <w:r w:rsidRPr="002C7C9D">
        <w:rPr>
          <w:sz w:val="24"/>
          <w:szCs w:val="24"/>
        </w:rPr>
        <w:t>doesn’t</w:t>
      </w:r>
      <w:proofErr w:type="gramEnd"/>
      <w:r w:rsidRPr="002C7C9D">
        <w:rPr>
          <w:sz w:val="24"/>
          <w:szCs w:val="24"/>
        </w:rPr>
        <w:t xml:space="preserve"> see us as having the same rights as others.</w:t>
      </w:r>
    </w:p>
    <w:p w14:paraId="514C1ED8" w14:textId="77777777" w:rsidR="00746587" w:rsidRPr="002C7C9D" w:rsidRDefault="00746587" w:rsidP="00746587">
      <w:pPr>
        <w:rPr>
          <w:sz w:val="24"/>
          <w:szCs w:val="24"/>
        </w:rPr>
      </w:pPr>
      <w:r>
        <w:rPr>
          <w:sz w:val="24"/>
          <w:szCs w:val="24"/>
        </w:rPr>
        <w:t>“</w:t>
      </w:r>
      <w:r w:rsidRPr="002C7C9D">
        <w:rPr>
          <w:sz w:val="24"/>
          <w:szCs w:val="24"/>
        </w:rPr>
        <w:t xml:space="preserve">People with learning difficulties often feel isolated and forgotten </w:t>
      </w:r>
      <w:proofErr w:type="gramStart"/>
      <w:r w:rsidRPr="002C7C9D">
        <w:rPr>
          <w:sz w:val="24"/>
          <w:szCs w:val="24"/>
        </w:rPr>
        <w:t>about, and</w:t>
      </w:r>
      <w:proofErr w:type="gramEnd"/>
      <w:r w:rsidRPr="002C7C9D">
        <w:rPr>
          <w:sz w:val="24"/>
          <w:szCs w:val="24"/>
        </w:rPr>
        <w:t xml:space="preserve"> cut off from society.</w:t>
      </w:r>
    </w:p>
    <w:p w14:paraId="704822BA" w14:textId="77777777" w:rsidR="00746587" w:rsidRPr="002C7C9D" w:rsidRDefault="00746587" w:rsidP="00746587">
      <w:pPr>
        <w:rPr>
          <w:sz w:val="24"/>
          <w:szCs w:val="24"/>
        </w:rPr>
      </w:pPr>
      <w:r>
        <w:rPr>
          <w:sz w:val="24"/>
          <w:szCs w:val="24"/>
        </w:rPr>
        <w:t>“</w:t>
      </w:r>
      <w:r w:rsidRPr="002C7C9D">
        <w:rPr>
          <w:sz w:val="24"/>
          <w:szCs w:val="24"/>
        </w:rPr>
        <w:t xml:space="preserve">Although our rights are enshrined in law, the law is inaccessible and unaffordable for us to use. We are also concerned that it </w:t>
      </w:r>
      <w:proofErr w:type="gramStart"/>
      <w:r w:rsidRPr="002C7C9D">
        <w:rPr>
          <w:sz w:val="24"/>
          <w:szCs w:val="24"/>
        </w:rPr>
        <w:t>isn’t</w:t>
      </w:r>
      <w:proofErr w:type="gramEnd"/>
      <w:r w:rsidRPr="002C7C9D">
        <w:rPr>
          <w:sz w:val="24"/>
          <w:szCs w:val="24"/>
        </w:rPr>
        <w:t xml:space="preserve"> always enforced.</w:t>
      </w:r>
    </w:p>
    <w:p w14:paraId="1A6926BE" w14:textId="77777777" w:rsidR="00746587" w:rsidRDefault="00746587" w:rsidP="00746587">
      <w:pPr>
        <w:rPr>
          <w:sz w:val="24"/>
          <w:szCs w:val="24"/>
        </w:rPr>
      </w:pPr>
      <w:r>
        <w:rPr>
          <w:sz w:val="24"/>
          <w:szCs w:val="24"/>
        </w:rPr>
        <w:t>“</w:t>
      </w:r>
      <w:r w:rsidRPr="002C7C9D">
        <w:rPr>
          <w:sz w:val="24"/>
          <w:szCs w:val="24"/>
        </w:rPr>
        <w:t>It’s about human rights and we are human beings.</w:t>
      </w:r>
      <w:r>
        <w:rPr>
          <w:sz w:val="24"/>
          <w:szCs w:val="24"/>
        </w:rPr>
        <w:t xml:space="preserve"> </w:t>
      </w:r>
      <w:r w:rsidRPr="002C7C9D">
        <w:rPr>
          <w:sz w:val="24"/>
          <w:szCs w:val="24"/>
        </w:rPr>
        <w:t>We will continue to fight for our rights to live full and independent lives in the way that we choose for the next 25 years and beyond.</w:t>
      </w:r>
      <w:r>
        <w:rPr>
          <w:sz w:val="24"/>
          <w:szCs w:val="24"/>
        </w:rPr>
        <w:t>”</w:t>
      </w:r>
    </w:p>
    <w:p w14:paraId="4F001386" w14:textId="77777777" w:rsidR="00746587" w:rsidRDefault="00746587" w:rsidP="00746587">
      <w:pPr>
        <w:rPr>
          <w:sz w:val="24"/>
          <w:szCs w:val="24"/>
        </w:rPr>
      </w:pPr>
      <w:r w:rsidRPr="00962098">
        <w:rPr>
          <w:sz w:val="24"/>
          <w:szCs w:val="24"/>
        </w:rPr>
        <w:t xml:space="preserve">Dorothy Gould, </w:t>
      </w:r>
      <w:r>
        <w:rPr>
          <w:sz w:val="24"/>
          <w:szCs w:val="24"/>
        </w:rPr>
        <w:t>co-founder of</w:t>
      </w:r>
      <w:r w:rsidRPr="00962098">
        <w:rPr>
          <w:sz w:val="24"/>
          <w:szCs w:val="24"/>
        </w:rPr>
        <w:t xml:space="preserve"> the new user-led, rights-based organisation Liberation</w:t>
      </w:r>
      <w:r>
        <w:rPr>
          <w:sz w:val="24"/>
          <w:szCs w:val="24"/>
        </w:rPr>
        <w:t>*</w:t>
      </w:r>
      <w:r w:rsidRPr="00962098">
        <w:rPr>
          <w:sz w:val="24"/>
          <w:szCs w:val="24"/>
        </w:rPr>
        <w:t>, </w:t>
      </w:r>
      <w:r>
        <w:rPr>
          <w:sz w:val="24"/>
          <w:szCs w:val="24"/>
        </w:rPr>
        <w:t>said: “</w:t>
      </w:r>
      <w:r w:rsidRPr="00962098">
        <w:rPr>
          <w:sz w:val="24"/>
          <w:szCs w:val="24"/>
        </w:rPr>
        <w:t xml:space="preserve">It was a huge tribute to unremitting efforts by </w:t>
      </w:r>
      <w:r>
        <w:rPr>
          <w:sz w:val="24"/>
          <w:szCs w:val="24"/>
        </w:rPr>
        <w:t>d</w:t>
      </w:r>
      <w:r w:rsidRPr="00962098">
        <w:rPr>
          <w:sz w:val="24"/>
          <w:szCs w:val="24"/>
        </w:rPr>
        <w:t xml:space="preserve">isabled people that disability discrimination was finally recognised legally in the DDA. </w:t>
      </w:r>
    </w:p>
    <w:p w14:paraId="50F9E6FA" w14:textId="77777777" w:rsidR="00746587" w:rsidRDefault="00746587" w:rsidP="00746587">
      <w:pPr>
        <w:rPr>
          <w:sz w:val="24"/>
          <w:szCs w:val="24"/>
        </w:rPr>
      </w:pPr>
      <w:r>
        <w:rPr>
          <w:sz w:val="24"/>
          <w:szCs w:val="24"/>
        </w:rPr>
        <w:lastRenderedPageBreak/>
        <w:t>“</w:t>
      </w:r>
      <w:r w:rsidRPr="00962098">
        <w:rPr>
          <w:sz w:val="24"/>
          <w:szCs w:val="24"/>
        </w:rPr>
        <w:t xml:space="preserve">The </w:t>
      </w:r>
      <w:r>
        <w:rPr>
          <w:sz w:val="24"/>
          <w:szCs w:val="24"/>
        </w:rPr>
        <w:t>a</w:t>
      </w:r>
      <w:r w:rsidRPr="00962098">
        <w:rPr>
          <w:sz w:val="24"/>
          <w:szCs w:val="24"/>
        </w:rPr>
        <w:t xml:space="preserve">ct also contained important, if slowly implemented provisions. However, even then, there were specific issues for those of us given mental health diagnoses; to have our rights met under the </w:t>
      </w:r>
      <w:r>
        <w:rPr>
          <w:sz w:val="24"/>
          <w:szCs w:val="24"/>
        </w:rPr>
        <w:t>a</w:t>
      </w:r>
      <w:r w:rsidRPr="00962098">
        <w:rPr>
          <w:sz w:val="24"/>
          <w:szCs w:val="24"/>
        </w:rPr>
        <w:t xml:space="preserve">ct, we had to accept these diagnoses, that is accept the medical model on which they draw. </w:t>
      </w:r>
    </w:p>
    <w:p w14:paraId="1E1EE2DC" w14:textId="77777777" w:rsidR="00746587" w:rsidRDefault="00746587" w:rsidP="00746587">
      <w:pPr>
        <w:rPr>
          <w:sz w:val="24"/>
          <w:szCs w:val="24"/>
        </w:rPr>
      </w:pPr>
      <w:r>
        <w:rPr>
          <w:sz w:val="24"/>
          <w:szCs w:val="24"/>
        </w:rPr>
        <w:t>“</w:t>
      </w:r>
      <w:r w:rsidRPr="00962098">
        <w:rPr>
          <w:sz w:val="24"/>
          <w:szCs w:val="24"/>
        </w:rPr>
        <w:t xml:space="preserve">Large numbers of us find this model totally inadequate for understanding mental distress and trauma which we experience. </w:t>
      </w:r>
    </w:p>
    <w:p w14:paraId="21F1C3D4" w14:textId="77777777" w:rsidR="00746587" w:rsidRDefault="00746587" w:rsidP="00746587">
      <w:pPr>
        <w:rPr>
          <w:sz w:val="24"/>
          <w:szCs w:val="24"/>
        </w:rPr>
      </w:pPr>
      <w:r>
        <w:rPr>
          <w:sz w:val="24"/>
          <w:szCs w:val="24"/>
        </w:rPr>
        <w:t>“</w:t>
      </w:r>
      <w:r w:rsidRPr="00962098">
        <w:rPr>
          <w:sz w:val="24"/>
          <w:szCs w:val="24"/>
        </w:rPr>
        <w:t xml:space="preserve">It is also closely linked with stereotypes of us as ‘out of our minds’ and so incapable, a risk to ourselves and others, and with mental health law which authorises detention in psychiatric hospitals and forced treatment, contrary to our rights under the UNCRPD. </w:t>
      </w:r>
    </w:p>
    <w:p w14:paraId="52F24E71" w14:textId="77777777" w:rsidR="00746587" w:rsidRDefault="00746587" w:rsidP="00746587">
      <w:pPr>
        <w:rPr>
          <w:sz w:val="24"/>
          <w:szCs w:val="24"/>
        </w:rPr>
      </w:pPr>
      <w:r>
        <w:rPr>
          <w:sz w:val="24"/>
          <w:szCs w:val="24"/>
        </w:rPr>
        <w:t>“</w:t>
      </w:r>
      <w:r w:rsidRPr="00962098">
        <w:rPr>
          <w:sz w:val="24"/>
          <w:szCs w:val="24"/>
        </w:rPr>
        <w:t xml:space="preserve">The situation remains unresolved even now; the Mental Health Act </w:t>
      </w:r>
      <w:r>
        <w:rPr>
          <w:sz w:val="24"/>
          <w:szCs w:val="24"/>
        </w:rPr>
        <w:t>r</w:t>
      </w:r>
      <w:r w:rsidRPr="00962098">
        <w:rPr>
          <w:sz w:val="24"/>
          <w:szCs w:val="24"/>
        </w:rPr>
        <w:t xml:space="preserve">eview recommendations </w:t>
      </w:r>
      <w:hyperlink r:id="rId43" w:history="1">
        <w:r w:rsidRPr="00962098">
          <w:rPr>
            <w:rStyle w:val="Hyperlink"/>
            <w:sz w:val="24"/>
            <w:szCs w:val="24"/>
          </w:rPr>
          <w:t>themselves fall well short of the UNCRPD</w:t>
        </w:r>
      </w:hyperlink>
      <w:r w:rsidRPr="00962098">
        <w:rPr>
          <w:sz w:val="24"/>
          <w:szCs w:val="24"/>
        </w:rPr>
        <w:t>.</w:t>
      </w:r>
      <w:r>
        <w:rPr>
          <w:sz w:val="24"/>
          <w:szCs w:val="24"/>
        </w:rPr>
        <w:t>”</w:t>
      </w:r>
    </w:p>
    <w:p w14:paraId="34B82842" w14:textId="77777777" w:rsidR="00746587" w:rsidRDefault="00746587" w:rsidP="00746587">
      <w:pPr>
        <w:rPr>
          <w:sz w:val="24"/>
          <w:szCs w:val="24"/>
        </w:rPr>
      </w:pPr>
      <w:r>
        <w:rPr>
          <w:sz w:val="24"/>
          <w:szCs w:val="24"/>
        </w:rPr>
        <w:t xml:space="preserve">Deborah King, co-founder of </w:t>
      </w:r>
      <w:hyperlink r:id="rId44" w:history="1">
        <w:r w:rsidRPr="009C261C">
          <w:rPr>
            <w:rStyle w:val="Hyperlink"/>
            <w:sz w:val="24"/>
            <w:szCs w:val="24"/>
          </w:rPr>
          <w:t>Disability Politics UK</w:t>
        </w:r>
      </w:hyperlink>
      <w:r>
        <w:rPr>
          <w:sz w:val="24"/>
          <w:szCs w:val="24"/>
        </w:rPr>
        <w:t xml:space="preserve">, said the DDA and </w:t>
      </w:r>
      <w:r w:rsidRPr="00411A76">
        <w:rPr>
          <w:sz w:val="24"/>
          <w:szCs w:val="24"/>
        </w:rPr>
        <w:t xml:space="preserve">the Equality Act </w:t>
      </w:r>
      <w:r>
        <w:rPr>
          <w:sz w:val="24"/>
          <w:szCs w:val="24"/>
        </w:rPr>
        <w:t>“</w:t>
      </w:r>
      <w:r w:rsidRPr="00411A76">
        <w:rPr>
          <w:sz w:val="24"/>
          <w:szCs w:val="24"/>
        </w:rPr>
        <w:t>did not change the basic political situation which faces disabled people when they want to speak for themselves instead of having others always speaking for them</w:t>
      </w:r>
      <w:r>
        <w:rPr>
          <w:sz w:val="24"/>
          <w:szCs w:val="24"/>
        </w:rPr>
        <w:t>”</w:t>
      </w:r>
      <w:r w:rsidRPr="00411A76">
        <w:rPr>
          <w:sz w:val="24"/>
          <w:szCs w:val="24"/>
        </w:rPr>
        <w:t xml:space="preserve">. </w:t>
      </w:r>
    </w:p>
    <w:p w14:paraId="17ED3256" w14:textId="77777777" w:rsidR="00746587" w:rsidRDefault="00746587" w:rsidP="00746587">
      <w:pPr>
        <w:rPr>
          <w:sz w:val="24"/>
          <w:szCs w:val="24"/>
        </w:rPr>
      </w:pPr>
      <w:r>
        <w:rPr>
          <w:sz w:val="24"/>
          <w:szCs w:val="24"/>
        </w:rPr>
        <w:t>She said the g</w:t>
      </w:r>
      <w:r w:rsidRPr="00411A76">
        <w:rPr>
          <w:sz w:val="24"/>
          <w:szCs w:val="24"/>
        </w:rPr>
        <w:t>overnment need</w:t>
      </w:r>
      <w:r>
        <w:rPr>
          <w:sz w:val="24"/>
          <w:szCs w:val="24"/>
        </w:rPr>
        <w:t>ed</w:t>
      </w:r>
      <w:r w:rsidRPr="00411A76">
        <w:rPr>
          <w:sz w:val="24"/>
          <w:szCs w:val="24"/>
        </w:rPr>
        <w:t xml:space="preserve"> to change the law to achieve greater equality for disabled people</w:t>
      </w:r>
      <w:r>
        <w:rPr>
          <w:sz w:val="24"/>
          <w:szCs w:val="24"/>
        </w:rPr>
        <w:t xml:space="preserve"> and grant candidates the </w:t>
      </w:r>
      <w:r w:rsidRPr="00411A76">
        <w:rPr>
          <w:sz w:val="24"/>
          <w:szCs w:val="24"/>
        </w:rPr>
        <w:t xml:space="preserve">right to stand as job share candidates for </w:t>
      </w:r>
      <w:r>
        <w:rPr>
          <w:sz w:val="24"/>
          <w:szCs w:val="24"/>
        </w:rPr>
        <w:t>p</w:t>
      </w:r>
      <w:r w:rsidRPr="00411A76">
        <w:rPr>
          <w:sz w:val="24"/>
          <w:szCs w:val="24"/>
        </w:rPr>
        <w:t>arliament.</w:t>
      </w:r>
    </w:p>
    <w:p w14:paraId="01B0D63A" w14:textId="77777777" w:rsidR="00746587" w:rsidRDefault="00746587" w:rsidP="00746587">
      <w:pPr>
        <w:rPr>
          <w:sz w:val="24"/>
          <w:szCs w:val="24"/>
        </w:rPr>
      </w:pPr>
      <w:r w:rsidRPr="00411A76">
        <w:rPr>
          <w:sz w:val="24"/>
          <w:szCs w:val="24"/>
        </w:rPr>
        <w:t xml:space="preserve">George Baker, founder of </w:t>
      </w:r>
      <w:hyperlink r:id="rId45" w:history="1">
        <w:r w:rsidRPr="00411A76">
          <w:rPr>
            <w:rStyle w:val="Hyperlink"/>
            <w:sz w:val="24"/>
            <w:szCs w:val="24"/>
          </w:rPr>
          <w:t>The Disability Union</w:t>
        </w:r>
      </w:hyperlink>
      <w:r w:rsidRPr="00411A76">
        <w:rPr>
          <w:sz w:val="24"/>
          <w:szCs w:val="24"/>
        </w:rPr>
        <w:t xml:space="preserve">, said the DDA was </w:t>
      </w:r>
      <w:r>
        <w:rPr>
          <w:sz w:val="24"/>
          <w:szCs w:val="24"/>
        </w:rPr>
        <w:t>“</w:t>
      </w:r>
      <w:r w:rsidRPr="00411A76">
        <w:rPr>
          <w:sz w:val="24"/>
          <w:szCs w:val="24"/>
        </w:rPr>
        <w:t>an incredible milestone in the quest for equality and inclusion</w:t>
      </w:r>
      <w:r>
        <w:rPr>
          <w:sz w:val="24"/>
          <w:szCs w:val="24"/>
        </w:rPr>
        <w:t>”, although that quest was “</w:t>
      </w:r>
      <w:r w:rsidRPr="00411A76">
        <w:rPr>
          <w:sz w:val="24"/>
          <w:szCs w:val="24"/>
        </w:rPr>
        <w:t>still ongoing</w:t>
      </w:r>
      <w:r>
        <w:rPr>
          <w:sz w:val="24"/>
          <w:szCs w:val="24"/>
        </w:rPr>
        <w:t>”</w:t>
      </w:r>
      <w:r w:rsidRPr="00411A76">
        <w:rPr>
          <w:sz w:val="24"/>
          <w:szCs w:val="24"/>
        </w:rPr>
        <w:t xml:space="preserve">. </w:t>
      </w:r>
    </w:p>
    <w:p w14:paraId="78171F65" w14:textId="77777777" w:rsidR="00746587" w:rsidRDefault="00746587" w:rsidP="00746587">
      <w:pPr>
        <w:rPr>
          <w:sz w:val="24"/>
          <w:szCs w:val="24"/>
        </w:rPr>
      </w:pPr>
      <w:r>
        <w:rPr>
          <w:sz w:val="24"/>
          <w:szCs w:val="24"/>
        </w:rPr>
        <w:t>He said: “</w:t>
      </w:r>
      <w:r w:rsidRPr="00411A76">
        <w:rPr>
          <w:sz w:val="24"/>
          <w:szCs w:val="24"/>
        </w:rPr>
        <w:t>Every</w:t>
      </w:r>
      <w:r>
        <w:rPr>
          <w:sz w:val="24"/>
          <w:szCs w:val="24"/>
        </w:rPr>
        <w:t xml:space="preserve"> </w:t>
      </w:r>
      <w:r w:rsidRPr="00411A76">
        <w:rPr>
          <w:sz w:val="24"/>
          <w:szCs w:val="24"/>
        </w:rPr>
        <w:t xml:space="preserve">day, The Disability Union is contacted by disabled people whose rights are being </w:t>
      </w:r>
      <w:proofErr w:type="gramStart"/>
      <w:r w:rsidRPr="00411A76">
        <w:rPr>
          <w:sz w:val="24"/>
          <w:szCs w:val="24"/>
        </w:rPr>
        <w:t>ignored, or</w:t>
      </w:r>
      <w:proofErr w:type="gramEnd"/>
      <w:r w:rsidRPr="00411A76">
        <w:rPr>
          <w:sz w:val="24"/>
          <w:szCs w:val="24"/>
        </w:rPr>
        <w:t xml:space="preserve"> are simply not covered by existing legislation. </w:t>
      </w:r>
    </w:p>
    <w:p w14:paraId="2A1C6BF8" w14:textId="77777777" w:rsidR="00746587" w:rsidRDefault="00746587" w:rsidP="00746587">
      <w:pPr>
        <w:rPr>
          <w:sz w:val="24"/>
          <w:szCs w:val="24"/>
        </w:rPr>
      </w:pPr>
      <w:r>
        <w:rPr>
          <w:sz w:val="24"/>
          <w:szCs w:val="24"/>
        </w:rPr>
        <w:t>“</w:t>
      </w:r>
      <w:r w:rsidRPr="00411A76">
        <w:rPr>
          <w:sz w:val="24"/>
          <w:szCs w:val="24"/>
        </w:rPr>
        <w:t xml:space="preserve">Due to the cutbacks on legal aid, it is now much harder to access justice. </w:t>
      </w:r>
    </w:p>
    <w:p w14:paraId="1F66C078" w14:textId="77777777" w:rsidR="00746587" w:rsidRDefault="00746587" w:rsidP="00746587">
      <w:pPr>
        <w:rPr>
          <w:sz w:val="24"/>
          <w:szCs w:val="24"/>
        </w:rPr>
      </w:pPr>
      <w:r>
        <w:rPr>
          <w:sz w:val="24"/>
          <w:szCs w:val="24"/>
        </w:rPr>
        <w:t>“</w:t>
      </w:r>
      <w:r w:rsidRPr="00411A76">
        <w:rPr>
          <w:sz w:val="24"/>
          <w:szCs w:val="24"/>
        </w:rPr>
        <w:t xml:space="preserve">In many situations, people find the law becomes near irrelevant because it is so difficult to get it respected or enforced. </w:t>
      </w:r>
    </w:p>
    <w:p w14:paraId="43F277FC" w14:textId="77777777" w:rsidR="00746587" w:rsidRDefault="00746587" w:rsidP="00746587">
      <w:pPr>
        <w:rPr>
          <w:sz w:val="24"/>
          <w:szCs w:val="24"/>
        </w:rPr>
      </w:pPr>
      <w:r>
        <w:rPr>
          <w:sz w:val="24"/>
          <w:szCs w:val="24"/>
        </w:rPr>
        <w:t>“</w:t>
      </w:r>
      <w:r w:rsidRPr="00411A76">
        <w:rPr>
          <w:sz w:val="24"/>
          <w:szCs w:val="24"/>
        </w:rPr>
        <w:t xml:space="preserve">The next steps in disability rights are to make access to justice under existing legislation available to all by ensuring compliance and redress, and to add needed legislation on key areas including </w:t>
      </w:r>
      <w:r>
        <w:rPr>
          <w:sz w:val="24"/>
          <w:szCs w:val="24"/>
        </w:rPr>
        <w:t>i</w:t>
      </w:r>
      <w:r w:rsidRPr="00411A76">
        <w:rPr>
          <w:sz w:val="24"/>
          <w:szCs w:val="24"/>
        </w:rPr>
        <w:t xml:space="preserve">ndependent </w:t>
      </w:r>
      <w:r>
        <w:rPr>
          <w:sz w:val="24"/>
          <w:szCs w:val="24"/>
        </w:rPr>
        <w:t>l</w:t>
      </w:r>
      <w:r w:rsidRPr="00411A76">
        <w:rPr>
          <w:sz w:val="24"/>
          <w:szCs w:val="24"/>
        </w:rPr>
        <w:t>iving.”</w:t>
      </w:r>
    </w:p>
    <w:p w14:paraId="47F1E7D2" w14:textId="77777777" w:rsidR="00746587" w:rsidRPr="00962098" w:rsidRDefault="00746587" w:rsidP="00746587">
      <w:pPr>
        <w:rPr>
          <w:i/>
          <w:iCs/>
          <w:sz w:val="24"/>
          <w:szCs w:val="24"/>
        </w:rPr>
      </w:pPr>
      <w:r w:rsidRPr="00962098">
        <w:rPr>
          <w:i/>
          <w:iCs/>
          <w:sz w:val="24"/>
          <w:szCs w:val="24"/>
        </w:rPr>
        <w:t xml:space="preserve">*Liberation can be contacted via email at: </w:t>
      </w:r>
      <w:hyperlink r:id="rId46" w:tgtFrame="_blank" w:history="1">
        <w:r w:rsidRPr="00962098">
          <w:rPr>
            <w:rStyle w:val="Hyperlink"/>
            <w:i/>
            <w:iCs/>
            <w:sz w:val="24"/>
            <w:szCs w:val="24"/>
          </w:rPr>
          <w:t>Liberationrights@gmail.com</w:t>
        </w:r>
      </w:hyperlink>
    </w:p>
    <w:p w14:paraId="265744FF" w14:textId="77777777" w:rsidR="00746587" w:rsidRDefault="00746587" w:rsidP="00746587">
      <w:pPr>
        <w:rPr>
          <w:b/>
          <w:bCs/>
          <w:sz w:val="24"/>
          <w:szCs w:val="24"/>
        </w:rPr>
      </w:pPr>
      <w:r>
        <w:rPr>
          <w:b/>
          <w:bCs/>
          <w:sz w:val="24"/>
          <w:szCs w:val="24"/>
        </w:rPr>
        <w:t>12 November 2020</w:t>
      </w:r>
    </w:p>
    <w:p w14:paraId="53F5574E" w14:textId="77777777" w:rsidR="00746587" w:rsidRDefault="00746587" w:rsidP="00D714A9">
      <w:pPr>
        <w:rPr>
          <w:b/>
          <w:bCs/>
          <w:sz w:val="24"/>
          <w:szCs w:val="24"/>
        </w:rPr>
      </w:pPr>
    </w:p>
    <w:p w14:paraId="0BC39321" w14:textId="77777777" w:rsidR="00746587" w:rsidRDefault="00746587" w:rsidP="00D714A9">
      <w:pPr>
        <w:rPr>
          <w:b/>
          <w:bCs/>
          <w:sz w:val="24"/>
          <w:szCs w:val="24"/>
        </w:rPr>
      </w:pPr>
    </w:p>
    <w:p w14:paraId="06CC8D7F" w14:textId="497D52BD" w:rsidR="00F223BA" w:rsidRDefault="001C1885" w:rsidP="00D714A9">
      <w:pPr>
        <w:rPr>
          <w:b/>
          <w:bCs/>
          <w:sz w:val="24"/>
          <w:szCs w:val="24"/>
        </w:rPr>
      </w:pPr>
      <w:r>
        <w:rPr>
          <w:b/>
          <w:bCs/>
          <w:sz w:val="24"/>
          <w:szCs w:val="24"/>
        </w:rPr>
        <w:t xml:space="preserve">Legal victory </w:t>
      </w:r>
      <w:r w:rsidR="000A2F3C">
        <w:rPr>
          <w:b/>
          <w:bCs/>
          <w:sz w:val="24"/>
          <w:szCs w:val="24"/>
        </w:rPr>
        <w:t>is step towards</w:t>
      </w:r>
      <w:r>
        <w:rPr>
          <w:b/>
          <w:bCs/>
          <w:sz w:val="24"/>
          <w:szCs w:val="24"/>
        </w:rPr>
        <w:t xml:space="preserve"> fresh inquest into </w:t>
      </w:r>
      <w:proofErr w:type="spellStart"/>
      <w:r w:rsidR="00F223BA">
        <w:rPr>
          <w:b/>
          <w:bCs/>
          <w:sz w:val="24"/>
          <w:szCs w:val="24"/>
        </w:rPr>
        <w:t>Jodey</w:t>
      </w:r>
      <w:proofErr w:type="spellEnd"/>
      <w:r w:rsidR="00F223BA">
        <w:rPr>
          <w:b/>
          <w:bCs/>
          <w:sz w:val="24"/>
          <w:szCs w:val="24"/>
        </w:rPr>
        <w:t xml:space="preserve"> Whiting</w:t>
      </w:r>
      <w:r>
        <w:rPr>
          <w:b/>
          <w:bCs/>
          <w:sz w:val="24"/>
          <w:szCs w:val="24"/>
        </w:rPr>
        <w:t>’s death</w:t>
      </w:r>
    </w:p>
    <w:p w14:paraId="7F247526" w14:textId="792E666A" w:rsidR="00F223BA" w:rsidRPr="009C7CFF" w:rsidRDefault="002C04E3" w:rsidP="00D714A9">
      <w:pPr>
        <w:rPr>
          <w:sz w:val="24"/>
          <w:szCs w:val="24"/>
        </w:rPr>
      </w:pPr>
      <w:r w:rsidRPr="009C7CFF">
        <w:rPr>
          <w:sz w:val="24"/>
          <w:szCs w:val="24"/>
        </w:rPr>
        <w:t xml:space="preserve">The mother of a disabled woman who took her own life after her benefits were wrongly stopped has won a legal victory that could </w:t>
      </w:r>
      <w:r w:rsidR="00C632F4">
        <w:rPr>
          <w:sz w:val="24"/>
          <w:szCs w:val="24"/>
        </w:rPr>
        <w:t>lead to</w:t>
      </w:r>
      <w:r w:rsidRPr="009C7CFF">
        <w:rPr>
          <w:sz w:val="24"/>
          <w:szCs w:val="24"/>
        </w:rPr>
        <w:t xml:space="preserve"> a full examination </w:t>
      </w:r>
      <w:r w:rsidR="00C72C2F">
        <w:rPr>
          <w:sz w:val="24"/>
          <w:szCs w:val="24"/>
        </w:rPr>
        <w:t>of</w:t>
      </w:r>
      <w:r w:rsidRPr="009C7CFF">
        <w:rPr>
          <w:sz w:val="24"/>
          <w:szCs w:val="24"/>
        </w:rPr>
        <w:t xml:space="preserve"> whether the Department for Work and Pensions </w:t>
      </w:r>
      <w:r w:rsidR="00C632F4">
        <w:rPr>
          <w:sz w:val="24"/>
          <w:szCs w:val="24"/>
        </w:rPr>
        <w:t xml:space="preserve">(DWP) </w:t>
      </w:r>
      <w:r w:rsidRPr="009C7CFF">
        <w:rPr>
          <w:sz w:val="24"/>
          <w:szCs w:val="24"/>
        </w:rPr>
        <w:t xml:space="preserve">caused her </w:t>
      </w:r>
      <w:r w:rsidR="00DC0BF6">
        <w:rPr>
          <w:sz w:val="24"/>
          <w:szCs w:val="24"/>
        </w:rPr>
        <w:t xml:space="preserve">daughter’s </w:t>
      </w:r>
      <w:r w:rsidRPr="009C7CFF">
        <w:rPr>
          <w:sz w:val="24"/>
          <w:szCs w:val="24"/>
        </w:rPr>
        <w:t>death.</w:t>
      </w:r>
    </w:p>
    <w:p w14:paraId="62F8C084" w14:textId="2DBED3C3" w:rsidR="002C04E3" w:rsidRDefault="002C04E3" w:rsidP="00D714A9">
      <w:pPr>
        <w:rPr>
          <w:sz w:val="24"/>
          <w:szCs w:val="24"/>
        </w:rPr>
      </w:pPr>
      <w:proofErr w:type="spellStart"/>
      <w:r w:rsidRPr="009C7CFF">
        <w:rPr>
          <w:sz w:val="24"/>
          <w:szCs w:val="24"/>
        </w:rPr>
        <w:lastRenderedPageBreak/>
        <w:t>Jodey</w:t>
      </w:r>
      <w:proofErr w:type="spellEnd"/>
      <w:r w:rsidRPr="009C7CFF">
        <w:rPr>
          <w:sz w:val="24"/>
          <w:szCs w:val="24"/>
        </w:rPr>
        <w:t xml:space="preserve"> Whiting took her own life in February 2017, 15 days after she had her out-of-work disability benefits mistakenly stopped for missing a work capability assessment (WCA).</w:t>
      </w:r>
    </w:p>
    <w:p w14:paraId="0CCEBC3B" w14:textId="6A1CFD56" w:rsidR="00DC0BF6" w:rsidRDefault="00DC0BF6" w:rsidP="00D714A9">
      <w:pPr>
        <w:rPr>
          <w:sz w:val="24"/>
          <w:szCs w:val="24"/>
        </w:rPr>
      </w:pPr>
      <w:r>
        <w:rPr>
          <w:sz w:val="24"/>
          <w:szCs w:val="24"/>
        </w:rPr>
        <w:t xml:space="preserve">She had had a request for a home assessment turned down, and later </w:t>
      </w:r>
      <w:r w:rsidRPr="00DC0BF6">
        <w:rPr>
          <w:sz w:val="24"/>
          <w:szCs w:val="24"/>
        </w:rPr>
        <w:t xml:space="preserve">failed to open a letter asking her to attend </w:t>
      </w:r>
      <w:r w:rsidR="00F6079A">
        <w:rPr>
          <w:sz w:val="24"/>
          <w:szCs w:val="24"/>
        </w:rPr>
        <w:t xml:space="preserve">the </w:t>
      </w:r>
      <w:r w:rsidRPr="00DC0BF6">
        <w:rPr>
          <w:sz w:val="24"/>
          <w:szCs w:val="24"/>
        </w:rPr>
        <w:t>face-to-face assessment, and so missed the WCA.</w:t>
      </w:r>
    </w:p>
    <w:p w14:paraId="1F43EF2E" w14:textId="6EA0B388" w:rsidR="00DC0BF6" w:rsidRDefault="00DC0BF6" w:rsidP="00D714A9">
      <w:pPr>
        <w:rPr>
          <w:sz w:val="24"/>
          <w:szCs w:val="24"/>
        </w:rPr>
      </w:pPr>
      <w:r w:rsidRPr="00DC0BF6">
        <w:rPr>
          <w:sz w:val="24"/>
          <w:szCs w:val="24"/>
        </w:rPr>
        <w:t>She had been ill with pneumonia and receiving hospital treatment for a cyst on the brain and had been taking painkillers which affected her ability to cope with correspondence.</w:t>
      </w:r>
    </w:p>
    <w:p w14:paraId="26145B20" w14:textId="5F9F07B4" w:rsidR="00DC0BF6" w:rsidRPr="009C7CFF" w:rsidRDefault="00DC0BF6" w:rsidP="00D714A9">
      <w:pPr>
        <w:rPr>
          <w:sz w:val="24"/>
          <w:szCs w:val="24"/>
        </w:rPr>
      </w:pPr>
      <w:r w:rsidRPr="00DC0BF6">
        <w:rPr>
          <w:sz w:val="24"/>
          <w:szCs w:val="24"/>
        </w:rPr>
        <w:t xml:space="preserve">The Independent Case Examiner </w:t>
      </w:r>
      <w:hyperlink r:id="rId47" w:history="1">
        <w:r w:rsidRPr="00DC0BF6">
          <w:rPr>
            <w:rStyle w:val="Hyperlink"/>
            <w:sz w:val="24"/>
            <w:szCs w:val="24"/>
          </w:rPr>
          <w:t>concluded last year</w:t>
        </w:r>
      </w:hyperlink>
      <w:r w:rsidRPr="00DC0BF6">
        <w:rPr>
          <w:sz w:val="24"/>
          <w:szCs w:val="24"/>
        </w:rPr>
        <w:t xml:space="preserve"> that DWP was guilty of “multiple” and “significant” failings in handling </w:t>
      </w:r>
      <w:proofErr w:type="spellStart"/>
      <w:r w:rsidRPr="00DC0BF6">
        <w:rPr>
          <w:sz w:val="24"/>
          <w:szCs w:val="24"/>
        </w:rPr>
        <w:t>Jodey’s</w:t>
      </w:r>
      <w:proofErr w:type="spellEnd"/>
      <w:r w:rsidRPr="00DC0BF6">
        <w:rPr>
          <w:sz w:val="24"/>
          <w:szCs w:val="24"/>
        </w:rPr>
        <w:t xml:space="preserve"> case, and that it failed five times to follow its own safeguarding rules in the weeks leading to her suicide.</w:t>
      </w:r>
    </w:p>
    <w:p w14:paraId="0F18890A" w14:textId="5E03C04D" w:rsidR="002C04E3" w:rsidRPr="009C7CFF" w:rsidRDefault="002C04E3" w:rsidP="00D714A9">
      <w:pPr>
        <w:rPr>
          <w:sz w:val="24"/>
          <w:szCs w:val="24"/>
        </w:rPr>
      </w:pPr>
      <w:r w:rsidRPr="009C7CFF">
        <w:rPr>
          <w:sz w:val="24"/>
          <w:szCs w:val="24"/>
        </w:rPr>
        <w:t xml:space="preserve">Her mother, Joy Dove, believes DWP’s failings caused </w:t>
      </w:r>
      <w:proofErr w:type="spellStart"/>
      <w:r w:rsidRPr="009C7CFF">
        <w:rPr>
          <w:sz w:val="24"/>
          <w:szCs w:val="24"/>
        </w:rPr>
        <w:t>Jodey’s</w:t>
      </w:r>
      <w:proofErr w:type="spellEnd"/>
      <w:r w:rsidRPr="009C7CFF">
        <w:rPr>
          <w:sz w:val="24"/>
          <w:szCs w:val="24"/>
        </w:rPr>
        <w:t xml:space="preserve"> death and has spent more than three years fighting for justice for her daughter, and for a safer social security system that will prevent other deaths.</w:t>
      </w:r>
    </w:p>
    <w:p w14:paraId="7A4C088E" w14:textId="273A7E7E" w:rsidR="002C04E3" w:rsidRPr="009C7CFF" w:rsidRDefault="002C04E3" w:rsidP="00D714A9">
      <w:pPr>
        <w:rPr>
          <w:sz w:val="24"/>
          <w:szCs w:val="24"/>
        </w:rPr>
      </w:pPr>
      <w:r w:rsidRPr="009C7CFF">
        <w:rPr>
          <w:sz w:val="24"/>
          <w:szCs w:val="24"/>
        </w:rPr>
        <w:t>The original inquest in May 2017 lasted less than an hour and failed to investigate DWP’s potential role in her daughter’s death.</w:t>
      </w:r>
    </w:p>
    <w:p w14:paraId="0A1364EB" w14:textId="75897D1C" w:rsidR="002C04E3" w:rsidRDefault="002C04E3" w:rsidP="00D714A9">
      <w:pPr>
        <w:rPr>
          <w:sz w:val="24"/>
          <w:szCs w:val="24"/>
        </w:rPr>
      </w:pPr>
      <w:r w:rsidRPr="009C7CFF">
        <w:rPr>
          <w:sz w:val="24"/>
          <w:szCs w:val="24"/>
        </w:rPr>
        <w:t xml:space="preserve">Now the solicitor general, Michael Ellis, has granted </w:t>
      </w:r>
      <w:r w:rsidR="00862B5C">
        <w:rPr>
          <w:sz w:val="24"/>
          <w:szCs w:val="24"/>
        </w:rPr>
        <w:t xml:space="preserve">Joy </w:t>
      </w:r>
      <w:r w:rsidRPr="009C7CFF">
        <w:rPr>
          <w:sz w:val="24"/>
          <w:szCs w:val="24"/>
        </w:rPr>
        <w:t xml:space="preserve">Dove permission to ask the high court to order a second inquest into </w:t>
      </w:r>
      <w:proofErr w:type="spellStart"/>
      <w:r w:rsidRPr="009C7CFF">
        <w:rPr>
          <w:sz w:val="24"/>
          <w:szCs w:val="24"/>
        </w:rPr>
        <w:t>Jodey</w:t>
      </w:r>
      <w:r w:rsidR="00C72C2F">
        <w:rPr>
          <w:sz w:val="24"/>
          <w:szCs w:val="24"/>
        </w:rPr>
        <w:t>’s</w:t>
      </w:r>
      <w:proofErr w:type="spellEnd"/>
      <w:r w:rsidR="00C72C2F">
        <w:rPr>
          <w:sz w:val="24"/>
          <w:szCs w:val="24"/>
        </w:rPr>
        <w:t xml:space="preserve"> </w:t>
      </w:r>
      <w:r w:rsidRPr="009C7CFF">
        <w:rPr>
          <w:sz w:val="24"/>
          <w:szCs w:val="24"/>
        </w:rPr>
        <w:t xml:space="preserve">death. </w:t>
      </w:r>
    </w:p>
    <w:p w14:paraId="57F777D4" w14:textId="5F084F67" w:rsidR="009C7CFF" w:rsidRDefault="009C7CFF" w:rsidP="00D714A9">
      <w:pPr>
        <w:rPr>
          <w:sz w:val="24"/>
          <w:szCs w:val="24"/>
        </w:rPr>
      </w:pPr>
      <w:r>
        <w:rPr>
          <w:sz w:val="24"/>
          <w:szCs w:val="24"/>
        </w:rPr>
        <w:t>The decision came in the same week that DWP faced allegations that its failings had led to the death of another disabled benefit claimant.</w:t>
      </w:r>
    </w:p>
    <w:p w14:paraId="6F19A542" w14:textId="7701E5B6" w:rsidR="009C7CFF" w:rsidRDefault="009C7CFF" w:rsidP="00D714A9">
      <w:pPr>
        <w:rPr>
          <w:sz w:val="24"/>
          <w:szCs w:val="24"/>
        </w:rPr>
      </w:pPr>
      <w:r>
        <w:rPr>
          <w:sz w:val="24"/>
          <w:szCs w:val="24"/>
        </w:rPr>
        <w:t xml:space="preserve">The family of Philippa Day told Disability News Service (DNS) this week that they believe her death </w:t>
      </w:r>
      <w:r w:rsidR="001C1885">
        <w:rPr>
          <w:sz w:val="24"/>
          <w:szCs w:val="24"/>
        </w:rPr>
        <w:t>was</w:t>
      </w:r>
      <w:r>
        <w:rPr>
          <w:sz w:val="24"/>
          <w:szCs w:val="24"/>
        </w:rPr>
        <w:t xml:space="preserve"> clearly linked to DWP failings, and the department’s repeated refusal to protect </w:t>
      </w:r>
      <w:r w:rsidR="00C632F4">
        <w:rPr>
          <w:sz w:val="24"/>
          <w:szCs w:val="24"/>
        </w:rPr>
        <w:t xml:space="preserve">benefit </w:t>
      </w:r>
      <w:r>
        <w:rPr>
          <w:sz w:val="24"/>
          <w:szCs w:val="24"/>
        </w:rPr>
        <w:t>claimants from harm</w:t>
      </w:r>
      <w:r w:rsidR="00C632F4">
        <w:rPr>
          <w:sz w:val="24"/>
          <w:szCs w:val="24"/>
        </w:rPr>
        <w:t xml:space="preserve"> (</w:t>
      </w:r>
      <w:r w:rsidR="00C632F4" w:rsidRPr="00C632F4">
        <w:rPr>
          <w:i/>
          <w:iCs/>
          <w:sz w:val="24"/>
          <w:szCs w:val="24"/>
        </w:rPr>
        <w:t>see separate story</w:t>
      </w:r>
      <w:r w:rsidR="00C632F4">
        <w:rPr>
          <w:sz w:val="24"/>
          <w:szCs w:val="24"/>
        </w:rPr>
        <w:t>)</w:t>
      </w:r>
      <w:r>
        <w:rPr>
          <w:sz w:val="24"/>
          <w:szCs w:val="24"/>
        </w:rPr>
        <w:t>.</w:t>
      </w:r>
    </w:p>
    <w:p w14:paraId="23FBFD96" w14:textId="348A8E70" w:rsidR="009C7CFF" w:rsidRPr="009C7CFF" w:rsidRDefault="009C7CFF" w:rsidP="00D714A9">
      <w:pPr>
        <w:rPr>
          <w:sz w:val="24"/>
          <w:szCs w:val="24"/>
        </w:rPr>
      </w:pPr>
      <w:r>
        <w:rPr>
          <w:sz w:val="24"/>
          <w:szCs w:val="24"/>
        </w:rPr>
        <w:t xml:space="preserve">Philippa </w:t>
      </w:r>
      <w:r w:rsidR="00F6079A">
        <w:rPr>
          <w:sz w:val="24"/>
          <w:szCs w:val="24"/>
        </w:rPr>
        <w:t xml:space="preserve">is also believed to have taken her </w:t>
      </w:r>
      <w:r>
        <w:rPr>
          <w:sz w:val="24"/>
          <w:szCs w:val="24"/>
        </w:rPr>
        <w:t xml:space="preserve">own </w:t>
      </w:r>
      <w:r w:rsidR="00F6079A">
        <w:rPr>
          <w:sz w:val="24"/>
          <w:szCs w:val="24"/>
        </w:rPr>
        <w:t xml:space="preserve">life, and </w:t>
      </w:r>
      <w:r w:rsidR="00862B5C">
        <w:rPr>
          <w:sz w:val="24"/>
          <w:szCs w:val="24"/>
        </w:rPr>
        <w:t xml:space="preserve">like </w:t>
      </w:r>
      <w:proofErr w:type="spellStart"/>
      <w:r w:rsidR="00862B5C">
        <w:rPr>
          <w:sz w:val="24"/>
          <w:szCs w:val="24"/>
        </w:rPr>
        <w:t>Jodey</w:t>
      </w:r>
      <w:proofErr w:type="spellEnd"/>
      <w:r w:rsidR="00862B5C">
        <w:rPr>
          <w:sz w:val="24"/>
          <w:szCs w:val="24"/>
        </w:rPr>
        <w:t xml:space="preserve"> Whiting was</w:t>
      </w:r>
      <w:r w:rsidR="00F6079A">
        <w:rPr>
          <w:sz w:val="24"/>
          <w:szCs w:val="24"/>
        </w:rPr>
        <w:t xml:space="preserve"> </w:t>
      </w:r>
      <w:r>
        <w:rPr>
          <w:sz w:val="24"/>
          <w:szCs w:val="24"/>
        </w:rPr>
        <w:t>refused permission for a home assessment.</w:t>
      </w:r>
    </w:p>
    <w:p w14:paraId="2ECDFC93" w14:textId="61C7027D" w:rsidR="00C632F4" w:rsidRDefault="00F223BA" w:rsidP="00D714A9">
      <w:pPr>
        <w:rPr>
          <w:sz w:val="24"/>
          <w:szCs w:val="24"/>
        </w:rPr>
      </w:pPr>
      <w:r w:rsidRPr="009C7CFF">
        <w:rPr>
          <w:sz w:val="24"/>
          <w:szCs w:val="24"/>
        </w:rPr>
        <w:t xml:space="preserve">Joy Dove </w:t>
      </w:r>
      <w:r w:rsidR="001C1885">
        <w:rPr>
          <w:sz w:val="24"/>
          <w:szCs w:val="24"/>
        </w:rPr>
        <w:t>told DNS last night that</w:t>
      </w:r>
      <w:r w:rsidRPr="009C7CFF">
        <w:rPr>
          <w:sz w:val="24"/>
          <w:szCs w:val="24"/>
        </w:rPr>
        <w:t xml:space="preserve"> </w:t>
      </w:r>
      <w:r w:rsidR="00C632F4">
        <w:rPr>
          <w:sz w:val="24"/>
          <w:szCs w:val="24"/>
        </w:rPr>
        <w:t xml:space="preserve">she </w:t>
      </w:r>
      <w:r w:rsidR="001C1885">
        <w:rPr>
          <w:sz w:val="24"/>
          <w:szCs w:val="24"/>
        </w:rPr>
        <w:t xml:space="preserve">had </w:t>
      </w:r>
      <w:r w:rsidR="00C632F4">
        <w:rPr>
          <w:sz w:val="24"/>
          <w:szCs w:val="24"/>
        </w:rPr>
        <w:t>cried when her solicitor, Merry Varney, told her they had won this stage in their legal battle.</w:t>
      </w:r>
    </w:p>
    <w:p w14:paraId="3E2769FD" w14:textId="220FB77D" w:rsidR="00C632F4" w:rsidRDefault="00C632F4" w:rsidP="00D714A9">
      <w:pPr>
        <w:rPr>
          <w:sz w:val="24"/>
          <w:szCs w:val="24"/>
        </w:rPr>
      </w:pPr>
      <w:r>
        <w:rPr>
          <w:sz w:val="24"/>
          <w:szCs w:val="24"/>
        </w:rPr>
        <w:t>She said: “It has been a nightmare and it should never have happened. They are being found out now.</w:t>
      </w:r>
    </w:p>
    <w:p w14:paraId="684EDB89" w14:textId="06BA502D" w:rsidR="009E7C6C" w:rsidRDefault="00C632F4" w:rsidP="00D714A9">
      <w:pPr>
        <w:rPr>
          <w:sz w:val="24"/>
          <w:szCs w:val="24"/>
        </w:rPr>
      </w:pPr>
      <w:r>
        <w:rPr>
          <w:sz w:val="24"/>
          <w:szCs w:val="24"/>
        </w:rPr>
        <w:t xml:space="preserve">“They put her through torture. She </w:t>
      </w:r>
      <w:proofErr w:type="gramStart"/>
      <w:r>
        <w:rPr>
          <w:sz w:val="24"/>
          <w:szCs w:val="24"/>
        </w:rPr>
        <w:t>shouldn’t</w:t>
      </w:r>
      <w:proofErr w:type="gramEnd"/>
      <w:r>
        <w:rPr>
          <w:sz w:val="24"/>
          <w:szCs w:val="24"/>
        </w:rPr>
        <w:t xml:space="preserve"> have been put through that.</w:t>
      </w:r>
    </w:p>
    <w:p w14:paraId="34A28F9C" w14:textId="614E5E6C" w:rsidR="001C1885" w:rsidRDefault="001C1885" w:rsidP="00D714A9">
      <w:pPr>
        <w:rPr>
          <w:sz w:val="24"/>
          <w:szCs w:val="24"/>
        </w:rPr>
      </w:pPr>
      <w:r>
        <w:rPr>
          <w:sz w:val="24"/>
          <w:szCs w:val="24"/>
        </w:rPr>
        <w:t xml:space="preserve">“I just want to carry on the fight for </w:t>
      </w:r>
      <w:proofErr w:type="spellStart"/>
      <w:r>
        <w:rPr>
          <w:sz w:val="24"/>
          <w:szCs w:val="24"/>
        </w:rPr>
        <w:t>Jodey</w:t>
      </w:r>
      <w:proofErr w:type="spellEnd"/>
      <w:r>
        <w:rPr>
          <w:sz w:val="24"/>
          <w:szCs w:val="24"/>
        </w:rPr>
        <w:t xml:space="preserve"> and for others.”</w:t>
      </w:r>
    </w:p>
    <w:p w14:paraId="4FFEF3C7" w14:textId="3425C881" w:rsidR="00C632F4" w:rsidRDefault="009E7C6C" w:rsidP="00D714A9">
      <w:pPr>
        <w:rPr>
          <w:sz w:val="24"/>
          <w:szCs w:val="24"/>
        </w:rPr>
      </w:pPr>
      <w:r>
        <w:rPr>
          <w:sz w:val="24"/>
          <w:szCs w:val="24"/>
        </w:rPr>
        <w:t>Asked why the legal battle was so important to her, she said: “Because my daughter’s death won’t be in vain and it’s going to help others and they are going to change the system.</w:t>
      </w:r>
    </w:p>
    <w:p w14:paraId="2889D14F" w14:textId="09CC2509" w:rsidR="009E7C6C" w:rsidRDefault="009E7C6C" w:rsidP="00D714A9">
      <w:pPr>
        <w:rPr>
          <w:sz w:val="24"/>
          <w:szCs w:val="24"/>
        </w:rPr>
      </w:pPr>
      <w:r>
        <w:rPr>
          <w:sz w:val="24"/>
          <w:szCs w:val="24"/>
        </w:rPr>
        <w:t>“They promised to change it but there’s been a lot of cases since.</w:t>
      </w:r>
      <w:r w:rsidR="001C1885">
        <w:rPr>
          <w:sz w:val="24"/>
          <w:szCs w:val="24"/>
        </w:rPr>
        <w:t>”</w:t>
      </w:r>
    </w:p>
    <w:p w14:paraId="7E521CAF" w14:textId="204FC9D8" w:rsidR="009E7C6C" w:rsidRDefault="009E7C6C" w:rsidP="00D714A9">
      <w:pPr>
        <w:rPr>
          <w:sz w:val="24"/>
          <w:szCs w:val="24"/>
        </w:rPr>
      </w:pPr>
      <w:r>
        <w:rPr>
          <w:sz w:val="24"/>
          <w:szCs w:val="24"/>
        </w:rPr>
        <w:t xml:space="preserve">She pointed to the deaths of Philippa Day, who died in August 2019, and Errol Graham, who died in June 2018 and whose family </w:t>
      </w:r>
      <w:hyperlink r:id="rId48" w:history="1">
        <w:r w:rsidRPr="00B943E0">
          <w:rPr>
            <w:rStyle w:val="Hyperlink"/>
            <w:sz w:val="24"/>
            <w:szCs w:val="24"/>
          </w:rPr>
          <w:t>are engaged in their own legal battle with DWP</w:t>
        </w:r>
      </w:hyperlink>
      <w:r>
        <w:rPr>
          <w:sz w:val="24"/>
          <w:szCs w:val="24"/>
        </w:rPr>
        <w:t xml:space="preserve"> over its safeguarding policies.</w:t>
      </w:r>
    </w:p>
    <w:p w14:paraId="57C8844A" w14:textId="63B79568" w:rsidR="00C632F4" w:rsidRDefault="00B943E0" w:rsidP="00D714A9">
      <w:pPr>
        <w:rPr>
          <w:sz w:val="24"/>
          <w:szCs w:val="24"/>
        </w:rPr>
      </w:pPr>
      <w:r>
        <w:rPr>
          <w:sz w:val="24"/>
          <w:szCs w:val="24"/>
        </w:rPr>
        <w:lastRenderedPageBreak/>
        <w:t>Dove</w:t>
      </w:r>
      <w:r w:rsidR="00C632F4">
        <w:rPr>
          <w:sz w:val="24"/>
          <w:szCs w:val="24"/>
        </w:rPr>
        <w:t xml:space="preserve"> said the solicitor general’s decision meant the family were one step closer to justice for </w:t>
      </w:r>
      <w:r w:rsidR="00862B5C">
        <w:rPr>
          <w:sz w:val="24"/>
          <w:szCs w:val="24"/>
        </w:rPr>
        <w:t>her daughter</w:t>
      </w:r>
      <w:r w:rsidR="00C632F4">
        <w:rPr>
          <w:sz w:val="24"/>
          <w:szCs w:val="24"/>
        </w:rPr>
        <w:t xml:space="preserve"> and to holding those responsible accountable for her death.</w:t>
      </w:r>
    </w:p>
    <w:p w14:paraId="17F7E2D2" w14:textId="0A533B05" w:rsidR="00DC0BF6" w:rsidRDefault="00DC0BF6" w:rsidP="00D714A9">
      <w:pPr>
        <w:rPr>
          <w:sz w:val="24"/>
          <w:szCs w:val="24"/>
        </w:rPr>
      </w:pPr>
      <w:r>
        <w:rPr>
          <w:sz w:val="24"/>
          <w:szCs w:val="24"/>
        </w:rPr>
        <w:t>She said: “</w:t>
      </w:r>
      <w:r w:rsidRPr="00DC0BF6">
        <w:rPr>
          <w:sz w:val="24"/>
          <w:szCs w:val="24"/>
        </w:rPr>
        <w:t xml:space="preserve">It has been a nightmare but I want to thank the hard work of Merry Varney and all the team at Leigh Day and everyone who has been helping me with the </w:t>
      </w:r>
      <w:hyperlink r:id="rId49" w:history="1">
        <w:r w:rsidRPr="00F6079A">
          <w:rPr>
            <w:rStyle w:val="Hyperlink"/>
            <w:sz w:val="24"/>
            <w:szCs w:val="24"/>
          </w:rPr>
          <w:t xml:space="preserve">Justice for </w:t>
        </w:r>
        <w:proofErr w:type="spellStart"/>
        <w:r w:rsidRPr="00F6079A">
          <w:rPr>
            <w:rStyle w:val="Hyperlink"/>
            <w:sz w:val="24"/>
            <w:szCs w:val="24"/>
          </w:rPr>
          <w:t>Jodey</w:t>
        </w:r>
        <w:proofErr w:type="spellEnd"/>
        <w:r w:rsidRPr="00F6079A">
          <w:rPr>
            <w:rStyle w:val="Hyperlink"/>
            <w:sz w:val="24"/>
            <w:szCs w:val="24"/>
          </w:rPr>
          <w:t xml:space="preserve"> campaign</w:t>
        </w:r>
      </w:hyperlink>
      <w:r w:rsidRPr="00DC0BF6">
        <w:rPr>
          <w:sz w:val="24"/>
          <w:szCs w:val="24"/>
        </w:rPr>
        <w:t>. This is a big step forward.</w:t>
      </w:r>
      <w:r>
        <w:rPr>
          <w:sz w:val="24"/>
          <w:szCs w:val="24"/>
        </w:rPr>
        <w:t>”</w:t>
      </w:r>
    </w:p>
    <w:p w14:paraId="5607F0CB" w14:textId="77777777" w:rsidR="00DC0BF6" w:rsidRDefault="00DC0BF6" w:rsidP="00D714A9">
      <w:pPr>
        <w:rPr>
          <w:sz w:val="24"/>
          <w:szCs w:val="24"/>
        </w:rPr>
      </w:pPr>
      <w:r>
        <w:rPr>
          <w:sz w:val="24"/>
          <w:szCs w:val="24"/>
        </w:rPr>
        <w:t xml:space="preserve">Varney said the solicitor general’s </w:t>
      </w:r>
      <w:r w:rsidRPr="00DC0BF6">
        <w:rPr>
          <w:sz w:val="24"/>
          <w:szCs w:val="24"/>
        </w:rPr>
        <w:t xml:space="preserve">decision </w:t>
      </w:r>
      <w:r>
        <w:rPr>
          <w:sz w:val="24"/>
          <w:szCs w:val="24"/>
        </w:rPr>
        <w:t>was “</w:t>
      </w:r>
      <w:r w:rsidRPr="00DC0BF6">
        <w:rPr>
          <w:sz w:val="24"/>
          <w:szCs w:val="24"/>
        </w:rPr>
        <w:t>very welcome</w:t>
      </w:r>
      <w:r>
        <w:rPr>
          <w:sz w:val="24"/>
          <w:szCs w:val="24"/>
        </w:rPr>
        <w:t>”</w:t>
      </w:r>
      <w:r w:rsidRPr="00DC0BF6">
        <w:rPr>
          <w:sz w:val="24"/>
          <w:szCs w:val="24"/>
        </w:rPr>
        <w:t xml:space="preserve">. </w:t>
      </w:r>
    </w:p>
    <w:p w14:paraId="5B08F76C" w14:textId="77777777" w:rsidR="00DC0BF6" w:rsidRDefault="00DC0BF6" w:rsidP="00D714A9">
      <w:pPr>
        <w:rPr>
          <w:sz w:val="24"/>
          <w:szCs w:val="24"/>
        </w:rPr>
      </w:pPr>
      <w:r>
        <w:rPr>
          <w:sz w:val="24"/>
          <w:szCs w:val="24"/>
        </w:rPr>
        <w:t>She said: “</w:t>
      </w:r>
      <w:r w:rsidRPr="00DC0BF6">
        <w:rPr>
          <w:sz w:val="24"/>
          <w:szCs w:val="24"/>
        </w:rPr>
        <w:t xml:space="preserve">It is the first completed step in the long journey by </w:t>
      </w:r>
      <w:proofErr w:type="spellStart"/>
      <w:r w:rsidRPr="00DC0BF6">
        <w:rPr>
          <w:sz w:val="24"/>
          <w:szCs w:val="24"/>
        </w:rPr>
        <w:t>Jodey’s</w:t>
      </w:r>
      <w:proofErr w:type="spellEnd"/>
      <w:r w:rsidRPr="00DC0BF6">
        <w:rPr>
          <w:sz w:val="24"/>
          <w:szCs w:val="24"/>
        </w:rPr>
        <w:t xml:space="preserve"> family to seek a full and fearless investigation into whether the DWP, and its flawed decision-making regarding </w:t>
      </w:r>
      <w:proofErr w:type="spellStart"/>
      <w:r w:rsidRPr="00DC0BF6">
        <w:rPr>
          <w:sz w:val="24"/>
          <w:szCs w:val="24"/>
        </w:rPr>
        <w:t>Jodey’s</w:t>
      </w:r>
      <w:proofErr w:type="spellEnd"/>
      <w:r w:rsidRPr="00DC0BF6">
        <w:rPr>
          <w:sz w:val="24"/>
          <w:szCs w:val="24"/>
        </w:rPr>
        <w:t xml:space="preserve"> benefits claim, caused or contributed to her death. </w:t>
      </w:r>
    </w:p>
    <w:p w14:paraId="27470F71" w14:textId="66B64245" w:rsidR="00DC0BF6" w:rsidRDefault="00DC0BF6" w:rsidP="00D714A9">
      <w:pPr>
        <w:rPr>
          <w:sz w:val="24"/>
          <w:szCs w:val="24"/>
        </w:rPr>
      </w:pPr>
      <w:r>
        <w:rPr>
          <w:sz w:val="24"/>
          <w:szCs w:val="24"/>
        </w:rPr>
        <w:t>“</w:t>
      </w:r>
      <w:r w:rsidRPr="00DC0BF6">
        <w:rPr>
          <w:sz w:val="24"/>
          <w:szCs w:val="24"/>
        </w:rPr>
        <w:t xml:space="preserve">We must now apply to the </w:t>
      </w:r>
      <w:r w:rsidR="001C1885">
        <w:rPr>
          <w:sz w:val="24"/>
          <w:szCs w:val="24"/>
        </w:rPr>
        <w:t>h</w:t>
      </w:r>
      <w:r w:rsidRPr="00DC0BF6">
        <w:rPr>
          <w:sz w:val="24"/>
          <w:szCs w:val="24"/>
        </w:rPr>
        <w:t xml:space="preserve">igh </w:t>
      </w:r>
      <w:r w:rsidR="001C1885">
        <w:rPr>
          <w:sz w:val="24"/>
          <w:szCs w:val="24"/>
        </w:rPr>
        <w:t>c</w:t>
      </w:r>
      <w:r w:rsidRPr="00DC0BF6">
        <w:rPr>
          <w:sz w:val="24"/>
          <w:szCs w:val="24"/>
        </w:rPr>
        <w:t xml:space="preserve">ourt and seek to persuade the </w:t>
      </w:r>
      <w:r>
        <w:rPr>
          <w:sz w:val="24"/>
          <w:szCs w:val="24"/>
        </w:rPr>
        <w:t>c</w:t>
      </w:r>
      <w:r w:rsidRPr="00DC0BF6">
        <w:rPr>
          <w:sz w:val="24"/>
          <w:szCs w:val="24"/>
        </w:rPr>
        <w:t>ourt a fresh inquest is necessary.”</w:t>
      </w:r>
    </w:p>
    <w:p w14:paraId="234AE116" w14:textId="3C70E3D0" w:rsidR="001D6BA8" w:rsidRDefault="001D6BA8" w:rsidP="00D714A9">
      <w:pPr>
        <w:rPr>
          <w:sz w:val="24"/>
          <w:szCs w:val="24"/>
        </w:rPr>
      </w:pPr>
      <w:r w:rsidRPr="009C7CFF">
        <w:rPr>
          <w:sz w:val="24"/>
          <w:szCs w:val="24"/>
        </w:rPr>
        <w:t>A</w:t>
      </w:r>
      <w:r w:rsidR="009C7CFF" w:rsidRPr="009C7CFF">
        <w:rPr>
          <w:sz w:val="24"/>
          <w:szCs w:val="24"/>
        </w:rPr>
        <w:t xml:space="preserve"> </w:t>
      </w:r>
      <w:r w:rsidRPr="009C7CFF">
        <w:rPr>
          <w:sz w:val="24"/>
          <w:szCs w:val="24"/>
        </w:rPr>
        <w:t xml:space="preserve">spokesperson </w:t>
      </w:r>
      <w:r w:rsidR="001C1885">
        <w:rPr>
          <w:sz w:val="24"/>
          <w:szCs w:val="24"/>
        </w:rPr>
        <w:t xml:space="preserve">for the attorney general’s office </w:t>
      </w:r>
      <w:r w:rsidRPr="009C7CFF">
        <w:rPr>
          <w:sz w:val="24"/>
          <w:szCs w:val="24"/>
        </w:rPr>
        <w:t xml:space="preserve">said: “I can confirm the solicitor general has granted his permission for the family of </w:t>
      </w:r>
      <w:proofErr w:type="spellStart"/>
      <w:r w:rsidRPr="009C7CFF">
        <w:rPr>
          <w:sz w:val="24"/>
          <w:szCs w:val="24"/>
        </w:rPr>
        <w:t>Jodey</w:t>
      </w:r>
      <w:proofErr w:type="spellEnd"/>
      <w:r w:rsidRPr="009C7CFF">
        <w:rPr>
          <w:sz w:val="24"/>
          <w:szCs w:val="24"/>
        </w:rPr>
        <w:t xml:space="preserve"> Whiting to apply to the </w:t>
      </w:r>
      <w:r w:rsidR="001C1885">
        <w:rPr>
          <w:sz w:val="24"/>
          <w:szCs w:val="24"/>
        </w:rPr>
        <w:t>h</w:t>
      </w:r>
      <w:r w:rsidRPr="009C7CFF">
        <w:rPr>
          <w:sz w:val="24"/>
          <w:szCs w:val="24"/>
        </w:rPr>
        <w:t xml:space="preserve">igh </w:t>
      </w:r>
      <w:r w:rsidR="001C1885">
        <w:rPr>
          <w:sz w:val="24"/>
          <w:szCs w:val="24"/>
        </w:rPr>
        <w:t>c</w:t>
      </w:r>
      <w:r w:rsidRPr="009C7CFF">
        <w:rPr>
          <w:sz w:val="24"/>
          <w:szCs w:val="24"/>
        </w:rPr>
        <w:t>ourt for a fresh inquest into her death.”</w:t>
      </w:r>
    </w:p>
    <w:p w14:paraId="20DD12FF" w14:textId="52FEB3C4" w:rsidR="00DC0BF6" w:rsidRPr="007B1D46" w:rsidRDefault="00DC0BF6" w:rsidP="00D714A9">
      <w:pPr>
        <w:rPr>
          <w:sz w:val="24"/>
          <w:szCs w:val="24"/>
        </w:rPr>
      </w:pPr>
      <w:r w:rsidRPr="007B1D46">
        <w:rPr>
          <w:sz w:val="24"/>
          <w:szCs w:val="24"/>
        </w:rPr>
        <w:t>DWP had not commented by noon today (Thursday).</w:t>
      </w:r>
    </w:p>
    <w:p w14:paraId="0494D8EE" w14:textId="4EB17B62" w:rsidR="00EB246A" w:rsidRDefault="00CD4430" w:rsidP="00D714A9">
      <w:pPr>
        <w:rPr>
          <w:b/>
          <w:bCs/>
          <w:sz w:val="24"/>
          <w:szCs w:val="24"/>
        </w:rPr>
      </w:pPr>
      <w:r>
        <w:rPr>
          <w:b/>
          <w:bCs/>
          <w:sz w:val="24"/>
          <w:szCs w:val="24"/>
        </w:rPr>
        <w:t>12 November 2020</w:t>
      </w:r>
    </w:p>
    <w:p w14:paraId="03D024DC" w14:textId="6322BFB2" w:rsidR="005316D8" w:rsidRDefault="005316D8" w:rsidP="00D714A9">
      <w:pPr>
        <w:rPr>
          <w:b/>
          <w:bCs/>
          <w:sz w:val="24"/>
          <w:szCs w:val="24"/>
        </w:rPr>
      </w:pPr>
    </w:p>
    <w:p w14:paraId="4720FD36" w14:textId="579EC985" w:rsidR="005316D8" w:rsidRDefault="005316D8" w:rsidP="00D714A9">
      <w:pPr>
        <w:rPr>
          <w:b/>
          <w:bCs/>
          <w:sz w:val="24"/>
          <w:szCs w:val="24"/>
        </w:rPr>
      </w:pPr>
    </w:p>
    <w:p w14:paraId="01A5E968" w14:textId="485083B7" w:rsidR="005316D8" w:rsidRDefault="007925E7" w:rsidP="00D714A9">
      <w:pPr>
        <w:rPr>
          <w:b/>
          <w:bCs/>
          <w:sz w:val="24"/>
          <w:szCs w:val="24"/>
        </w:rPr>
      </w:pPr>
      <w:r>
        <w:rPr>
          <w:b/>
          <w:bCs/>
          <w:sz w:val="24"/>
          <w:szCs w:val="24"/>
        </w:rPr>
        <w:t>Concerns growing over</w:t>
      </w:r>
      <w:r w:rsidR="00FF027A">
        <w:rPr>
          <w:b/>
          <w:bCs/>
          <w:sz w:val="24"/>
          <w:szCs w:val="24"/>
        </w:rPr>
        <w:t xml:space="preserve"> Rees-</w:t>
      </w:r>
      <w:proofErr w:type="spellStart"/>
      <w:r w:rsidR="00FF027A">
        <w:rPr>
          <w:b/>
          <w:bCs/>
          <w:sz w:val="24"/>
          <w:szCs w:val="24"/>
        </w:rPr>
        <w:t>Mogg’s</w:t>
      </w:r>
      <w:proofErr w:type="spellEnd"/>
      <w:r>
        <w:rPr>
          <w:b/>
          <w:bCs/>
          <w:sz w:val="24"/>
          <w:szCs w:val="24"/>
        </w:rPr>
        <w:t xml:space="preserve"> ‘shocking’ comments on shielding MPs </w:t>
      </w:r>
    </w:p>
    <w:p w14:paraId="0C389563" w14:textId="21D4F613" w:rsidR="0015565E" w:rsidRDefault="005316D8" w:rsidP="00D714A9">
      <w:pPr>
        <w:rPr>
          <w:sz w:val="24"/>
          <w:szCs w:val="24"/>
        </w:rPr>
      </w:pPr>
      <w:r w:rsidRPr="004B590B">
        <w:rPr>
          <w:sz w:val="24"/>
          <w:szCs w:val="24"/>
        </w:rPr>
        <w:t>Concerns are growing over comments made by a government minister</w:t>
      </w:r>
      <w:r w:rsidR="00A92959" w:rsidRPr="004B590B">
        <w:rPr>
          <w:sz w:val="24"/>
          <w:szCs w:val="24"/>
        </w:rPr>
        <w:t xml:space="preserve"> </w:t>
      </w:r>
      <w:r w:rsidRPr="004B590B">
        <w:rPr>
          <w:sz w:val="24"/>
          <w:szCs w:val="24"/>
        </w:rPr>
        <w:t xml:space="preserve">who told MPs shielding from </w:t>
      </w:r>
      <w:r w:rsidR="00BB11CB" w:rsidRPr="004B590B">
        <w:rPr>
          <w:sz w:val="24"/>
          <w:szCs w:val="24"/>
        </w:rPr>
        <w:t xml:space="preserve">coronavirus that it was their </w:t>
      </w:r>
      <w:r w:rsidR="00A92959" w:rsidRPr="004B590B">
        <w:rPr>
          <w:sz w:val="24"/>
          <w:szCs w:val="24"/>
        </w:rPr>
        <w:t>“</w:t>
      </w:r>
      <w:r w:rsidR="00BB11CB" w:rsidRPr="004B590B">
        <w:rPr>
          <w:sz w:val="24"/>
          <w:szCs w:val="24"/>
        </w:rPr>
        <w:t>duty</w:t>
      </w:r>
      <w:r w:rsidR="00A92959" w:rsidRPr="004B590B">
        <w:rPr>
          <w:sz w:val="24"/>
          <w:szCs w:val="24"/>
        </w:rPr>
        <w:t>”</w:t>
      </w:r>
      <w:r w:rsidR="00BB11CB" w:rsidRPr="004B590B">
        <w:rPr>
          <w:sz w:val="24"/>
          <w:szCs w:val="24"/>
        </w:rPr>
        <w:t xml:space="preserve"> to return to the House of Commons, even though that </w:t>
      </w:r>
      <w:r w:rsidR="00A92959" w:rsidRPr="004B590B">
        <w:rPr>
          <w:sz w:val="24"/>
          <w:szCs w:val="24"/>
        </w:rPr>
        <w:t>c</w:t>
      </w:r>
      <w:r w:rsidR="00BB11CB" w:rsidRPr="004B590B">
        <w:rPr>
          <w:sz w:val="24"/>
          <w:szCs w:val="24"/>
        </w:rPr>
        <w:t>ould put their lives at risk.</w:t>
      </w:r>
    </w:p>
    <w:p w14:paraId="413981DB" w14:textId="04D21DFA" w:rsidR="00AD551C" w:rsidRPr="00594A8D" w:rsidRDefault="00AD551C" w:rsidP="00AD551C">
      <w:pPr>
        <w:rPr>
          <w:sz w:val="24"/>
          <w:szCs w:val="24"/>
        </w:rPr>
      </w:pPr>
      <w:r>
        <w:rPr>
          <w:sz w:val="24"/>
          <w:szCs w:val="24"/>
        </w:rPr>
        <w:t xml:space="preserve">One MP who has been shielding from the virus has described the comments of Jacob </w:t>
      </w:r>
      <w:r w:rsidRPr="004B590B">
        <w:rPr>
          <w:sz w:val="24"/>
          <w:szCs w:val="24"/>
        </w:rPr>
        <w:t>Rees-</w:t>
      </w:r>
      <w:proofErr w:type="spellStart"/>
      <w:r w:rsidRPr="004B590B">
        <w:rPr>
          <w:sz w:val="24"/>
          <w:szCs w:val="24"/>
        </w:rPr>
        <w:t>Mogg</w:t>
      </w:r>
      <w:proofErr w:type="spellEnd"/>
      <w:r w:rsidRPr="004B590B">
        <w:rPr>
          <w:sz w:val="24"/>
          <w:szCs w:val="24"/>
        </w:rPr>
        <w:t xml:space="preserve"> </w:t>
      </w:r>
      <w:r>
        <w:rPr>
          <w:sz w:val="24"/>
          <w:szCs w:val="24"/>
        </w:rPr>
        <w:t xml:space="preserve">as </w:t>
      </w:r>
      <w:r w:rsidRPr="004B590B">
        <w:rPr>
          <w:sz w:val="24"/>
          <w:szCs w:val="24"/>
        </w:rPr>
        <w:t xml:space="preserve">“shocking” and </w:t>
      </w:r>
      <w:r>
        <w:rPr>
          <w:sz w:val="24"/>
          <w:szCs w:val="24"/>
        </w:rPr>
        <w:t xml:space="preserve">said he had </w:t>
      </w:r>
      <w:r w:rsidRPr="004B590B">
        <w:rPr>
          <w:sz w:val="24"/>
          <w:szCs w:val="24"/>
        </w:rPr>
        <w:t>“</w:t>
      </w:r>
      <w:r w:rsidRPr="00594A8D">
        <w:rPr>
          <w:sz w:val="24"/>
          <w:szCs w:val="24"/>
        </w:rPr>
        <w:t xml:space="preserve">offended every individual across the UK who is unable to go </w:t>
      </w:r>
      <w:r w:rsidR="0045352B">
        <w:rPr>
          <w:sz w:val="24"/>
          <w:szCs w:val="24"/>
        </w:rPr>
        <w:t xml:space="preserve">to </w:t>
      </w:r>
      <w:r w:rsidRPr="00594A8D">
        <w:rPr>
          <w:sz w:val="24"/>
          <w:szCs w:val="24"/>
        </w:rPr>
        <w:t xml:space="preserve">work because they are at high risk from </w:t>
      </w:r>
      <w:r w:rsidRPr="004B590B">
        <w:rPr>
          <w:sz w:val="24"/>
          <w:szCs w:val="24"/>
        </w:rPr>
        <w:t>COVID</w:t>
      </w:r>
      <w:r>
        <w:rPr>
          <w:sz w:val="24"/>
          <w:szCs w:val="24"/>
        </w:rPr>
        <w:t>”</w:t>
      </w:r>
      <w:r w:rsidRPr="00594A8D">
        <w:rPr>
          <w:sz w:val="24"/>
          <w:szCs w:val="24"/>
        </w:rPr>
        <w:t>.</w:t>
      </w:r>
    </w:p>
    <w:p w14:paraId="01F10A00" w14:textId="6EC32730" w:rsidR="00AD551C" w:rsidRPr="004B590B" w:rsidRDefault="00AD551C" w:rsidP="00D714A9">
      <w:pPr>
        <w:rPr>
          <w:sz w:val="24"/>
          <w:szCs w:val="24"/>
        </w:rPr>
      </w:pPr>
      <w:r>
        <w:rPr>
          <w:sz w:val="24"/>
          <w:szCs w:val="24"/>
        </w:rPr>
        <w:t xml:space="preserve">Concerns about his comments, and the safety of MPs who are clinically extremely vulnerable (CEV) to the virus, have also been raised this week by both the Equality and Human Rights Commission </w:t>
      </w:r>
      <w:r w:rsidR="008F4F5F">
        <w:rPr>
          <w:sz w:val="24"/>
          <w:szCs w:val="24"/>
        </w:rPr>
        <w:t xml:space="preserve">(EHRC) </w:t>
      </w:r>
      <w:r>
        <w:rPr>
          <w:sz w:val="24"/>
          <w:szCs w:val="24"/>
        </w:rPr>
        <w:t>and the Health and Safety Executive</w:t>
      </w:r>
      <w:r w:rsidR="008F4F5F">
        <w:rPr>
          <w:sz w:val="24"/>
          <w:szCs w:val="24"/>
        </w:rPr>
        <w:t xml:space="preserve"> (HSE)</w:t>
      </w:r>
      <w:r>
        <w:rPr>
          <w:sz w:val="24"/>
          <w:szCs w:val="24"/>
        </w:rPr>
        <w:t>.</w:t>
      </w:r>
    </w:p>
    <w:p w14:paraId="5A23F48E" w14:textId="015D0570" w:rsidR="005316D8" w:rsidRPr="004B590B" w:rsidRDefault="00BB11CB" w:rsidP="00D714A9">
      <w:pPr>
        <w:rPr>
          <w:sz w:val="24"/>
          <w:szCs w:val="24"/>
        </w:rPr>
      </w:pPr>
      <w:r w:rsidRPr="004B590B">
        <w:rPr>
          <w:sz w:val="24"/>
          <w:szCs w:val="24"/>
        </w:rPr>
        <w:t xml:space="preserve">There are thought to be scores of MPs who are </w:t>
      </w:r>
      <w:r w:rsidR="00A92959" w:rsidRPr="004B590B">
        <w:rPr>
          <w:sz w:val="24"/>
          <w:szCs w:val="24"/>
        </w:rPr>
        <w:t xml:space="preserve">shielding </w:t>
      </w:r>
      <w:r w:rsidR="00622792">
        <w:rPr>
          <w:sz w:val="24"/>
          <w:szCs w:val="24"/>
        </w:rPr>
        <w:t xml:space="preserve">at home </w:t>
      </w:r>
      <w:r w:rsidR="00A92959" w:rsidRPr="004B590B">
        <w:rPr>
          <w:sz w:val="24"/>
          <w:szCs w:val="24"/>
        </w:rPr>
        <w:t xml:space="preserve">because they or close family members </w:t>
      </w:r>
      <w:r w:rsidR="008F4F5F">
        <w:rPr>
          <w:sz w:val="24"/>
          <w:szCs w:val="24"/>
        </w:rPr>
        <w:t>are in the CEV group</w:t>
      </w:r>
      <w:r w:rsidRPr="004B590B">
        <w:rPr>
          <w:sz w:val="24"/>
          <w:szCs w:val="24"/>
        </w:rPr>
        <w:t>.</w:t>
      </w:r>
    </w:p>
    <w:p w14:paraId="064B00E5" w14:textId="68A6473E" w:rsidR="00BB11CB" w:rsidRPr="004B590B" w:rsidRDefault="00BB11CB" w:rsidP="00D714A9">
      <w:pPr>
        <w:rPr>
          <w:sz w:val="24"/>
          <w:szCs w:val="24"/>
        </w:rPr>
      </w:pPr>
      <w:r w:rsidRPr="004B590B">
        <w:rPr>
          <w:sz w:val="24"/>
          <w:szCs w:val="24"/>
        </w:rPr>
        <w:t>Many of them will have been told of concerns, reported last month by Disability News Service</w:t>
      </w:r>
      <w:r w:rsidR="0015565E" w:rsidRPr="004B590B">
        <w:rPr>
          <w:sz w:val="24"/>
          <w:szCs w:val="24"/>
        </w:rPr>
        <w:t xml:space="preserve"> (DNS)</w:t>
      </w:r>
      <w:r w:rsidRPr="004B590B">
        <w:rPr>
          <w:sz w:val="24"/>
          <w:szCs w:val="24"/>
        </w:rPr>
        <w:t xml:space="preserve">, that fellow MPs are </w:t>
      </w:r>
      <w:hyperlink r:id="rId50" w:history="1">
        <w:r w:rsidR="00A92959" w:rsidRPr="004B590B">
          <w:rPr>
            <w:rStyle w:val="Hyperlink"/>
            <w:sz w:val="24"/>
            <w:szCs w:val="24"/>
          </w:rPr>
          <w:t>flouting</w:t>
        </w:r>
        <w:r w:rsidRPr="004B590B">
          <w:rPr>
            <w:rStyle w:val="Hyperlink"/>
            <w:sz w:val="24"/>
            <w:szCs w:val="24"/>
          </w:rPr>
          <w:t xml:space="preserve"> social distancing rules</w:t>
        </w:r>
      </w:hyperlink>
      <w:r w:rsidRPr="004B590B">
        <w:rPr>
          <w:sz w:val="24"/>
          <w:szCs w:val="24"/>
        </w:rPr>
        <w:t xml:space="preserve"> in the House of Commons.</w:t>
      </w:r>
    </w:p>
    <w:p w14:paraId="4E2524E4" w14:textId="0BD4BD7D" w:rsidR="00AD551C" w:rsidRPr="00AD551C" w:rsidRDefault="00AD551C" w:rsidP="00BB11CB">
      <w:r>
        <w:rPr>
          <w:sz w:val="24"/>
          <w:szCs w:val="24"/>
        </w:rPr>
        <w:t xml:space="preserve">Last week, the </w:t>
      </w:r>
      <w:r w:rsidR="00BB11CB" w:rsidRPr="004B590B">
        <w:rPr>
          <w:sz w:val="24"/>
          <w:szCs w:val="24"/>
        </w:rPr>
        <w:t xml:space="preserve">government </w:t>
      </w:r>
      <w:hyperlink r:id="rId51" w:history="1">
        <w:r w:rsidRPr="004B590B">
          <w:rPr>
            <w:rStyle w:val="Hyperlink"/>
            <w:sz w:val="24"/>
            <w:szCs w:val="24"/>
          </w:rPr>
          <w:t xml:space="preserve">told people seen as </w:t>
        </w:r>
        <w:r w:rsidR="00E528A0">
          <w:rPr>
            <w:rStyle w:val="Hyperlink"/>
            <w:sz w:val="24"/>
            <w:szCs w:val="24"/>
          </w:rPr>
          <w:t>CEV</w:t>
        </w:r>
      </w:hyperlink>
      <w:r w:rsidRPr="004B590B">
        <w:rPr>
          <w:sz w:val="24"/>
          <w:szCs w:val="24"/>
        </w:rPr>
        <w:t> that they should work from home and should not visit their workplaces.</w:t>
      </w:r>
    </w:p>
    <w:p w14:paraId="42F35B05" w14:textId="1C92EDFA" w:rsidR="00622792" w:rsidRDefault="00622792" w:rsidP="00BB11CB">
      <w:pPr>
        <w:rPr>
          <w:sz w:val="24"/>
          <w:szCs w:val="24"/>
        </w:rPr>
      </w:pPr>
      <w:r>
        <w:rPr>
          <w:sz w:val="24"/>
          <w:szCs w:val="24"/>
        </w:rPr>
        <w:lastRenderedPageBreak/>
        <w:t xml:space="preserve">But it is still refusing to allow </w:t>
      </w:r>
      <w:r w:rsidR="00AD551C">
        <w:rPr>
          <w:sz w:val="24"/>
          <w:szCs w:val="24"/>
        </w:rPr>
        <w:t>shielding MPs</w:t>
      </w:r>
      <w:r>
        <w:rPr>
          <w:sz w:val="24"/>
          <w:szCs w:val="24"/>
        </w:rPr>
        <w:t xml:space="preserve"> to play a full </w:t>
      </w:r>
      <w:r w:rsidR="007B1D46">
        <w:rPr>
          <w:sz w:val="24"/>
          <w:szCs w:val="24"/>
        </w:rPr>
        <w:t>role</w:t>
      </w:r>
      <w:r>
        <w:rPr>
          <w:sz w:val="24"/>
          <w:szCs w:val="24"/>
        </w:rPr>
        <w:t xml:space="preserve"> in parliamentary proceedings, </w:t>
      </w:r>
      <w:r w:rsidR="00E528A0">
        <w:rPr>
          <w:sz w:val="24"/>
          <w:szCs w:val="24"/>
        </w:rPr>
        <w:t>including</w:t>
      </w:r>
      <w:r>
        <w:rPr>
          <w:sz w:val="24"/>
          <w:szCs w:val="24"/>
        </w:rPr>
        <w:t xml:space="preserve"> taking part in debates on</w:t>
      </w:r>
      <w:r w:rsidR="007B1D46">
        <w:rPr>
          <w:sz w:val="24"/>
          <w:szCs w:val="24"/>
        </w:rPr>
        <w:t xml:space="preserve"> new bills</w:t>
      </w:r>
      <w:r>
        <w:rPr>
          <w:sz w:val="24"/>
          <w:szCs w:val="24"/>
        </w:rPr>
        <w:t>.</w:t>
      </w:r>
    </w:p>
    <w:p w14:paraId="46C792DA" w14:textId="29C1E003" w:rsidR="00622792" w:rsidRDefault="00622792" w:rsidP="00BB11CB">
      <w:pPr>
        <w:rPr>
          <w:sz w:val="24"/>
          <w:szCs w:val="24"/>
        </w:rPr>
      </w:pPr>
      <w:r>
        <w:rPr>
          <w:sz w:val="24"/>
          <w:szCs w:val="24"/>
        </w:rPr>
        <w:t xml:space="preserve">Last week, </w:t>
      </w:r>
      <w:hyperlink r:id="rId52" w:history="1">
        <w:r w:rsidR="00AD551C">
          <w:rPr>
            <w:rStyle w:val="Hyperlink"/>
            <w:sz w:val="24"/>
            <w:szCs w:val="24"/>
          </w:rPr>
          <w:t>Rees-</w:t>
        </w:r>
        <w:proofErr w:type="spellStart"/>
        <w:r w:rsidR="00AD551C">
          <w:rPr>
            <w:rStyle w:val="Hyperlink"/>
            <w:sz w:val="24"/>
            <w:szCs w:val="24"/>
          </w:rPr>
          <w:t>Mogg</w:t>
        </w:r>
        <w:proofErr w:type="spellEnd"/>
        <w:r w:rsidR="00AD551C">
          <w:rPr>
            <w:rStyle w:val="Hyperlink"/>
            <w:sz w:val="24"/>
            <w:szCs w:val="24"/>
          </w:rPr>
          <w:t xml:space="preserve"> </w:t>
        </w:r>
        <w:r w:rsidRPr="00AD551C">
          <w:rPr>
            <w:rStyle w:val="Hyperlink"/>
            <w:sz w:val="24"/>
            <w:szCs w:val="24"/>
          </w:rPr>
          <w:t>rejected a request by Vicky Foxcroft</w:t>
        </w:r>
      </w:hyperlink>
      <w:r>
        <w:rPr>
          <w:sz w:val="24"/>
          <w:szCs w:val="24"/>
        </w:rPr>
        <w:t xml:space="preserve">, </w:t>
      </w:r>
      <w:r w:rsidR="008F4F5F">
        <w:rPr>
          <w:sz w:val="24"/>
          <w:szCs w:val="24"/>
        </w:rPr>
        <w:t xml:space="preserve">Labour’s shadow minister for disabled people, </w:t>
      </w:r>
      <w:r>
        <w:rPr>
          <w:sz w:val="24"/>
          <w:szCs w:val="24"/>
        </w:rPr>
        <w:t xml:space="preserve">who herself has shielded during the pandemic because of a long-term health condition, to </w:t>
      </w:r>
      <w:r w:rsidR="00AD551C">
        <w:rPr>
          <w:sz w:val="24"/>
          <w:szCs w:val="24"/>
        </w:rPr>
        <w:t>“</w:t>
      </w:r>
      <w:r w:rsidR="00AD551C" w:rsidRPr="00AD551C">
        <w:rPr>
          <w:sz w:val="24"/>
          <w:szCs w:val="24"/>
        </w:rPr>
        <w:t>commit to setting a good example</w:t>
      </w:r>
      <w:r w:rsidR="00AD551C">
        <w:rPr>
          <w:sz w:val="24"/>
          <w:szCs w:val="24"/>
        </w:rPr>
        <w:t>” by allowing</w:t>
      </w:r>
      <w:r>
        <w:rPr>
          <w:sz w:val="24"/>
          <w:szCs w:val="24"/>
        </w:rPr>
        <w:t xml:space="preserve"> her and other MPs </w:t>
      </w:r>
      <w:r w:rsidR="00E528A0">
        <w:rPr>
          <w:sz w:val="24"/>
          <w:szCs w:val="24"/>
        </w:rPr>
        <w:t xml:space="preserve">who are CEV </w:t>
      </w:r>
      <w:r>
        <w:rPr>
          <w:sz w:val="24"/>
          <w:szCs w:val="24"/>
        </w:rPr>
        <w:t>to take part in debates remotely.</w:t>
      </w:r>
    </w:p>
    <w:p w14:paraId="291F87E9" w14:textId="1B2499B9" w:rsidR="00AD551C" w:rsidRPr="004B590B" w:rsidRDefault="0045352B" w:rsidP="00BB11CB">
      <w:pPr>
        <w:rPr>
          <w:sz w:val="24"/>
          <w:szCs w:val="24"/>
        </w:rPr>
      </w:pPr>
      <w:r>
        <w:rPr>
          <w:sz w:val="24"/>
          <w:szCs w:val="24"/>
        </w:rPr>
        <w:t xml:space="preserve">But </w:t>
      </w:r>
      <w:r w:rsidR="00AD551C">
        <w:rPr>
          <w:sz w:val="24"/>
          <w:szCs w:val="24"/>
        </w:rPr>
        <w:t xml:space="preserve">Tory MP Mike Wood then </w:t>
      </w:r>
      <w:r w:rsidR="007B1D46">
        <w:rPr>
          <w:sz w:val="24"/>
          <w:szCs w:val="24"/>
        </w:rPr>
        <w:t>asked</w:t>
      </w:r>
      <w:r w:rsidR="00AD551C">
        <w:rPr>
          <w:sz w:val="24"/>
          <w:szCs w:val="24"/>
        </w:rPr>
        <w:t xml:space="preserve"> Rees-</w:t>
      </w:r>
      <w:proofErr w:type="spellStart"/>
      <w:r w:rsidR="00AD551C">
        <w:rPr>
          <w:sz w:val="24"/>
          <w:szCs w:val="24"/>
        </w:rPr>
        <w:t>Mogg</w:t>
      </w:r>
      <w:proofErr w:type="spellEnd"/>
      <w:r w:rsidR="00AD551C">
        <w:rPr>
          <w:sz w:val="24"/>
          <w:szCs w:val="24"/>
        </w:rPr>
        <w:t xml:space="preserve"> that</w:t>
      </w:r>
      <w:r w:rsidR="007B1D46">
        <w:rPr>
          <w:sz w:val="24"/>
          <w:szCs w:val="24"/>
        </w:rPr>
        <w:t>,</w:t>
      </w:r>
      <w:r w:rsidR="00AD551C">
        <w:rPr>
          <w:sz w:val="24"/>
          <w:szCs w:val="24"/>
        </w:rPr>
        <w:t xml:space="preserve"> as he had </w:t>
      </w:r>
      <w:r w:rsidR="00AD551C" w:rsidRPr="00AD551C">
        <w:rPr>
          <w:sz w:val="24"/>
          <w:szCs w:val="24"/>
        </w:rPr>
        <w:t xml:space="preserve">been </w:t>
      </w:r>
      <w:r w:rsidR="00AD551C">
        <w:rPr>
          <w:sz w:val="24"/>
          <w:szCs w:val="24"/>
        </w:rPr>
        <w:t>“</w:t>
      </w:r>
      <w:r w:rsidR="00AD551C" w:rsidRPr="00AD551C">
        <w:rPr>
          <w:sz w:val="24"/>
          <w:szCs w:val="24"/>
        </w:rPr>
        <w:t>encouraged to lead by example during this lockdown</w:t>
      </w:r>
      <w:r w:rsidR="00AD551C">
        <w:rPr>
          <w:sz w:val="24"/>
          <w:szCs w:val="24"/>
        </w:rPr>
        <w:t>… w</w:t>
      </w:r>
      <w:r w:rsidR="00AD551C" w:rsidRPr="00AD551C">
        <w:rPr>
          <w:sz w:val="24"/>
          <w:szCs w:val="24"/>
        </w:rPr>
        <w:t xml:space="preserve">hat example does he think it would set to those teachers and other key workers whom we are asking to go to work on the frontline if </w:t>
      </w:r>
      <w:r w:rsidR="00AD551C">
        <w:rPr>
          <w:sz w:val="24"/>
          <w:szCs w:val="24"/>
        </w:rPr>
        <w:t>m</w:t>
      </w:r>
      <w:r w:rsidR="00AD551C" w:rsidRPr="00AD551C">
        <w:rPr>
          <w:sz w:val="24"/>
          <w:szCs w:val="24"/>
        </w:rPr>
        <w:t xml:space="preserve">embers of </w:t>
      </w:r>
      <w:r w:rsidR="00AD551C">
        <w:rPr>
          <w:sz w:val="24"/>
          <w:szCs w:val="24"/>
        </w:rPr>
        <w:t>p</w:t>
      </w:r>
      <w:r w:rsidR="00AD551C" w:rsidRPr="00AD551C">
        <w:rPr>
          <w:sz w:val="24"/>
          <w:szCs w:val="24"/>
        </w:rPr>
        <w:t>arliament decided that they could do just half their job elsewhere?</w:t>
      </w:r>
      <w:r w:rsidR="00AD551C">
        <w:rPr>
          <w:sz w:val="24"/>
          <w:szCs w:val="24"/>
        </w:rPr>
        <w:t>”</w:t>
      </w:r>
    </w:p>
    <w:p w14:paraId="291D8481" w14:textId="0DBB99E7" w:rsidR="00AD551C" w:rsidRDefault="008F4F5F" w:rsidP="00D714A9">
      <w:pPr>
        <w:rPr>
          <w:sz w:val="24"/>
          <w:szCs w:val="24"/>
        </w:rPr>
      </w:pPr>
      <w:r>
        <w:rPr>
          <w:sz w:val="24"/>
          <w:szCs w:val="24"/>
        </w:rPr>
        <w:t>Rees-</w:t>
      </w:r>
      <w:proofErr w:type="spellStart"/>
      <w:r>
        <w:rPr>
          <w:sz w:val="24"/>
          <w:szCs w:val="24"/>
        </w:rPr>
        <w:t>Mogg</w:t>
      </w:r>
      <w:proofErr w:type="spellEnd"/>
      <w:r>
        <w:rPr>
          <w:sz w:val="24"/>
          <w:szCs w:val="24"/>
        </w:rPr>
        <w:t xml:space="preserve">, </w:t>
      </w:r>
      <w:r w:rsidR="00BB11CB" w:rsidRPr="004B590B">
        <w:rPr>
          <w:sz w:val="24"/>
          <w:szCs w:val="24"/>
        </w:rPr>
        <w:t xml:space="preserve">the leader of the House of Commons, told </w:t>
      </w:r>
      <w:r w:rsidR="00AD551C">
        <w:rPr>
          <w:sz w:val="24"/>
          <w:szCs w:val="24"/>
        </w:rPr>
        <w:t>Wood that he had put it “absolutely brilliantly” and that MPs must “lead by example”, like the House of Commons cleaners and security staff.</w:t>
      </w:r>
    </w:p>
    <w:p w14:paraId="2B19E0D9" w14:textId="77777777" w:rsidR="00AD551C" w:rsidRDefault="00AD551C" w:rsidP="00D714A9">
      <w:pPr>
        <w:rPr>
          <w:sz w:val="24"/>
          <w:szCs w:val="24"/>
        </w:rPr>
      </w:pPr>
      <w:r>
        <w:rPr>
          <w:sz w:val="24"/>
          <w:szCs w:val="24"/>
        </w:rPr>
        <w:t>He said: “</w:t>
      </w:r>
      <w:r w:rsidRPr="00AD551C">
        <w:rPr>
          <w:sz w:val="24"/>
          <w:szCs w:val="24"/>
        </w:rPr>
        <w:t>We should be proud to be doing the same as them and working here physically.</w:t>
      </w:r>
    </w:p>
    <w:p w14:paraId="107E937E" w14:textId="7FE10BE8" w:rsidR="00A92959" w:rsidRPr="004B590B" w:rsidRDefault="00AD551C" w:rsidP="00D714A9">
      <w:pPr>
        <w:rPr>
          <w:sz w:val="24"/>
          <w:szCs w:val="24"/>
        </w:rPr>
      </w:pPr>
      <w:r>
        <w:rPr>
          <w:sz w:val="24"/>
          <w:szCs w:val="24"/>
        </w:rPr>
        <w:t>“</w:t>
      </w:r>
      <w:r w:rsidRPr="00AD551C">
        <w:rPr>
          <w:sz w:val="24"/>
          <w:szCs w:val="24"/>
        </w:rPr>
        <w:t xml:space="preserve">Duty may not be a fashionable word, but it is the right word to use. It is our duty to hold the </w:t>
      </w:r>
      <w:r>
        <w:rPr>
          <w:sz w:val="24"/>
          <w:szCs w:val="24"/>
        </w:rPr>
        <w:t>g</w:t>
      </w:r>
      <w:r w:rsidRPr="00AD551C">
        <w:rPr>
          <w:sz w:val="24"/>
          <w:szCs w:val="24"/>
        </w:rPr>
        <w:t>overnment to account and to legislate, and to do that properly, we need to be here</w:t>
      </w:r>
      <w:r w:rsidR="00A92959" w:rsidRPr="004B590B">
        <w:rPr>
          <w:sz w:val="24"/>
          <w:szCs w:val="24"/>
        </w:rPr>
        <w:t>.”</w:t>
      </w:r>
    </w:p>
    <w:p w14:paraId="5ED23E36" w14:textId="60A56A04" w:rsidR="004B590B" w:rsidRDefault="0015565E" w:rsidP="00D714A9">
      <w:pPr>
        <w:rPr>
          <w:sz w:val="24"/>
          <w:szCs w:val="24"/>
        </w:rPr>
      </w:pPr>
      <w:r w:rsidRPr="004B590B">
        <w:rPr>
          <w:sz w:val="24"/>
          <w:szCs w:val="24"/>
        </w:rPr>
        <w:t xml:space="preserve">Dr Philippa Whitford, who </w:t>
      </w:r>
      <w:r w:rsidR="009A0FFC" w:rsidRPr="004B590B">
        <w:rPr>
          <w:sz w:val="24"/>
          <w:szCs w:val="24"/>
        </w:rPr>
        <w:t xml:space="preserve">spent 33 years as an NHS surgeon and </w:t>
      </w:r>
      <w:r w:rsidRPr="004B590B">
        <w:rPr>
          <w:sz w:val="24"/>
          <w:szCs w:val="24"/>
        </w:rPr>
        <w:t>is shielding</w:t>
      </w:r>
      <w:r w:rsidR="009A0FFC" w:rsidRPr="004B590B">
        <w:rPr>
          <w:sz w:val="24"/>
          <w:szCs w:val="24"/>
        </w:rPr>
        <w:t xml:space="preserve"> because of a long-term health condition</w:t>
      </w:r>
      <w:r w:rsidRPr="004B590B">
        <w:rPr>
          <w:sz w:val="24"/>
          <w:szCs w:val="24"/>
        </w:rPr>
        <w:t>, told Rees-</w:t>
      </w:r>
      <w:proofErr w:type="spellStart"/>
      <w:r w:rsidRPr="004B590B">
        <w:rPr>
          <w:sz w:val="24"/>
          <w:szCs w:val="24"/>
        </w:rPr>
        <w:t>Mogg</w:t>
      </w:r>
      <w:proofErr w:type="spellEnd"/>
      <w:r w:rsidRPr="004B590B">
        <w:rPr>
          <w:sz w:val="24"/>
          <w:szCs w:val="24"/>
        </w:rPr>
        <w:t xml:space="preserve"> </w:t>
      </w:r>
      <w:r w:rsidR="0045352B">
        <w:rPr>
          <w:sz w:val="24"/>
          <w:szCs w:val="24"/>
        </w:rPr>
        <w:t xml:space="preserve">last week </w:t>
      </w:r>
      <w:r w:rsidRPr="004B590B">
        <w:rPr>
          <w:sz w:val="24"/>
          <w:szCs w:val="24"/>
        </w:rPr>
        <w:t>that she took “great offence” at his suggestion that she was “somehow shirking my duty” by not attending parliament in person.</w:t>
      </w:r>
    </w:p>
    <w:p w14:paraId="12D902C7" w14:textId="4A72BEF3" w:rsidR="008F4F5F" w:rsidRDefault="008F4F5F" w:rsidP="00D714A9">
      <w:pPr>
        <w:rPr>
          <w:sz w:val="24"/>
          <w:szCs w:val="24"/>
        </w:rPr>
      </w:pPr>
      <w:r>
        <w:rPr>
          <w:sz w:val="24"/>
          <w:szCs w:val="24"/>
        </w:rPr>
        <w:t>He declined to apologise.</w:t>
      </w:r>
    </w:p>
    <w:p w14:paraId="2BAD7571" w14:textId="1B9ABA70" w:rsidR="009A0FFC" w:rsidRPr="00594A8D" w:rsidRDefault="0015565E" w:rsidP="009A0FFC">
      <w:pPr>
        <w:rPr>
          <w:sz w:val="24"/>
          <w:szCs w:val="24"/>
        </w:rPr>
      </w:pPr>
      <w:r w:rsidRPr="004B590B">
        <w:rPr>
          <w:sz w:val="24"/>
          <w:szCs w:val="24"/>
        </w:rPr>
        <w:t xml:space="preserve">This week, </w:t>
      </w:r>
      <w:r w:rsidR="00E528A0">
        <w:rPr>
          <w:sz w:val="24"/>
          <w:szCs w:val="24"/>
        </w:rPr>
        <w:t>Dr Whitford</w:t>
      </w:r>
      <w:r w:rsidRPr="004B590B">
        <w:rPr>
          <w:sz w:val="24"/>
          <w:szCs w:val="24"/>
        </w:rPr>
        <w:t xml:space="preserve"> told DNS</w:t>
      </w:r>
      <w:r w:rsidR="009A0FFC" w:rsidRPr="004B590B">
        <w:rPr>
          <w:sz w:val="24"/>
          <w:szCs w:val="24"/>
        </w:rPr>
        <w:t xml:space="preserve"> that Rees-</w:t>
      </w:r>
      <w:proofErr w:type="spellStart"/>
      <w:r w:rsidR="009A0FFC" w:rsidRPr="004B590B">
        <w:rPr>
          <w:sz w:val="24"/>
          <w:szCs w:val="24"/>
        </w:rPr>
        <w:t>Mogg’s</w:t>
      </w:r>
      <w:proofErr w:type="spellEnd"/>
      <w:r w:rsidR="009A0FFC" w:rsidRPr="004B590B">
        <w:rPr>
          <w:sz w:val="24"/>
          <w:szCs w:val="24"/>
        </w:rPr>
        <w:t xml:space="preserve"> comments </w:t>
      </w:r>
      <w:r w:rsidR="0045352B">
        <w:rPr>
          <w:sz w:val="24"/>
          <w:szCs w:val="24"/>
        </w:rPr>
        <w:t xml:space="preserve">had been </w:t>
      </w:r>
      <w:r w:rsidR="009A0FFC" w:rsidRPr="004B590B">
        <w:rPr>
          <w:sz w:val="24"/>
          <w:szCs w:val="24"/>
        </w:rPr>
        <w:t>“shocking” and “</w:t>
      </w:r>
      <w:r w:rsidR="009A0FFC" w:rsidRPr="00594A8D">
        <w:rPr>
          <w:sz w:val="24"/>
          <w:szCs w:val="24"/>
        </w:rPr>
        <w:t xml:space="preserve">offended every individual across the UK who is unable to go work because they are at high risk from </w:t>
      </w:r>
      <w:r w:rsidR="009A0FFC" w:rsidRPr="004B590B">
        <w:rPr>
          <w:sz w:val="24"/>
          <w:szCs w:val="24"/>
        </w:rPr>
        <w:t>COVID</w:t>
      </w:r>
      <w:r w:rsidR="009A0FFC" w:rsidRPr="00594A8D">
        <w:rPr>
          <w:sz w:val="24"/>
          <w:szCs w:val="24"/>
        </w:rPr>
        <w:t xml:space="preserve"> or has a vulnerable family member who is.</w:t>
      </w:r>
    </w:p>
    <w:p w14:paraId="490151C7" w14:textId="77777777" w:rsidR="009A0FFC" w:rsidRPr="004B590B" w:rsidRDefault="009A0FFC" w:rsidP="009A0FFC">
      <w:pPr>
        <w:rPr>
          <w:sz w:val="24"/>
          <w:szCs w:val="24"/>
        </w:rPr>
      </w:pPr>
      <w:r w:rsidRPr="00594A8D">
        <w:rPr>
          <w:sz w:val="24"/>
          <w:szCs w:val="24"/>
        </w:rPr>
        <w:t>“It is also highly irresponsible suggesting such individuals should travel, in many cases, hundreds of miles on planes, trains and other forms of public transport just to get to work when provision to fully engage from home could easily be provided. </w:t>
      </w:r>
    </w:p>
    <w:p w14:paraId="442A1B82" w14:textId="2CE0CC68" w:rsidR="009A0FFC" w:rsidRPr="00594A8D" w:rsidRDefault="009A0FFC" w:rsidP="009A0FFC">
      <w:pPr>
        <w:rPr>
          <w:sz w:val="24"/>
          <w:szCs w:val="24"/>
        </w:rPr>
      </w:pPr>
      <w:r w:rsidRPr="004B590B">
        <w:rPr>
          <w:sz w:val="24"/>
          <w:szCs w:val="24"/>
        </w:rPr>
        <w:t>“</w:t>
      </w:r>
      <w:r w:rsidRPr="00594A8D">
        <w:rPr>
          <w:sz w:val="24"/>
          <w:szCs w:val="24"/>
        </w:rPr>
        <w:t>Indeed, we saw earlier in the year the incredible work achieved by the House of Commons digital service to launch full virtual participation for MPs.</w:t>
      </w:r>
    </w:p>
    <w:p w14:paraId="1E6E13E2" w14:textId="246B4E62" w:rsidR="009A0FFC" w:rsidRPr="00594A8D" w:rsidRDefault="009A0FFC" w:rsidP="009A0FFC">
      <w:pPr>
        <w:rPr>
          <w:sz w:val="24"/>
          <w:szCs w:val="24"/>
        </w:rPr>
      </w:pPr>
      <w:r w:rsidRPr="00594A8D">
        <w:rPr>
          <w:sz w:val="24"/>
          <w:szCs w:val="24"/>
        </w:rPr>
        <w:t xml:space="preserve">“The position of the UK </w:t>
      </w:r>
      <w:r w:rsidRPr="004B590B">
        <w:rPr>
          <w:sz w:val="24"/>
          <w:szCs w:val="24"/>
        </w:rPr>
        <w:t>g</w:t>
      </w:r>
      <w:r w:rsidRPr="00594A8D">
        <w:rPr>
          <w:sz w:val="24"/>
          <w:szCs w:val="24"/>
        </w:rPr>
        <w:t xml:space="preserve">overnment is untenable; they are actively excluding MPs who are at high risk from </w:t>
      </w:r>
      <w:r w:rsidRPr="004B590B">
        <w:rPr>
          <w:sz w:val="24"/>
          <w:szCs w:val="24"/>
        </w:rPr>
        <w:t xml:space="preserve">COVID </w:t>
      </w:r>
      <w:r w:rsidRPr="00594A8D">
        <w:rPr>
          <w:sz w:val="24"/>
          <w:szCs w:val="24"/>
        </w:rPr>
        <w:t>and those who have a vulnerable family member at home, but they are also sending out a message that it is okay to exclude those who are vulnerable from the workplace.”</w:t>
      </w:r>
    </w:p>
    <w:p w14:paraId="3451C088" w14:textId="3F53DE19" w:rsidR="009A0FFC" w:rsidRPr="004B590B" w:rsidRDefault="009A0FFC" w:rsidP="009A0FFC">
      <w:pPr>
        <w:rPr>
          <w:sz w:val="24"/>
          <w:szCs w:val="24"/>
        </w:rPr>
      </w:pPr>
      <w:r w:rsidRPr="004B590B">
        <w:rPr>
          <w:sz w:val="24"/>
          <w:szCs w:val="24"/>
        </w:rPr>
        <w:t xml:space="preserve">She added: </w:t>
      </w:r>
      <w:r w:rsidRPr="00594A8D">
        <w:rPr>
          <w:sz w:val="24"/>
          <w:szCs w:val="24"/>
        </w:rPr>
        <w:t xml:space="preserve">“Full virtual participation must be restored for MPs to ensure those who need to be protected can still fully represent their constituents in </w:t>
      </w:r>
      <w:r w:rsidRPr="004B590B">
        <w:rPr>
          <w:sz w:val="24"/>
          <w:szCs w:val="24"/>
        </w:rPr>
        <w:t>p</w:t>
      </w:r>
      <w:r w:rsidRPr="00594A8D">
        <w:rPr>
          <w:sz w:val="24"/>
          <w:szCs w:val="24"/>
        </w:rPr>
        <w:t xml:space="preserve">arliament and to set the right example that when the default is to work from home that MPs, along with other workers, are not making journeys which are unnecessary and perhaps spreading </w:t>
      </w:r>
      <w:r w:rsidRPr="004B590B">
        <w:rPr>
          <w:sz w:val="24"/>
          <w:szCs w:val="24"/>
        </w:rPr>
        <w:t>COVID</w:t>
      </w:r>
      <w:r w:rsidRPr="00594A8D">
        <w:rPr>
          <w:sz w:val="24"/>
          <w:szCs w:val="24"/>
        </w:rPr>
        <w:t xml:space="preserve"> further around the UK.</w:t>
      </w:r>
    </w:p>
    <w:p w14:paraId="6F926183" w14:textId="2DD76F99" w:rsidR="009A0FFC" w:rsidRPr="00594A8D" w:rsidRDefault="009A0FFC" w:rsidP="009A0FFC">
      <w:pPr>
        <w:rPr>
          <w:sz w:val="24"/>
          <w:szCs w:val="24"/>
        </w:rPr>
      </w:pPr>
      <w:r w:rsidRPr="004B590B">
        <w:rPr>
          <w:sz w:val="24"/>
          <w:szCs w:val="24"/>
        </w:rPr>
        <w:lastRenderedPageBreak/>
        <w:t>“</w:t>
      </w:r>
      <w:r w:rsidRPr="00594A8D">
        <w:rPr>
          <w:sz w:val="24"/>
          <w:szCs w:val="24"/>
        </w:rPr>
        <w:t xml:space="preserve">It is crucial that MPs are able to participate fully in all parliamentary business during the </w:t>
      </w:r>
      <w:r w:rsidRPr="004B590B">
        <w:rPr>
          <w:sz w:val="24"/>
          <w:szCs w:val="24"/>
        </w:rPr>
        <w:t>COVID</w:t>
      </w:r>
      <w:r w:rsidRPr="00594A8D">
        <w:rPr>
          <w:sz w:val="24"/>
          <w:szCs w:val="24"/>
        </w:rPr>
        <w:t xml:space="preserve"> crisis and as the EU transition period comes to an end.”</w:t>
      </w:r>
    </w:p>
    <w:p w14:paraId="6664D86A" w14:textId="77777777" w:rsidR="008F4F5F" w:rsidRDefault="009A0FFC" w:rsidP="00D714A9">
      <w:pPr>
        <w:rPr>
          <w:sz w:val="24"/>
          <w:szCs w:val="24"/>
        </w:rPr>
      </w:pPr>
      <w:r w:rsidRPr="004B590B">
        <w:rPr>
          <w:sz w:val="24"/>
          <w:szCs w:val="24"/>
        </w:rPr>
        <w:t>Concerns about the position in the House of Commons and the comments of Rees-</w:t>
      </w:r>
      <w:proofErr w:type="spellStart"/>
      <w:r w:rsidRPr="004B590B">
        <w:rPr>
          <w:sz w:val="24"/>
          <w:szCs w:val="24"/>
        </w:rPr>
        <w:t>Mogg</w:t>
      </w:r>
      <w:proofErr w:type="spellEnd"/>
      <w:r w:rsidRPr="004B590B">
        <w:rPr>
          <w:sz w:val="24"/>
          <w:szCs w:val="24"/>
        </w:rPr>
        <w:t xml:space="preserve"> have also received support this week from both </w:t>
      </w:r>
      <w:r w:rsidR="008F4F5F">
        <w:rPr>
          <w:sz w:val="24"/>
          <w:szCs w:val="24"/>
        </w:rPr>
        <w:t>EHRC and HSE.</w:t>
      </w:r>
    </w:p>
    <w:p w14:paraId="114B943B" w14:textId="75F8AF71" w:rsidR="00594A8D" w:rsidRPr="00594A8D" w:rsidRDefault="009A0FFC" w:rsidP="00594A8D">
      <w:pPr>
        <w:rPr>
          <w:sz w:val="24"/>
          <w:szCs w:val="24"/>
        </w:rPr>
      </w:pPr>
      <w:r w:rsidRPr="004B590B">
        <w:rPr>
          <w:sz w:val="24"/>
          <w:szCs w:val="24"/>
        </w:rPr>
        <w:t>An EHRC spokesperson</w:t>
      </w:r>
      <w:r w:rsidR="00594A8D" w:rsidRPr="004B590B">
        <w:rPr>
          <w:sz w:val="24"/>
          <w:szCs w:val="24"/>
        </w:rPr>
        <w:t xml:space="preserve"> said: </w:t>
      </w:r>
      <w:r w:rsidR="00594A8D" w:rsidRPr="00594A8D">
        <w:rPr>
          <w:sz w:val="24"/>
          <w:szCs w:val="24"/>
        </w:rPr>
        <w:t xml:space="preserve">“MPs who need to shield, self-isolate or who otherwise struggle to attend </w:t>
      </w:r>
      <w:r w:rsidR="00594A8D" w:rsidRPr="004B590B">
        <w:rPr>
          <w:sz w:val="24"/>
          <w:szCs w:val="24"/>
        </w:rPr>
        <w:t>p</w:t>
      </w:r>
      <w:r w:rsidR="00594A8D" w:rsidRPr="00594A8D">
        <w:rPr>
          <w:sz w:val="24"/>
          <w:szCs w:val="24"/>
        </w:rPr>
        <w:t>arliament in person should follow the same advice the rest of the country is being given.</w:t>
      </w:r>
    </w:p>
    <w:p w14:paraId="1B824EE9" w14:textId="77777777" w:rsidR="00594A8D" w:rsidRPr="00594A8D" w:rsidRDefault="00594A8D" w:rsidP="00594A8D">
      <w:pPr>
        <w:rPr>
          <w:sz w:val="24"/>
          <w:szCs w:val="24"/>
        </w:rPr>
      </w:pPr>
      <w:r w:rsidRPr="00594A8D">
        <w:rPr>
          <w:sz w:val="24"/>
          <w:szCs w:val="24"/>
        </w:rPr>
        <w:t>“They should not have to put their health at risk to represent their constituents when such important decisions for our country are being made every day.</w:t>
      </w:r>
    </w:p>
    <w:p w14:paraId="534E1F2E" w14:textId="2A5F664D" w:rsidR="00594A8D" w:rsidRPr="004B590B" w:rsidRDefault="00594A8D" w:rsidP="00D714A9">
      <w:pPr>
        <w:rPr>
          <w:sz w:val="24"/>
          <w:szCs w:val="24"/>
        </w:rPr>
      </w:pPr>
      <w:r w:rsidRPr="00594A8D">
        <w:rPr>
          <w:sz w:val="24"/>
          <w:szCs w:val="24"/>
        </w:rPr>
        <w:t>“Parliament should look very hard at how they can remain fully inclusive during the coronavirus pandemic, like many other workplaces, and allow these MPs to safely take part in the democratic process.”</w:t>
      </w:r>
    </w:p>
    <w:p w14:paraId="5D8A1506" w14:textId="305BBB49" w:rsidR="002B16AE" w:rsidRPr="004B590B" w:rsidRDefault="009A0FFC" w:rsidP="00D714A9">
      <w:pPr>
        <w:rPr>
          <w:sz w:val="24"/>
          <w:szCs w:val="24"/>
        </w:rPr>
      </w:pPr>
      <w:r w:rsidRPr="004B590B">
        <w:rPr>
          <w:sz w:val="24"/>
          <w:szCs w:val="24"/>
        </w:rPr>
        <w:t xml:space="preserve">HSE </w:t>
      </w:r>
      <w:r w:rsidR="002B16AE" w:rsidRPr="004B590B">
        <w:rPr>
          <w:sz w:val="24"/>
          <w:szCs w:val="24"/>
        </w:rPr>
        <w:t xml:space="preserve">told DNS that it </w:t>
      </w:r>
      <w:r w:rsidR="007B1D46">
        <w:rPr>
          <w:sz w:val="24"/>
          <w:szCs w:val="24"/>
        </w:rPr>
        <w:t>was</w:t>
      </w:r>
      <w:r w:rsidR="002B16AE" w:rsidRPr="004B590B">
        <w:rPr>
          <w:sz w:val="24"/>
          <w:szCs w:val="24"/>
        </w:rPr>
        <w:t xml:space="preserve"> “aware of concerns” about the safety of MPs.</w:t>
      </w:r>
    </w:p>
    <w:p w14:paraId="1DC1D00F" w14:textId="77777777" w:rsidR="002B16AE" w:rsidRPr="004B590B" w:rsidRDefault="002B16AE" w:rsidP="00D714A9">
      <w:pPr>
        <w:rPr>
          <w:sz w:val="24"/>
          <w:szCs w:val="24"/>
        </w:rPr>
      </w:pPr>
      <w:r w:rsidRPr="004B590B">
        <w:rPr>
          <w:sz w:val="24"/>
          <w:szCs w:val="24"/>
        </w:rPr>
        <w:t>Asked about the comments by Jacob Rees-</w:t>
      </w:r>
      <w:proofErr w:type="spellStart"/>
      <w:r w:rsidRPr="004B590B">
        <w:rPr>
          <w:sz w:val="24"/>
          <w:szCs w:val="24"/>
        </w:rPr>
        <w:t>Mogg</w:t>
      </w:r>
      <w:proofErr w:type="spellEnd"/>
      <w:r w:rsidRPr="004B590B">
        <w:rPr>
          <w:sz w:val="24"/>
          <w:szCs w:val="24"/>
        </w:rPr>
        <w:t xml:space="preserve"> and the reports of MPs failing to comply with social distancing rules, an HSE spokesperson said: “We are aware of concerns. </w:t>
      </w:r>
    </w:p>
    <w:p w14:paraId="18AB691E" w14:textId="0A0EBE23" w:rsidR="002B16AE" w:rsidRPr="004B590B" w:rsidRDefault="002B16AE" w:rsidP="00D714A9">
      <w:pPr>
        <w:rPr>
          <w:sz w:val="24"/>
          <w:szCs w:val="24"/>
        </w:rPr>
      </w:pPr>
      <w:r w:rsidRPr="004B590B">
        <w:rPr>
          <w:sz w:val="24"/>
          <w:szCs w:val="24"/>
        </w:rPr>
        <w:t>“While we have no jurisdiction at the Palace of Westminster, all places of work are expected to adhere to the government’s working safely guidelines.”</w:t>
      </w:r>
    </w:p>
    <w:p w14:paraId="0D7F1C96" w14:textId="5C74C1D0" w:rsidR="009A0FFC" w:rsidRPr="004B590B" w:rsidRDefault="004B590B" w:rsidP="00D714A9">
      <w:pPr>
        <w:rPr>
          <w:sz w:val="24"/>
          <w:szCs w:val="24"/>
        </w:rPr>
      </w:pPr>
      <w:r w:rsidRPr="004B590B">
        <w:rPr>
          <w:sz w:val="24"/>
          <w:szCs w:val="24"/>
        </w:rPr>
        <w:t>Rees-</w:t>
      </w:r>
      <w:proofErr w:type="spellStart"/>
      <w:r w:rsidRPr="004B590B">
        <w:rPr>
          <w:sz w:val="24"/>
          <w:szCs w:val="24"/>
        </w:rPr>
        <w:t>Mogg</w:t>
      </w:r>
      <w:proofErr w:type="spellEnd"/>
      <w:r w:rsidRPr="004B590B">
        <w:rPr>
          <w:sz w:val="24"/>
          <w:szCs w:val="24"/>
        </w:rPr>
        <w:t xml:space="preserve"> declined </w:t>
      </w:r>
      <w:r w:rsidR="00743001">
        <w:rPr>
          <w:sz w:val="24"/>
          <w:szCs w:val="24"/>
        </w:rPr>
        <w:t>a second</w:t>
      </w:r>
      <w:r w:rsidRPr="004B590B">
        <w:rPr>
          <w:sz w:val="24"/>
          <w:szCs w:val="24"/>
        </w:rPr>
        <w:t xml:space="preserve"> opportunity to apologise for his comments this week, but a</w:t>
      </w:r>
      <w:r w:rsidR="009A0FFC" w:rsidRPr="004B590B">
        <w:rPr>
          <w:sz w:val="24"/>
          <w:szCs w:val="24"/>
        </w:rPr>
        <w:t xml:space="preserve"> government spokesperson said: “The government </w:t>
      </w:r>
      <w:proofErr w:type="gramStart"/>
      <w:r w:rsidR="009A0FFC" w:rsidRPr="004B590B">
        <w:rPr>
          <w:sz w:val="24"/>
          <w:szCs w:val="24"/>
        </w:rPr>
        <w:t>firmly believes</w:t>
      </w:r>
      <w:proofErr w:type="gramEnd"/>
      <w:r w:rsidR="009A0FFC" w:rsidRPr="004B590B">
        <w:rPr>
          <w:sz w:val="24"/>
          <w:szCs w:val="24"/>
        </w:rPr>
        <w:t xml:space="preserve"> that constituents are best served when parliament meets physically to the fullest extent possible. </w:t>
      </w:r>
    </w:p>
    <w:p w14:paraId="67E5EC13" w14:textId="095D006D" w:rsidR="004B590B" w:rsidRPr="004B590B" w:rsidRDefault="009A0FFC" w:rsidP="00D714A9">
      <w:pPr>
        <w:rPr>
          <w:sz w:val="24"/>
          <w:szCs w:val="24"/>
        </w:rPr>
      </w:pPr>
      <w:r w:rsidRPr="004B590B">
        <w:rPr>
          <w:sz w:val="24"/>
          <w:szCs w:val="24"/>
        </w:rPr>
        <w:t xml:space="preserve">“The House </w:t>
      </w:r>
      <w:r w:rsidR="007B1D46">
        <w:rPr>
          <w:sz w:val="24"/>
          <w:szCs w:val="24"/>
        </w:rPr>
        <w:t xml:space="preserve">[of Commons] </w:t>
      </w:r>
      <w:r w:rsidRPr="004B590B">
        <w:rPr>
          <w:sz w:val="24"/>
          <w:szCs w:val="24"/>
        </w:rPr>
        <w:t xml:space="preserve">has agreed measures to ensure that </w:t>
      </w:r>
      <w:r w:rsidR="004B590B" w:rsidRPr="004B590B">
        <w:rPr>
          <w:sz w:val="24"/>
          <w:szCs w:val="24"/>
        </w:rPr>
        <w:t>m</w:t>
      </w:r>
      <w:r w:rsidRPr="004B590B">
        <w:rPr>
          <w:sz w:val="24"/>
          <w:szCs w:val="24"/>
        </w:rPr>
        <w:t xml:space="preserve">embers who cannot be in </w:t>
      </w:r>
      <w:r w:rsidR="004B590B" w:rsidRPr="004B590B">
        <w:rPr>
          <w:sz w:val="24"/>
          <w:szCs w:val="24"/>
        </w:rPr>
        <w:t>p</w:t>
      </w:r>
      <w:r w:rsidRPr="004B590B">
        <w:rPr>
          <w:sz w:val="24"/>
          <w:szCs w:val="24"/>
        </w:rPr>
        <w:t>arliament physically can vote by proxy and participate in interrogative proceedings.</w:t>
      </w:r>
      <w:r w:rsidR="004B590B" w:rsidRPr="004B590B">
        <w:rPr>
          <w:sz w:val="24"/>
          <w:szCs w:val="24"/>
        </w:rPr>
        <w:t>”</w:t>
      </w:r>
    </w:p>
    <w:p w14:paraId="3221CE55" w14:textId="71ABBBF4" w:rsidR="004B590B" w:rsidRPr="004B590B" w:rsidRDefault="004B590B" w:rsidP="00D714A9">
      <w:pPr>
        <w:rPr>
          <w:sz w:val="24"/>
          <w:szCs w:val="24"/>
        </w:rPr>
      </w:pPr>
      <w:r w:rsidRPr="004B590B">
        <w:rPr>
          <w:sz w:val="24"/>
          <w:szCs w:val="24"/>
        </w:rPr>
        <w:t>The spokesperson said the government believed that the scrutiny of legislation was not as effective when MPs were not present in parliament in person, and that the government had taken significant mitigating actions to assist those MPs who cannot be present in person.</w:t>
      </w:r>
    </w:p>
    <w:p w14:paraId="5D86F0F9" w14:textId="448A0B82" w:rsidR="004B590B" w:rsidRPr="004B590B" w:rsidRDefault="004B590B" w:rsidP="00D714A9">
      <w:pPr>
        <w:rPr>
          <w:sz w:val="24"/>
          <w:szCs w:val="24"/>
        </w:rPr>
      </w:pPr>
      <w:r w:rsidRPr="004B590B">
        <w:rPr>
          <w:sz w:val="24"/>
          <w:szCs w:val="24"/>
        </w:rPr>
        <w:t>This include</w:t>
      </w:r>
      <w:r w:rsidR="007B1D46">
        <w:rPr>
          <w:sz w:val="24"/>
          <w:szCs w:val="24"/>
        </w:rPr>
        <w:t>d</w:t>
      </w:r>
      <w:r w:rsidRPr="004B590B">
        <w:rPr>
          <w:sz w:val="24"/>
          <w:szCs w:val="24"/>
        </w:rPr>
        <w:t xml:space="preserve"> allowing them to take part in oral and urgent questions and responding to ministerial statements,</w:t>
      </w:r>
      <w:r w:rsidR="008F4F5F">
        <w:rPr>
          <w:sz w:val="24"/>
          <w:szCs w:val="24"/>
        </w:rPr>
        <w:t xml:space="preserve"> to take part</w:t>
      </w:r>
      <w:r w:rsidRPr="004B590B">
        <w:rPr>
          <w:sz w:val="24"/>
          <w:szCs w:val="24"/>
        </w:rPr>
        <w:t xml:space="preserve"> in select committees, and to vote via </w:t>
      </w:r>
      <w:r w:rsidR="008F4F5F">
        <w:rPr>
          <w:sz w:val="24"/>
          <w:szCs w:val="24"/>
        </w:rPr>
        <w:t xml:space="preserve">a </w:t>
      </w:r>
      <w:r w:rsidRPr="004B590B">
        <w:rPr>
          <w:sz w:val="24"/>
          <w:szCs w:val="24"/>
        </w:rPr>
        <w:t>proxy</w:t>
      </w:r>
      <w:r w:rsidR="008F4F5F">
        <w:rPr>
          <w:sz w:val="24"/>
          <w:szCs w:val="24"/>
        </w:rPr>
        <w:t xml:space="preserve"> system</w:t>
      </w:r>
      <w:r w:rsidRPr="004B590B">
        <w:rPr>
          <w:sz w:val="24"/>
          <w:szCs w:val="24"/>
        </w:rPr>
        <w:t>.</w:t>
      </w:r>
    </w:p>
    <w:p w14:paraId="645682EA" w14:textId="27463353" w:rsidR="004B590B" w:rsidRDefault="004B590B" w:rsidP="00D714A9">
      <w:pPr>
        <w:rPr>
          <w:sz w:val="24"/>
          <w:szCs w:val="24"/>
        </w:rPr>
      </w:pPr>
      <w:r w:rsidRPr="004B590B">
        <w:rPr>
          <w:sz w:val="24"/>
          <w:szCs w:val="24"/>
        </w:rPr>
        <w:t>But Rees-</w:t>
      </w:r>
      <w:proofErr w:type="spellStart"/>
      <w:r w:rsidRPr="004B590B">
        <w:rPr>
          <w:sz w:val="24"/>
          <w:szCs w:val="24"/>
        </w:rPr>
        <w:t>Mogg</w:t>
      </w:r>
      <w:proofErr w:type="spellEnd"/>
      <w:r w:rsidRPr="004B590B">
        <w:rPr>
          <w:sz w:val="24"/>
          <w:szCs w:val="24"/>
        </w:rPr>
        <w:t xml:space="preserve"> is refusing to make the changes necessary to allow them to take part online in debates on motions and legislation.</w:t>
      </w:r>
    </w:p>
    <w:p w14:paraId="4B2BC8AD" w14:textId="47814071" w:rsidR="00911D7E" w:rsidRPr="004B590B" w:rsidRDefault="00911D7E" w:rsidP="00D714A9">
      <w:pPr>
        <w:rPr>
          <w:sz w:val="24"/>
          <w:szCs w:val="24"/>
        </w:rPr>
      </w:pPr>
      <w:r w:rsidRPr="00F87265">
        <w:rPr>
          <w:sz w:val="24"/>
          <w:szCs w:val="24"/>
        </w:rPr>
        <w:t>*</w:t>
      </w:r>
      <w:r w:rsidRPr="00F87265">
        <w:rPr>
          <w:i/>
          <w:iCs/>
          <w:sz w:val="24"/>
          <w:szCs w:val="24"/>
        </w:rPr>
        <w:t>For sources of information and support during the coronavirus crisis, visit the </w:t>
      </w:r>
      <w:hyperlink r:id="rId53" w:history="1">
        <w:r w:rsidRPr="00F87265">
          <w:rPr>
            <w:rStyle w:val="Hyperlink"/>
            <w:i/>
            <w:iCs/>
            <w:sz w:val="24"/>
            <w:szCs w:val="24"/>
          </w:rPr>
          <w:t>DNS advice and information page</w:t>
        </w:r>
      </w:hyperlink>
    </w:p>
    <w:p w14:paraId="4507CE38" w14:textId="328F2264" w:rsidR="00A92959" w:rsidRDefault="00A92959" w:rsidP="00D714A9">
      <w:pPr>
        <w:rPr>
          <w:b/>
          <w:bCs/>
          <w:sz w:val="24"/>
          <w:szCs w:val="24"/>
        </w:rPr>
      </w:pPr>
      <w:r>
        <w:rPr>
          <w:b/>
          <w:bCs/>
          <w:sz w:val="24"/>
          <w:szCs w:val="24"/>
        </w:rPr>
        <w:t>12 November 2020</w:t>
      </w:r>
    </w:p>
    <w:p w14:paraId="1BC1CA51" w14:textId="77777777" w:rsidR="00EB246A" w:rsidRDefault="00EB246A" w:rsidP="00D714A9">
      <w:pPr>
        <w:rPr>
          <w:b/>
          <w:bCs/>
          <w:sz w:val="24"/>
          <w:szCs w:val="24"/>
        </w:rPr>
      </w:pPr>
    </w:p>
    <w:p w14:paraId="4B49B1AD" w14:textId="65321AF4" w:rsidR="006305C5" w:rsidRDefault="006305C5" w:rsidP="00D714A9">
      <w:pPr>
        <w:rPr>
          <w:b/>
          <w:bCs/>
          <w:sz w:val="24"/>
          <w:szCs w:val="24"/>
        </w:rPr>
      </w:pPr>
    </w:p>
    <w:p w14:paraId="4E40EC10" w14:textId="3ADF7FE8" w:rsidR="006305C5" w:rsidRDefault="007925E7" w:rsidP="00D714A9">
      <w:pPr>
        <w:rPr>
          <w:b/>
          <w:bCs/>
          <w:sz w:val="24"/>
          <w:szCs w:val="24"/>
        </w:rPr>
      </w:pPr>
      <w:r>
        <w:rPr>
          <w:b/>
          <w:bCs/>
          <w:sz w:val="24"/>
          <w:szCs w:val="24"/>
        </w:rPr>
        <w:t xml:space="preserve">DWP unlawfully blocked support </w:t>
      </w:r>
      <w:r w:rsidR="00911D7E">
        <w:rPr>
          <w:b/>
          <w:bCs/>
          <w:sz w:val="24"/>
          <w:szCs w:val="24"/>
        </w:rPr>
        <w:t>for</w:t>
      </w:r>
      <w:r>
        <w:rPr>
          <w:b/>
          <w:bCs/>
          <w:sz w:val="24"/>
          <w:szCs w:val="24"/>
        </w:rPr>
        <w:t xml:space="preserve"> disabled students for seven years, says court</w:t>
      </w:r>
    </w:p>
    <w:p w14:paraId="67FD583F" w14:textId="69BFAA68" w:rsidR="006305C5" w:rsidRPr="00193D67" w:rsidRDefault="006305C5" w:rsidP="00D714A9">
      <w:pPr>
        <w:rPr>
          <w:sz w:val="24"/>
          <w:szCs w:val="24"/>
        </w:rPr>
      </w:pPr>
      <w:r w:rsidRPr="00193D67">
        <w:rPr>
          <w:sz w:val="24"/>
          <w:szCs w:val="24"/>
        </w:rPr>
        <w:lastRenderedPageBreak/>
        <w:t>The Department for Work and Pensions</w:t>
      </w:r>
      <w:r w:rsidR="004F653B" w:rsidRPr="00193D67">
        <w:rPr>
          <w:sz w:val="24"/>
          <w:szCs w:val="24"/>
        </w:rPr>
        <w:t xml:space="preserve"> (DWP)</w:t>
      </w:r>
      <w:r w:rsidRPr="00193D67">
        <w:rPr>
          <w:sz w:val="24"/>
          <w:szCs w:val="24"/>
        </w:rPr>
        <w:t xml:space="preserve"> </w:t>
      </w:r>
      <w:r w:rsidR="00014903">
        <w:rPr>
          <w:sz w:val="24"/>
          <w:szCs w:val="24"/>
        </w:rPr>
        <w:t>unlawfully prevented</w:t>
      </w:r>
      <w:r w:rsidRPr="00193D67">
        <w:rPr>
          <w:sz w:val="24"/>
          <w:szCs w:val="24"/>
        </w:rPr>
        <w:t xml:space="preserve"> </w:t>
      </w:r>
      <w:r w:rsidR="004F653B" w:rsidRPr="00193D67">
        <w:rPr>
          <w:sz w:val="24"/>
          <w:szCs w:val="24"/>
        </w:rPr>
        <w:t xml:space="preserve">thousands of </w:t>
      </w:r>
      <w:r w:rsidRPr="00193D67">
        <w:rPr>
          <w:sz w:val="24"/>
          <w:szCs w:val="24"/>
        </w:rPr>
        <w:t xml:space="preserve">disabled students from </w:t>
      </w:r>
      <w:r w:rsidR="00FF027A">
        <w:rPr>
          <w:sz w:val="24"/>
          <w:szCs w:val="24"/>
        </w:rPr>
        <w:t>trying to claim</w:t>
      </w:r>
      <w:r w:rsidRPr="00193D67">
        <w:rPr>
          <w:sz w:val="24"/>
          <w:szCs w:val="24"/>
        </w:rPr>
        <w:t xml:space="preserve"> </w:t>
      </w:r>
      <w:r w:rsidR="004F653B" w:rsidRPr="00193D67">
        <w:rPr>
          <w:sz w:val="24"/>
          <w:szCs w:val="24"/>
        </w:rPr>
        <w:t>the benefits they needed</w:t>
      </w:r>
      <w:r w:rsidRPr="00193D67">
        <w:rPr>
          <w:sz w:val="24"/>
          <w:szCs w:val="24"/>
        </w:rPr>
        <w:t xml:space="preserve"> to pay for essential living costs</w:t>
      </w:r>
      <w:r w:rsidR="00014903">
        <w:rPr>
          <w:sz w:val="24"/>
          <w:szCs w:val="24"/>
        </w:rPr>
        <w:t xml:space="preserve"> </w:t>
      </w:r>
      <w:r w:rsidR="00FF027A">
        <w:rPr>
          <w:sz w:val="24"/>
          <w:szCs w:val="24"/>
        </w:rPr>
        <w:t>for</w:t>
      </w:r>
      <w:r w:rsidR="00014903">
        <w:rPr>
          <w:sz w:val="24"/>
          <w:szCs w:val="24"/>
        </w:rPr>
        <w:t xml:space="preserve"> seven years</w:t>
      </w:r>
      <w:r w:rsidRPr="00193D67">
        <w:rPr>
          <w:sz w:val="24"/>
          <w:szCs w:val="24"/>
        </w:rPr>
        <w:t>, a court has found.</w:t>
      </w:r>
    </w:p>
    <w:p w14:paraId="14C36DF5" w14:textId="752A4031" w:rsidR="004F653B" w:rsidRPr="00193D67" w:rsidRDefault="004F653B" w:rsidP="00D714A9">
      <w:pPr>
        <w:rPr>
          <w:sz w:val="24"/>
          <w:szCs w:val="24"/>
        </w:rPr>
      </w:pPr>
      <w:r w:rsidRPr="00193D67">
        <w:rPr>
          <w:sz w:val="24"/>
          <w:szCs w:val="24"/>
        </w:rPr>
        <w:t xml:space="preserve">In the latest in </w:t>
      </w:r>
      <w:hyperlink r:id="rId54" w:history="1">
        <w:r w:rsidRPr="00193D67">
          <w:rPr>
            <w:rStyle w:val="Hyperlink"/>
            <w:sz w:val="24"/>
            <w:szCs w:val="24"/>
          </w:rPr>
          <w:t>a lengthy line of blunders by DWP</w:t>
        </w:r>
      </w:hyperlink>
      <w:r w:rsidRPr="00193D67">
        <w:rPr>
          <w:sz w:val="24"/>
          <w:szCs w:val="24"/>
        </w:rPr>
        <w:t>, the high court concluded that DWP had misunderstood the relevant law.</w:t>
      </w:r>
    </w:p>
    <w:p w14:paraId="70ED83EB" w14:textId="6D83DCED" w:rsidR="004F653B" w:rsidRPr="00193D67" w:rsidRDefault="004F653B" w:rsidP="00D714A9">
      <w:pPr>
        <w:rPr>
          <w:sz w:val="24"/>
          <w:szCs w:val="24"/>
        </w:rPr>
      </w:pPr>
      <w:r w:rsidRPr="00193D67">
        <w:rPr>
          <w:sz w:val="24"/>
          <w:szCs w:val="24"/>
        </w:rPr>
        <w:t xml:space="preserve">It found that the department had unlawfully rejected disabled students’ claims for universal credit </w:t>
      </w:r>
      <w:r w:rsidR="00C55B38">
        <w:rPr>
          <w:sz w:val="24"/>
          <w:szCs w:val="24"/>
        </w:rPr>
        <w:t xml:space="preserve">(UC) </w:t>
      </w:r>
      <w:r w:rsidRPr="00193D67">
        <w:rPr>
          <w:sz w:val="24"/>
          <w:szCs w:val="24"/>
        </w:rPr>
        <w:t>without allowing them to undertake a work capability assessment (WCA).</w:t>
      </w:r>
    </w:p>
    <w:p w14:paraId="4481252E" w14:textId="20AACD20" w:rsidR="004F653B" w:rsidRPr="00193D67" w:rsidRDefault="00B656B6" w:rsidP="00D714A9">
      <w:pPr>
        <w:rPr>
          <w:sz w:val="24"/>
          <w:szCs w:val="24"/>
        </w:rPr>
      </w:pPr>
      <w:hyperlink r:id="rId55" w:history="1">
        <w:r w:rsidR="004F653B" w:rsidRPr="007925E7">
          <w:rPr>
            <w:rStyle w:val="Hyperlink"/>
            <w:sz w:val="24"/>
            <w:szCs w:val="24"/>
          </w:rPr>
          <w:t>Disability Rights UK</w:t>
        </w:r>
        <w:r w:rsidR="00193D67" w:rsidRPr="007925E7">
          <w:rPr>
            <w:rStyle w:val="Hyperlink"/>
            <w:sz w:val="24"/>
            <w:szCs w:val="24"/>
          </w:rPr>
          <w:t xml:space="preserve"> (DR UK)</w:t>
        </w:r>
      </w:hyperlink>
      <w:r w:rsidR="004F653B" w:rsidRPr="00193D67">
        <w:rPr>
          <w:sz w:val="24"/>
          <w:szCs w:val="24"/>
        </w:rPr>
        <w:t xml:space="preserve">, which has been campaigning against DWP’s unlawful policy since 2017, </w:t>
      </w:r>
      <w:r w:rsidR="002474DA">
        <w:rPr>
          <w:sz w:val="24"/>
          <w:szCs w:val="24"/>
        </w:rPr>
        <w:t>has previously said that</w:t>
      </w:r>
      <w:r w:rsidR="004F653B" w:rsidRPr="00193D67">
        <w:rPr>
          <w:sz w:val="24"/>
          <w:szCs w:val="24"/>
        </w:rPr>
        <w:t xml:space="preserve"> 30,000 disabled students</w:t>
      </w:r>
      <w:r w:rsidR="0045352B">
        <w:rPr>
          <w:sz w:val="24"/>
          <w:szCs w:val="24"/>
        </w:rPr>
        <w:t xml:space="preserve"> could have been affected</w:t>
      </w:r>
      <w:r w:rsidR="004F653B" w:rsidRPr="00193D67">
        <w:rPr>
          <w:sz w:val="24"/>
          <w:szCs w:val="24"/>
        </w:rPr>
        <w:t>.</w:t>
      </w:r>
    </w:p>
    <w:p w14:paraId="42C101E0" w14:textId="7B2A65A2" w:rsidR="004F653B" w:rsidRPr="00193D67" w:rsidRDefault="004F653B" w:rsidP="00D714A9">
      <w:pPr>
        <w:rPr>
          <w:sz w:val="24"/>
          <w:szCs w:val="24"/>
        </w:rPr>
      </w:pPr>
      <w:r w:rsidRPr="00193D67">
        <w:rPr>
          <w:sz w:val="24"/>
          <w:szCs w:val="24"/>
        </w:rPr>
        <w:t xml:space="preserve">The court has </w:t>
      </w:r>
      <w:r w:rsidR="00740288" w:rsidRPr="00193D67">
        <w:rPr>
          <w:sz w:val="24"/>
          <w:szCs w:val="24"/>
        </w:rPr>
        <w:t xml:space="preserve">now </w:t>
      </w:r>
      <w:r w:rsidRPr="00193D67">
        <w:rPr>
          <w:sz w:val="24"/>
          <w:szCs w:val="24"/>
        </w:rPr>
        <w:t xml:space="preserve">found that two of those students – Sidra </w:t>
      </w:r>
      <w:proofErr w:type="spellStart"/>
      <w:r w:rsidRPr="00193D67">
        <w:rPr>
          <w:sz w:val="24"/>
          <w:szCs w:val="24"/>
        </w:rPr>
        <w:t>Kauser</w:t>
      </w:r>
      <w:proofErr w:type="spellEnd"/>
      <w:r w:rsidRPr="00193D67">
        <w:rPr>
          <w:sz w:val="24"/>
          <w:szCs w:val="24"/>
        </w:rPr>
        <w:t xml:space="preserve">, who is studying for a masters in psychology at the University of York, and JL*, whose identity has been protected by the court – </w:t>
      </w:r>
      <w:r w:rsidR="00740288" w:rsidRPr="00193D67">
        <w:rPr>
          <w:sz w:val="24"/>
          <w:szCs w:val="24"/>
        </w:rPr>
        <w:t>should not have had their claims refused.</w:t>
      </w:r>
    </w:p>
    <w:p w14:paraId="3D8A96A0" w14:textId="718EC393" w:rsidR="0055009F" w:rsidRPr="00193D67" w:rsidRDefault="0055009F" w:rsidP="0055009F">
      <w:pPr>
        <w:rPr>
          <w:sz w:val="24"/>
          <w:szCs w:val="24"/>
        </w:rPr>
      </w:pPr>
      <w:r w:rsidRPr="00193D67">
        <w:rPr>
          <w:sz w:val="24"/>
          <w:szCs w:val="24"/>
        </w:rPr>
        <w:t xml:space="preserve">Claimants are generally not allowed to receive </w:t>
      </w:r>
      <w:r w:rsidR="00C55B38">
        <w:rPr>
          <w:sz w:val="24"/>
          <w:szCs w:val="24"/>
        </w:rPr>
        <w:t>UC</w:t>
      </w:r>
      <w:r w:rsidRPr="00193D67">
        <w:rPr>
          <w:sz w:val="24"/>
          <w:szCs w:val="24"/>
        </w:rPr>
        <w:t xml:space="preserve"> if they are in education, but there was an exemption to this if they already received attendance allowance, disability living allowance or personal independence payment (PIP) and had limited capability for work</w:t>
      </w:r>
      <w:r w:rsidR="00DA1D36">
        <w:rPr>
          <w:sz w:val="24"/>
          <w:szCs w:val="24"/>
        </w:rPr>
        <w:t xml:space="preserve"> (LCW)</w:t>
      </w:r>
      <w:r w:rsidRPr="00193D67">
        <w:rPr>
          <w:sz w:val="24"/>
          <w:szCs w:val="24"/>
        </w:rPr>
        <w:t>.</w:t>
      </w:r>
    </w:p>
    <w:p w14:paraId="6B3BD7F7" w14:textId="1645F3DF" w:rsidR="0055009F" w:rsidRDefault="0055009F" w:rsidP="00D714A9">
      <w:pPr>
        <w:rPr>
          <w:sz w:val="24"/>
          <w:szCs w:val="24"/>
        </w:rPr>
      </w:pPr>
      <w:r w:rsidRPr="00193D67">
        <w:rPr>
          <w:sz w:val="24"/>
          <w:szCs w:val="24"/>
        </w:rPr>
        <w:t>Both claimants</w:t>
      </w:r>
      <w:r w:rsidR="00AE221E" w:rsidRPr="00193D67">
        <w:rPr>
          <w:sz w:val="24"/>
          <w:szCs w:val="24"/>
        </w:rPr>
        <w:t xml:space="preserve"> receive </w:t>
      </w:r>
      <w:r w:rsidRPr="00193D67">
        <w:rPr>
          <w:sz w:val="24"/>
          <w:szCs w:val="24"/>
        </w:rPr>
        <w:t>PIP</w:t>
      </w:r>
      <w:r w:rsidR="00193D67" w:rsidRPr="00193D67">
        <w:rPr>
          <w:sz w:val="24"/>
          <w:szCs w:val="24"/>
        </w:rPr>
        <w:t>,</w:t>
      </w:r>
      <w:r w:rsidRPr="00193D67">
        <w:rPr>
          <w:sz w:val="24"/>
          <w:szCs w:val="24"/>
        </w:rPr>
        <w:t xml:space="preserve"> </w:t>
      </w:r>
      <w:r w:rsidR="00AE221E" w:rsidRPr="00193D67">
        <w:rPr>
          <w:sz w:val="24"/>
          <w:szCs w:val="24"/>
        </w:rPr>
        <w:t>but</w:t>
      </w:r>
      <w:r w:rsidRPr="00193D67">
        <w:rPr>
          <w:sz w:val="24"/>
          <w:szCs w:val="24"/>
        </w:rPr>
        <w:t xml:space="preserve"> they and other disabled students had their claims </w:t>
      </w:r>
      <w:r w:rsidR="00193D67">
        <w:rPr>
          <w:sz w:val="24"/>
          <w:szCs w:val="24"/>
        </w:rPr>
        <w:t>rejected</w:t>
      </w:r>
      <w:r w:rsidRPr="00193D67">
        <w:rPr>
          <w:sz w:val="24"/>
          <w:szCs w:val="24"/>
        </w:rPr>
        <w:t xml:space="preserve"> because DWP would </w:t>
      </w:r>
      <w:r w:rsidR="007173CE" w:rsidRPr="00193D67">
        <w:rPr>
          <w:sz w:val="24"/>
          <w:szCs w:val="24"/>
        </w:rPr>
        <w:t xml:space="preserve">only </w:t>
      </w:r>
      <w:r w:rsidRPr="00193D67">
        <w:rPr>
          <w:sz w:val="24"/>
          <w:szCs w:val="24"/>
        </w:rPr>
        <w:t xml:space="preserve">allow </w:t>
      </w:r>
      <w:r w:rsidR="007173CE" w:rsidRPr="00193D67">
        <w:rPr>
          <w:sz w:val="24"/>
          <w:szCs w:val="24"/>
        </w:rPr>
        <w:t xml:space="preserve">disabled students already found to have </w:t>
      </w:r>
      <w:r w:rsidR="00743001">
        <w:rPr>
          <w:sz w:val="24"/>
          <w:szCs w:val="24"/>
        </w:rPr>
        <w:t>LCW</w:t>
      </w:r>
      <w:r w:rsidR="00DA1D36">
        <w:rPr>
          <w:sz w:val="24"/>
          <w:szCs w:val="24"/>
        </w:rPr>
        <w:t xml:space="preserve"> </w:t>
      </w:r>
      <w:r w:rsidRPr="00193D67">
        <w:rPr>
          <w:sz w:val="24"/>
          <w:szCs w:val="24"/>
        </w:rPr>
        <w:t>to qualify for the exemption</w:t>
      </w:r>
      <w:r w:rsidR="00193D67" w:rsidRPr="00193D67">
        <w:rPr>
          <w:sz w:val="24"/>
          <w:szCs w:val="24"/>
        </w:rPr>
        <w:t xml:space="preserve"> and apply for UC</w:t>
      </w:r>
      <w:r w:rsidRPr="00193D67">
        <w:rPr>
          <w:sz w:val="24"/>
          <w:szCs w:val="24"/>
        </w:rPr>
        <w:t>.</w:t>
      </w:r>
    </w:p>
    <w:p w14:paraId="00D320CF" w14:textId="5615E87E" w:rsidR="00193D67" w:rsidRPr="00193D67" w:rsidRDefault="00B656B6" w:rsidP="00D714A9">
      <w:pPr>
        <w:rPr>
          <w:sz w:val="24"/>
          <w:szCs w:val="24"/>
        </w:rPr>
      </w:pPr>
      <w:hyperlink r:id="rId56" w:history="1">
        <w:r w:rsidR="00193D67" w:rsidRPr="00193D67">
          <w:rPr>
            <w:rStyle w:val="Hyperlink"/>
            <w:sz w:val="24"/>
            <w:szCs w:val="24"/>
          </w:rPr>
          <w:t xml:space="preserve">DR UK </w:t>
        </w:r>
        <w:r w:rsidR="00193D67">
          <w:rPr>
            <w:rStyle w:val="Hyperlink"/>
            <w:sz w:val="24"/>
            <w:szCs w:val="24"/>
          </w:rPr>
          <w:t xml:space="preserve">has </w:t>
        </w:r>
        <w:r w:rsidR="00193D67" w:rsidRPr="00193D67">
          <w:rPr>
            <w:rStyle w:val="Hyperlink"/>
            <w:sz w:val="24"/>
            <w:szCs w:val="24"/>
          </w:rPr>
          <w:t>previously described</w:t>
        </w:r>
      </w:hyperlink>
      <w:r w:rsidR="00193D67">
        <w:rPr>
          <w:sz w:val="24"/>
          <w:szCs w:val="24"/>
        </w:rPr>
        <w:t xml:space="preserve"> how, thanks to DWP’s refusal to allow her to apply for UC, </w:t>
      </w:r>
      <w:proofErr w:type="spellStart"/>
      <w:r w:rsidR="00193D67">
        <w:rPr>
          <w:sz w:val="24"/>
          <w:szCs w:val="24"/>
        </w:rPr>
        <w:t>Kauser</w:t>
      </w:r>
      <w:proofErr w:type="spellEnd"/>
      <w:r w:rsidR="00193D67">
        <w:rPr>
          <w:sz w:val="24"/>
          <w:szCs w:val="24"/>
        </w:rPr>
        <w:t xml:space="preserve"> was left with just £122 a month to live on, including the costs of food, clothes, travel and her social life.</w:t>
      </w:r>
    </w:p>
    <w:p w14:paraId="66C50630" w14:textId="02276B9F" w:rsidR="00740288" w:rsidRPr="00193D67" w:rsidRDefault="00193D67" w:rsidP="00D714A9">
      <w:pPr>
        <w:rPr>
          <w:sz w:val="24"/>
          <w:szCs w:val="24"/>
        </w:rPr>
      </w:pPr>
      <w:r w:rsidRPr="00193D67">
        <w:rPr>
          <w:sz w:val="24"/>
          <w:szCs w:val="24"/>
        </w:rPr>
        <w:t xml:space="preserve">Thanks to the court’s decision, </w:t>
      </w:r>
      <w:proofErr w:type="spellStart"/>
      <w:r>
        <w:rPr>
          <w:sz w:val="24"/>
          <w:szCs w:val="24"/>
        </w:rPr>
        <w:t>Kauser</w:t>
      </w:r>
      <w:proofErr w:type="spellEnd"/>
      <w:r>
        <w:rPr>
          <w:sz w:val="24"/>
          <w:szCs w:val="24"/>
        </w:rPr>
        <w:t xml:space="preserve"> and JL</w:t>
      </w:r>
      <w:r w:rsidR="00740288" w:rsidRPr="00193D67">
        <w:rPr>
          <w:sz w:val="24"/>
          <w:szCs w:val="24"/>
        </w:rPr>
        <w:t xml:space="preserve"> will now be allowed to undergo a work capability assessment to decide their eligibility for universal credit.</w:t>
      </w:r>
    </w:p>
    <w:p w14:paraId="46174D20" w14:textId="3AF87199" w:rsidR="00740288" w:rsidRDefault="00740288" w:rsidP="00D714A9">
      <w:pPr>
        <w:rPr>
          <w:sz w:val="24"/>
          <w:szCs w:val="24"/>
        </w:rPr>
      </w:pPr>
      <w:r w:rsidRPr="00193D67">
        <w:rPr>
          <w:sz w:val="24"/>
          <w:szCs w:val="24"/>
        </w:rPr>
        <w:t xml:space="preserve">The judge, Mr Justice Fordham, </w:t>
      </w:r>
      <w:hyperlink r:id="rId57" w:history="1">
        <w:r w:rsidRPr="00193D67">
          <w:rPr>
            <w:rStyle w:val="Hyperlink"/>
            <w:sz w:val="24"/>
            <w:szCs w:val="24"/>
          </w:rPr>
          <w:t>ruled on the judicial review last month</w:t>
        </w:r>
      </w:hyperlink>
      <w:r w:rsidR="00AE221E" w:rsidRPr="00193D67">
        <w:rPr>
          <w:sz w:val="24"/>
          <w:szCs w:val="24"/>
        </w:rPr>
        <w:t xml:space="preserve"> and found the department had been behaving unlawfully</w:t>
      </w:r>
      <w:r w:rsidRPr="00193D67">
        <w:rPr>
          <w:sz w:val="24"/>
          <w:szCs w:val="24"/>
        </w:rPr>
        <w:t xml:space="preserve">, but </w:t>
      </w:r>
      <w:r w:rsidR="00AE221E" w:rsidRPr="00193D67">
        <w:rPr>
          <w:sz w:val="24"/>
          <w:szCs w:val="24"/>
        </w:rPr>
        <w:t>his</w:t>
      </w:r>
      <w:r w:rsidRPr="00193D67">
        <w:rPr>
          <w:sz w:val="24"/>
          <w:szCs w:val="24"/>
        </w:rPr>
        <w:t xml:space="preserve"> decision was only revealed this week.</w:t>
      </w:r>
    </w:p>
    <w:p w14:paraId="682ADCF6" w14:textId="3CB58742" w:rsidR="00CD4430" w:rsidRDefault="00B656B6" w:rsidP="00D714A9">
      <w:pPr>
        <w:rPr>
          <w:sz w:val="24"/>
          <w:szCs w:val="24"/>
        </w:rPr>
      </w:pPr>
      <w:hyperlink r:id="rId58" w:history="1">
        <w:r w:rsidR="00CD4430" w:rsidRPr="00C55B38">
          <w:rPr>
            <w:rStyle w:val="Hyperlink"/>
            <w:sz w:val="24"/>
            <w:szCs w:val="24"/>
          </w:rPr>
          <w:t>Piers Wil</w:t>
        </w:r>
        <w:r w:rsidR="00CD4430" w:rsidRPr="00C55B38">
          <w:rPr>
            <w:rStyle w:val="Hyperlink"/>
            <w:sz w:val="24"/>
            <w:szCs w:val="24"/>
          </w:rPr>
          <w:t>k</w:t>
        </w:r>
        <w:r w:rsidR="00CD4430" w:rsidRPr="00C55B38">
          <w:rPr>
            <w:rStyle w:val="Hyperlink"/>
            <w:sz w:val="24"/>
            <w:szCs w:val="24"/>
          </w:rPr>
          <w:t>inson</w:t>
        </w:r>
      </w:hyperlink>
      <w:r w:rsidR="00CD4430">
        <w:rPr>
          <w:sz w:val="24"/>
          <w:szCs w:val="24"/>
        </w:rPr>
        <w:t>, the last disabled students’ officer for the National Union of Students before the post was abolished this summer, said disabled students had known they would face “unfair access barriers” when universal credit was introduced</w:t>
      </w:r>
      <w:r w:rsidR="00DA1D36">
        <w:rPr>
          <w:sz w:val="24"/>
          <w:szCs w:val="24"/>
        </w:rPr>
        <w:t xml:space="preserve"> seven years ago</w:t>
      </w:r>
      <w:r w:rsidR="00CD4430">
        <w:rPr>
          <w:sz w:val="24"/>
          <w:szCs w:val="24"/>
        </w:rPr>
        <w:t>.</w:t>
      </w:r>
    </w:p>
    <w:p w14:paraId="6D071640" w14:textId="465F9B09" w:rsidR="00BA23C0" w:rsidRDefault="00C55B38" w:rsidP="00BA23C0">
      <w:pPr>
        <w:rPr>
          <w:sz w:val="24"/>
          <w:szCs w:val="24"/>
        </w:rPr>
      </w:pPr>
      <w:r>
        <w:rPr>
          <w:sz w:val="24"/>
          <w:szCs w:val="24"/>
        </w:rPr>
        <w:t>Wilkinson</w:t>
      </w:r>
      <w:r w:rsidR="00BA23C0">
        <w:rPr>
          <w:sz w:val="24"/>
          <w:szCs w:val="24"/>
        </w:rPr>
        <w:t xml:space="preserve"> said DWP’s refusal to listen to disabled students had led to</w:t>
      </w:r>
      <w:r w:rsidR="00CD4430" w:rsidRPr="00CD4430">
        <w:rPr>
          <w:sz w:val="24"/>
          <w:szCs w:val="24"/>
        </w:rPr>
        <w:t xml:space="preserve"> thousands of </w:t>
      </w:r>
      <w:r w:rsidR="00746587">
        <w:rPr>
          <w:sz w:val="24"/>
          <w:szCs w:val="24"/>
        </w:rPr>
        <w:t xml:space="preserve">them </w:t>
      </w:r>
      <w:r w:rsidR="00CD4430" w:rsidRPr="00CD4430">
        <w:rPr>
          <w:sz w:val="24"/>
          <w:szCs w:val="24"/>
        </w:rPr>
        <w:t>being unlawfully barred from accessing support</w:t>
      </w:r>
      <w:r w:rsidR="00BA23C0">
        <w:rPr>
          <w:sz w:val="24"/>
          <w:szCs w:val="24"/>
        </w:rPr>
        <w:t xml:space="preserve"> and </w:t>
      </w:r>
      <w:r w:rsidR="00CD4430" w:rsidRPr="00CD4430">
        <w:rPr>
          <w:sz w:val="24"/>
          <w:szCs w:val="24"/>
        </w:rPr>
        <w:t xml:space="preserve">the government </w:t>
      </w:r>
      <w:r w:rsidR="00BA23C0">
        <w:rPr>
          <w:sz w:val="24"/>
          <w:szCs w:val="24"/>
        </w:rPr>
        <w:t>being “</w:t>
      </w:r>
      <w:r w:rsidR="00CD4430" w:rsidRPr="00CD4430">
        <w:rPr>
          <w:sz w:val="24"/>
          <w:szCs w:val="24"/>
        </w:rPr>
        <w:t>made to listen through a costly, time consuming, and stressful legal case</w:t>
      </w:r>
      <w:r w:rsidR="00BA23C0">
        <w:rPr>
          <w:sz w:val="24"/>
          <w:szCs w:val="24"/>
        </w:rPr>
        <w:t>”</w:t>
      </w:r>
      <w:r w:rsidR="00CD4430" w:rsidRPr="00CD4430">
        <w:rPr>
          <w:sz w:val="24"/>
          <w:szCs w:val="24"/>
        </w:rPr>
        <w:t xml:space="preserve">. </w:t>
      </w:r>
    </w:p>
    <w:p w14:paraId="6D0692D5" w14:textId="6852A5E8" w:rsidR="00BA23C0" w:rsidRDefault="00C55B38" w:rsidP="00BA23C0">
      <w:pPr>
        <w:rPr>
          <w:sz w:val="24"/>
          <w:szCs w:val="24"/>
        </w:rPr>
      </w:pPr>
      <w:r>
        <w:rPr>
          <w:sz w:val="24"/>
          <w:szCs w:val="24"/>
        </w:rPr>
        <w:t>They</w:t>
      </w:r>
      <w:r w:rsidR="00BA23C0">
        <w:rPr>
          <w:sz w:val="24"/>
          <w:szCs w:val="24"/>
        </w:rPr>
        <w:t xml:space="preserve"> said: “</w:t>
      </w:r>
      <w:r w:rsidR="00CD4430" w:rsidRPr="00CD4430">
        <w:rPr>
          <w:sz w:val="24"/>
          <w:szCs w:val="24"/>
        </w:rPr>
        <w:t>It is clear the government</w:t>
      </w:r>
      <w:r w:rsidR="00BA23C0">
        <w:rPr>
          <w:sz w:val="24"/>
          <w:szCs w:val="24"/>
        </w:rPr>
        <w:t>’</w:t>
      </w:r>
      <w:r w:rsidR="00CD4430" w:rsidRPr="00CD4430">
        <w:rPr>
          <w:sz w:val="24"/>
          <w:szCs w:val="24"/>
        </w:rPr>
        <w:t>s priority isn</w:t>
      </w:r>
      <w:r w:rsidR="00BA23C0">
        <w:rPr>
          <w:sz w:val="24"/>
          <w:szCs w:val="24"/>
        </w:rPr>
        <w:t>’t</w:t>
      </w:r>
      <w:r w:rsidR="00CD4430" w:rsidRPr="00CD4430">
        <w:rPr>
          <w:sz w:val="24"/>
          <w:szCs w:val="24"/>
        </w:rPr>
        <w:t xml:space="preserve"> saving money, but making disabled students jump through hoop after hoop to access our rights to support. </w:t>
      </w:r>
    </w:p>
    <w:p w14:paraId="3D2814C8" w14:textId="77777777" w:rsidR="00BA23C0" w:rsidRDefault="00BA23C0" w:rsidP="00BA23C0">
      <w:pPr>
        <w:rPr>
          <w:sz w:val="24"/>
          <w:szCs w:val="24"/>
        </w:rPr>
      </w:pPr>
      <w:r>
        <w:rPr>
          <w:sz w:val="24"/>
          <w:szCs w:val="24"/>
        </w:rPr>
        <w:t>“</w:t>
      </w:r>
      <w:r w:rsidR="00CD4430" w:rsidRPr="00CD4430">
        <w:rPr>
          <w:sz w:val="24"/>
          <w:szCs w:val="24"/>
        </w:rPr>
        <w:t xml:space="preserve">It is imperative that the government publicly recognise the result of the court </w:t>
      </w:r>
      <w:proofErr w:type="gramStart"/>
      <w:r w:rsidR="00CD4430" w:rsidRPr="00CD4430">
        <w:rPr>
          <w:sz w:val="24"/>
          <w:szCs w:val="24"/>
        </w:rPr>
        <w:t>case, and</w:t>
      </w:r>
      <w:proofErr w:type="gramEnd"/>
      <w:r w:rsidR="00CD4430" w:rsidRPr="00CD4430">
        <w:rPr>
          <w:sz w:val="24"/>
          <w:szCs w:val="24"/>
        </w:rPr>
        <w:t xml:space="preserve"> apologise for the extra hardships they caused to the thousands of disabled students the government denied and ignored. </w:t>
      </w:r>
    </w:p>
    <w:p w14:paraId="4CB3FDD7" w14:textId="538BFFAB" w:rsidR="00CD4430" w:rsidRDefault="00BA23C0" w:rsidP="00D714A9">
      <w:pPr>
        <w:rPr>
          <w:sz w:val="24"/>
          <w:szCs w:val="24"/>
        </w:rPr>
      </w:pPr>
      <w:r>
        <w:rPr>
          <w:sz w:val="24"/>
          <w:szCs w:val="24"/>
        </w:rPr>
        <w:lastRenderedPageBreak/>
        <w:t>“</w:t>
      </w:r>
      <w:r w:rsidR="00CD4430" w:rsidRPr="00CD4430">
        <w:rPr>
          <w:sz w:val="24"/>
          <w:szCs w:val="24"/>
        </w:rPr>
        <w:t>The government must engage with and listen to disabled people</w:t>
      </w:r>
      <w:r>
        <w:rPr>
          <w:sz w:val="24"/>
          <w:szCs w:val="24"/>
        </w:rPr>
        <w:t>’s</w:t>
      </w:r>
      <w:r w:rsidR="00CD4430" w:rsidRPr="00CD4430">
        <w:rPr>
          <w:sz w:val="24"/>
          <w:szCs w:val="24"/>
        </w:rPr>
        <w:t xml:space="preserve"> </w:t>
      </w:r>
      <w:proofErr w:type="gramStart"/>
      <w:r w:rsidR="00CD4430" w:rsidRPr="00CD4430">
        <w:rPr>
          <w:sz w:val="24"/>
          <w:szCs w:val="24"/>
        </w:rPr>
        <w:t>organisations, and</w:t>
      </w:r>
      <w:proofErr w:type="gramEnd"/>
      <w:r w:rsidR="00CD4430" w:rsidRPr="00CD4430">
        <w:rPr>
          <w:sz w:val="24"/>
          <w:szCs w:val="24"/>
        </w:rPr>
        <w:t xml:space="preserve"> can</w:t>
      </w:r>
      <w:r>
        <w:rPr>
          <w:sz w:val="24"/>
          <w:szCs w:val="24"/>
        </w:rPr>
        <w:t>’</w:t>
      </w:r>
      <w:r w:rsidR="00CD4430" w:rsidRPr="00CD4430">
        <w:rPr>
          <w:sz w:val="24"/>
          <w:szCs w:val="24"/>
        </w:rPr>
        <w:t>t be allowed to sweep this defeat under the carpet yet again.</w:t>
      </w:r>
      <w:r>
        <w:rPr>
          <w:sz w:val="24"/>
          <w:szCs w:val="24"/>
        </w:rPr>
        <w:t>”</w:t>
      </w:r>
      <w:r w:rsidR="00CD4430" w:rsidRPr="00CD4430">
        <w:rPr>
          <w:sz w:val="24"/>
          <w:szCs w:val="24"/>
        </w:rPr>
        <w:t> </w:t>
      </w:r>
    </w:p>
    <w:p w14:paraId="28E85CAA" w14:textId="39A6577F" w:rsidR="002474DA" w:rsidRPr="002474DA" w:rsidRDefault="002474DA" w:rsidP="002474DA">
      <w:pPr>
        <w:rPr>
          <w:sz w:val="24"/>
          <w:szCs w:val="24"/>
        </w:rPr>
      </w:pPr>
      <w:r>
        <w:rPr>
          <w:sz w:val="24"/>
          <w:szCs w:val="24"/>
        </w:rPr>
        <w:t xml:space="preserve">Ken Butler, </w:t>
      </w:r>
      <w:r w:rsidRPr="002474DA">
        <w:rPr>
          <w:sz w:val="24"/>
          <w:szCs w:val="24"/>
        </w:rPr>
        <w:t xml:space="preserve">DR UK’ s </w:t>
      </w:r>
      <w:r>
        <w:rPr>
          <w:sz w:val="24"/>
          <w:szCs w:val="24"/>
        </w:rPr>
        <w:t>w</w:t>
      </w:r>
      <w:r w:rsidRPr="002474DA">
        <w:rPr>
          <w:sz w:val="24"/>
          <w:szCs w:val="24"/>
        </w:rPr>
        <w:t xml:space="preserve">elfare </w:t>
      </w:r>
      <w:r>
        <w:rPr>
          <w:sz w:val="24"/>
          <w:szCs w:val="24"/>
        </w:rPr>
        <w:t>r</w:t>
      </w:r>
      <w:r w:rsidRPr="002474DA">
        <w:rPr>
          <w:sz w:val="24"/>
          <w:szCs w:val="24"/>
        </w:rPr>
        <w:t xml:space="preserve">ights and </w:t>
      </w:r>
      <w:r>
        <w:rPr>
          <w:sz w:val="24"/>
          <w:szCs w:val="24"/>
        </w:rPr>
        <w:t>p</w:t>
      </w:r>
      <w:r w:rsidRPr="002474DA">
        <w:rPr>
          <w:sz w:val="24"/>
          <w:szCs w:val="24"/>
        </w:rPr>
        <w:t xml:space="preserve">olicy </w:t>
      </w:r>
      <w:r>
        <w:rPr>
          <w:sz w:val="24"/>
          <w:szCs w:val="24"/>
        </w:rPr>
        <w:t>o</w:t>
      </w:r>
      <w:r w:rsidRPr="002474DA">
        <w:rPr>
          <w:sz w:val="24"/>
          <w:szCs w:val="24"/>
        </w:rPr>
        <w:t>fficer</w:t>
      </w:r>
      <w:r>
        <w:rPr>
          <w:sz w:val="24"/>
          <w:szCs w:val="24"/>
        </w:rPr>
        <w:t xml:space="preserve">, </w:t>
      </w:r>
      <w:r w:rsidRPr="002474DA">
        <w:rPr>
          <w:sz w:val="24"/>
          <w:szCs w:val="24"/>
        </w:rPr>
        <w:t>said:</w:t>
      </w:r>
      <w:r>
        <w:rPr>
          <w:sz w:val="24"/>
          <w:szCs w:val="24"/>
        </w:rPr>
        <w:t xml:space="preserve"> </w:t>
      </w:r>
      <w:r w:rsidRPr="002474DA">
        <w:rPr>
          <w:sz w:val="24"/>
          <w:szCs w:val="24"/>
        </w:rPr>
        <w:t xml:space="preserve">“In over 30 years as a </w:t>
      </w:r>
      <w:r>
        <w:rPr>
          <w:sz w:val="24"/>
          <w:szCs w:val="24"/>
        </w:rPr>
        <w:t>w</w:t>
      </w:r>
      <w:r w:rsidRPr="002474DA">
        <w:rPr>
          <w:sz w:val="24"/>
          <w:szCs w:val="24"/>
        </w:rPr>
        <w:t xml:space="preserve">elfare </w:t>
      </w:r>
      <w:r>
        <w:rPr>
          <w:sz w:val="24"/>
          <w:szCs w:val="24"/>
        </w:rPr>
        <w:t>r</w:t>
      </w:r>
      <w:r w:rsidRPr="002474DA">
        <w:rPr>
          <w:sz w:val="24"/>
          <w:szCs w:val="24"/>
        </w:rPr>
        <w:t xml:space="preserve">ights </w:t>
      </w:r>
      <w:r>
        <w:rPr>
          <w:sz w:val="24"/>
          <w:szCs w:val="24"/>
        </w:rPr>
        <w:t>o</w:t>
      </w:r>
      <w:r w:rsidRPr="002474DA">
        <w:rPr>
          <w:sz w:val="24"/>
          <w:szCs w:val="24"/>
        </w:rPr>
        <w:t xml:space="preserve">fficer I can’t ever recall before a DWP </w:t>
      </w:r>
      <w:r>
        <w:rPr>
          <w:sz w:val="24"/>
          <w:szCs w:val="24"/>
        </w:rPr>
        <w:t>m</w:t>
      </w:r>
      <w:r w:rsidRPr="002474DA">
        <w:rPr>
          <w:sz w:val="24"/>
          <w:szCs w:val="24"/>
        </w:rPr>
        <w:t>inister straightforwardly admitting they acted unlawfully</w:t>
      </w:r>
      <w:r>
        <w:rPr>
          <w:sz w:val="24"/>
          <w:szCs w:val="24"/>
        </w:rPr>
        <w:t>,</w:t>
      </w:r>
      <w:r w:rsidRPr="002474DA">
        <w:rPr>
          <w:sz w:val="24"/>
          <w:szCs w:val="24"/>
        </w:rPr>
        <w:t xml:space="preserve"> let alone over a seven</w:t>
      </w:r>
      <w:r w:rsidR="00DA1D36">
        <w:rPr>
          <w:sz w:val="24"/>
          <w:szCs w:val="24"/>
        </w:rPr>
        <w:t>-</w:t>
      </w:r>
      <w:r w:rsidRPr="002474DA">
        <w:rPr>
          <w:sz w:val="24"/>
          <w:szCs w:val="24"/>
        </w:rPr>
        <w:t>year period.</w:t>
      </w:r>
    </w:p>
    <w:p w14:paraId="6A9BC49B" w14:textId="78D79B79" w:rsidR="002474DA" w:rsidRDefault="002474DA" w:rsidP="002474DA">
      <w:pPr>
        <w:rPr>
          <w:sz w:val="24"/>
          <w:szCs w:val="24"/>
        </w:rPr>
      </w:pPr>
      <w:r>
        <w:rPr>
          <w:sz w:val="24"/>
          <w:szCs w:val="24"/>
        </w:rPr>
        <w:t>“</w:t>
      </w:r>
      <w:r w:rsidRPr="002474DA">
        <w:rPr>
          <w:sz w:val="24"/>
          <w:szCs w:val="24"/>
        </w:rPr>
        <w:t xml:space="preserve">The judicial review victory is significant and will hopefully lead to very many disabled students being awarded the </w:t>
      </w:r>
      <w:r>
        <w:rPr>
          <w:sz w:val="24"/>
          <w:szCs w:val="24"/>
        </w:rPr>
        <w:t>u</w:t>
      </w:r>
      <w:r w:rsidRPr="002474DA">
        <w:rPr>
          <w:sz w:val="24"/>
          <w:szCs w:val="24"/>
        </w:rPr>
        <w:t xml:space="preserve">niversal </w:t>
      </w:r>
      <w:r>
        <w:rPr>
          <w:sz w:val="24"/>
          <w:szCs w:val="24"/>
        </w:rPr>
        <w:t>c</w:t>
      </w:r>
      <w:r w:rsidRPr="002474DA">
        <w:rPr>
          <w:sz w:val="24"/>
          <w:szCs w:val="24"/>
        </w:rPr>
        <w:t>redit they were wrongly denied.</w:t>
      </w:r>
    </w:p>
    <w:p w14:paraId="26EAB099" w14:textId="1EDF2030" w:rsidR="002474DA" w:rsidRPr="002474DA" w:rsidRDefault="002474DA" w:rsidP="002474DA">
      <w:pPr>
        <w:rPr>
          <w:sz w:val="24"/>
          <w:szCs w:val="24"/>
        </w:rPr>
      </w:pPr>
      <w:r>
        <w:rPr>
          <w:sz w:val="24"/>
          <w:szCs w:val="24"/>
        </w:rPr>
        <w:t>“</w:t>
      </w:r>
      <w:r w:rsidRPr="002474DA">
        <w:rPr>
          <w:sz w:val="24"/>
          <w:szCs w:val="24"/>
        </w:rPr>
        <w:t>Given it acted unlawfully, the DWP should rightly carry out a review exercise to ensure that all such disabled students are identified.</w:t>
      </w:r>
    </w:p>
    <w:p w14:paraId="0464D20B" w14:textId="77777777" w:rsidR="002474DA" w:rsidRDefault="002474DA" w:rsidP="002474DA">
      <w:pPr>
        <w:rPr>
          <w:sz w:val="24"/>
          <w:szCs w:val="24"/>
        </w:rPr>
      </w:pPr>
      <w:r>
        <w:rPr>
          <w:sz w:val="24"/>
          <w:szCs w:val="24"/>
        </w:rPr>
        <w:t>“</w:t>
      </w:r>
      <w:r w:rsidRPr="002474DA">
        <w:rPr>
          <w:sz w:val="24"/>
          <w:szCs w:val="24"/>
        </w:rPr>
        <w:t xml:space="preserve">It should not be left to individual students to seek </w:t>
      </w:r>
      <w:r>
        <w:rPr>
          <w:sz w:val="24"/>
          <w:szCs w:val="24"/>
        </w:rPr>
        <w:t xml:space="preserve">to </w:t>
      </w:r>
      <w:r w:rsidRPr="002474DA">
        <w:rPr>
          <w:sz w:val="24"/>
          <w:szCs w:val="24"/>
        </w:rPr>
        <w:t>challenge refused benefit decisions themselves.</w:t>
      </w:r>
    </w:p>
    <w:p w14:paraId="0AF27BF0" w14:textId="2B449D07" w:rsidR="002474DA" w:rsidRPr="002474DA" w:rsidRDefault="002474DA" w:rsidP="002474DA">
      <w:pPr>
        <w:rPr>
          <w:sz w:val="24"/>
          <w:szCs w:val="24"/>
        </w:rPr>
      </w:pPr>
      <w:r>
        <w:rPr>
          <w:sz w:val="24"/>
          <w:szCs w:val="24"/>
        </w:rPr>
        <w:t>“</w:t>
      </w:r>
      <w:r w:rsidRPr="002474DA">
        <w:rPr>
          <w:sz w:val="24"/>
          <w:szCs w:val="24"/>
        </w:rPr>
        <w:t xml:space="preserve">Unfortunately, the </w:t>
      </w:r>
      <w:r>
        <w:rPr>
          <w:sz w:val="24"/>
          <w:szCs w:val="24"/>
        </w:rPr>
        <w:t>h</w:t>
      </w:r>
      <w:r w:rsidRPr="002474DA">
        <w:rPr>
          <w:sz w:val="24"/>
          <w:szCs w:val="24"/>
        </w:rPr>
        <w:t xml:space="preserve">igh </w:t>
      </w:r>
      <w:r>
        <w:rPr>
          <w:sz w:val="24"/>
          <w:szCs w:val="24"/>
        </w:rPr>
        <w:t>c</w:t>
      </w:r>
      <w:r w:rsidRPr="002474DA">
        <w:rPr>
          <w:sz w:val="24"/>
          <w:szCs w:val="24"/>
        </w:rPr>
        <w:t xml:space="preserve">ourt victory is </w:t>
      </w:r>
      <w:r w:rsidR="00DA1D36">
        <w:rPr>
          <w:sz w:val="24"/>
          <w:szCs w:val="24"/>
        </w:rPr>
        <w:t xml:space="preserve">a </w:t>
      </w:r>
      <w:r w:rsidRPr="002474DA">
        <w:rPr>
          <w:sz w:val="24"/>
          <w:szCs w:val="24"/>
        </w:rPr>
        <w:t>bitter</w:t>
      </w:r>
      <w:r>
        <w:rPr>
          <w:sz w:val="24"/>
          <w:szCs w:val="24"/>
        </w:rPr>
        <w:t>-</w:t>
      </w:r>
      <w:r w:rsidRPr="002474DA">
        <w:rPr>
          <w:sz w:val="24"/>
          <w:szCs w:val="24"/>
        </w:rPr>
        <w:t xml:space="preserve">sweet one as the </w:t>
      </w:r>
      <w:r>
        <w:rPr>
          <w:sz w:val="24"/>
          <w:szCs w:val="24"/>
        </w:rPr>
        <w:t>s</w:t>
      </w:r>
      <w:r w:rsidRPr="002474DA">
        <w:rPr>
          <w:sz w:val="24"/>
          <w:szCs w:val="24"/>
        </w:rPr>
        <w:t xml:space="preserve">ecretary of </w:t>
      </w:r>
      <w:r>
        <w:rPr>
          <w:sz w:val="24"/>
          <w:szCs w:val="24"/>
        </w:rPr>
        <w:t>s</w:t>
      </w:r>
      <w:r w:rsidRPr="002474DA">
        <w:rPr>
          <w:sz w:val="24"/>
          <w:szCs w:val="24"/>
        </w:rPr>
        <w:t xml:space="preserve">tate immediately introduced new regulations to more effectively bar disabled students from </w:t>
      </w:r>
      <w:r>
        <w:rPr>
          <w:sz w:val="24"/>
          <w:szCs w:val="24"/>
        </w:rPr>
        <w:t>u</w:t>
      </w:r>
      <w:r w:rsidRPr="002474DA">
        <w:rPr>
          <w:sz w:val="24"/>
          <w:szCs w:val="24"/>
        </w:rPr>
        <w:t xml:space="preserve">niversal </w:t>
      </w:r>
      <w:r>
        <w:rPr>
          <w:sz w:val="24"/>
          <w:szCs w:val="24"/>
        </w:rPr>
        <w:t>c</w:t>
      </w:r>
      <w:r w:rsidRPr="002474DA">
        <w:rPr>
          <w:sz w:val="24"/>
          <w:szCs w:val="24"/>
        </w:rPr>
        <w:t>redit. </w:t>
      </w:r>
    </w:p>
    <w:p w14:paraId="3CDC220E" w14:textId="72EB910C" w:rsidR="002474DA" w:rsidRDefault="002474DA" w:rsidP="00D714A9">
      <w:pPr>
        <w:rPr>
          <w:sz w:val="24"/>
          <w:szCs w:val="24"/>
        </w:rPr>
      </w:pPr>
      <w:r>
        <w:rPr>
          <w:sz w:val="24"/>
          <w:szCs w:val="24"/>
        </w:rPr>
        <w:t>“</w:t>
      </w:r>
      <w:r w:rsidRPr="002474DA">
        <w:rPr>
          <w:sz w:val="24"/>
          <w:szCs w:val="24"/>
        </w:rPr>
        <w:t>Let’s hope that the effect of these will also be cancelled out by a future legal challenge.”</w:t>
      </w:r>
    </w:p>
    <w:p w14:paraId="402A201C" w14:textId="78469936" w:rsidR="00BE097E" w:rsidRPr="00BE097E" w:rsidRDefault="00BE097E" w:rsidP="00D714A9">
      <w:pPr>
        <w:rPr>
          <w:sz w:val="24"/>
          <w:szCs w:val="24"/>
        </w:rPr>
      </w:pPr>
      <w:r w:rsidRPr="00BE097E">
        <w:rPr>
          <w:sz w:val="24"/>
          <w:szCs w:val="24"/>
        </w:rPr>
        <w:t>Michelle Maher, from </w:t>
      </w:r>
      <w:proofErr w:type="spellStart"/>
      <w:r w:rsidRPr="00BE097E">
        <w:rPr>
          <w:sz w:val="24"/>
          <w:szCs w:val="24"/>
        </w:rPr>
        <w:fldChar w:fldCharType="begin"/>
      </w:r>
      <w:r w:rsidRPr="00BE097E">
        <w:rPr>
          <w:sz w:val="24"/>
          <w:szCs w:val="24"/>
        </w:rPr>
        <w:instrText xml:space="preserve"> HYPERLINK "https://twitter.com/WOWpetition" </w:instrText>
      </w:r>
      <w:r w:rsidRPr="00BE097E">
        <w:rPr>
          <w:sz w:val="24"/>
          <w:szCs w:val="24"/>
        </w:rPr>
        <w:fldChar w:fldCharType="separate"/>
      </w:r>
      <w:r w:rsidRPr="00BE097E">
        <w:rPr>
          <w:rStyle w:val="Hyperlink"/>
          <w:sz w:val="24"/>
          <w:szCs w:val="24"/>
        </w:rPr>
        <w:t>WOWcampaign</w:t>
      </w:r>
      <w:proofErr w:type="spellEnd"/>
      <w:r w:rsidRPr="00BE097E">
        <w:rPr>
          <w:sz w:val="24"/>
          <w:szCs w:val="24"/>
        </w:rPr>
        <w:fldChar w:fldCharType="end"/>
      </w:r>
      <w:r w:rsidRPr="00BE097E">
        <w:rPr>
          <w:sz w:val="24"/>
          <w:szCs w:val="24"/>
        </w:rPr>
        <w:t>, who spent time as a mature disabled student</w:t>
      </w:r>
      <w:r w:rsidR="005316D8">
        <w:rPr>
          <w:sz w:val="24"/>
          <w:szCs w:val="24"/>
        </w:rPr>
        <w:t xml:space="preserve"> until she had to stop through ill-health</w:t>
      </w:r>
      <w:r w:rsidRPr="00BE097E">
        <w:rPr>
          <w:sz w:val="24"/>
          <w:szCs w:val="24"/>
        </w:rPr>
        <w:t>, said the government was “putting education beyond our reach by numerous cuts to support”.</w:t>
      </w:r>
    </w:p>
    <w:p w14:paraId="49CE7E95" w14:textId="77777777" w:rsidR="00BE097E" w:rsidRPr="00BE097E" w:rsidRDefault="00BE097E" w:rsidP="00D714A9">
      <w:pPr>
        <w:rPr>
          <w:sz w:val="24"/>
          <w:szCs w:val="24"/>
        </w:rPr>
      </w:pPr>
      <w:r w:rsidRPr="00BE097E">
        <w:rPr>
          <w:sz w:val="24"/>
          <w:szCs w:val="24"/>
        </w:rPr>
        <w:t xml:space="preserve">She said: “Denying disabled </w:t>
      </w:r>
      <w:proofErr w:type="gramStart"/>
      <w:r w:rsidRPr="00BE097E">
        <w:rPr>
          <w:sz w:val="24"/>
          <w:szCs w:val="24"/>
        </w:rPr>
        <w:t>students</w:t>
      </w:r>
      <w:proofErr w:type="gramEnd"/>
      <w:r w:rsidRPr="00BE097E">
        <w:rPr>
          <w:sz w:val="24"/>
          <w:szCs w:val="24"/>
        </w:rPr>
        <w:t xml:space="preserve"> universal credit for seven years demonstrates the difficulty disabled students have. </w:t>
      </w:r>
    </w:p>
    <w:p w14:paraId="38785AB3" w14:textId="29E6E4EA" w:rsidR="00BE097E" w:rsidRDefault="00BE097E" w:rsidP="00D714A9">
      <w:pPr>
        <w:rPr>
          <w:sz w:val="24"/>
          <w:szCs w:val="24"/>
        </w:rPr>
      </w:pPr>
      <w:r w:rsidRPr="00BE097E">
        <w:rPr>
          <w:sz w:val="24"/>
          <w:szCs w:val="24"/>
        </w:rPr>
        <w:t>“I applaud the people who brought this case to court. It shouldn</w:t>
      </w:r>
      <w:r w:rsidR="005316D8">
        <w:rPr>
          <w:sz w:val="24"/>
          <w:szCs w:val="24"/>
        </w:rPr>
        <w:t>’</w:t>
      </w:r>
      <w:r w:rsidRPr="00BE097E">
        <w:rPr>
          <w:sz w:val="24"/>
          <w:szCs w:val="24"/>
        </w:rPr>
        <w:t>t be needed, it’s another cut, another attack.”</w:t>
      </w:r>
    </w:p>
    <w:p w14:paraId="19E8BD0D" w14:textId="60125F42" w:rsidR="005316D8" w:rsidRDefault="005316D8" w:rsidP="00D714A9">
      <w:pPr>
        <w:rPr>
          <w:sz w:val="24"/>
          <w:szCs w:val="24"/>
        </w:rPr>
      </w:pPr>
      <w:r>
        <w:rPr>
          <w:sz w:val="24"/>
          <w:szCs w:val="24"/>
        </w:rPr>
        <w:t xml:space="preserve">She said disabled students had to fight for their rights at every stage over those seven years, facing cuts to PIP, </w:t>
      </w:r>
      <w:r w:rsidR="00C55B38">
        <w:rPr>
          <w:sz w:val="24"/>
          <w:szCs w:val="24"/>
        </w:rPr>
        <w:t>employment and support allowance</w:t>
      </w:r>
      <w:r>
        <w:rPr>
          <w:sz w:val="24"/>
          <w:szCs w:val="24"/>
        </w:rPr>
        <w:t xml:space="preserve"> and disabled students</w:t>
      </w:r>
      <w:r w:rsidR="00C55B38">
        <w:rPr>
          <w:sz w:val="24"/>
          <w:szCs w:val="24"/>
        </w:rPr>
        <w:t>’</w:t>
      </w:r>
      <w:r>
        <w:rPr>
          <w:sz w:val="24"/>
          <w:szCs w:val="24"/>
        </w:rPr>
        <w:t xml:space="preserve"> allowance, as well as the closure of the Independent Living Fund.</w:t>
      </w:r>
    </w:p>
    <w:p w14:paraId="3699E6A0" w14:textId="43E4F7DD" w:rsidR="005316D8" w:rsidRPr="00BE097E" w:rsidRDefault="00C55B38" w:rsidP="00D714A9">
      <w:pPr>
        <w:rPr>
          <w:sz w:val="24"/>
          <w:szCs w:val="24"/>
        </w:rPr>
      </w:pPr>
      <w:r>
        <w:rPr>
          <w:sz w:val="24"/>
          <w:szCs w:val="24"/>
        </w:rPr>
        <w:t>Maher</w:t>
      </w:r>
      <w:r w:rsidR="005316D8">
        <w:rPr>
          <w:sz w:val="24"/>
          <w:szCs w:val="24"/>
        </w:rPr>
        <w:t xml:space="preserve"> said the government had removed many disabled people’s chances to remove themselves from poverty “</w:t>
      </w:r>
      <w:r w:rsidR="005316D8" w:rsidRPr="005316D8">
        <w:rPr>
          <w:sz w:val="24"/>
          <w:szCs w:val="24"/>
        </w:rPr>
        <w:t>by blocking our pathways to qualifications</w:t>
      </w:r>
      <w:r w:rsidR="005316D8">
        <w:rPr>
          <w:sz w:val="24"/>
          <w:szCs w:val="24"/>
        </w:rPr>
        <w:t>”, which she said was “</w:t>
      </w:r>
      <w:r w:rsidR="005316D8" w:rsidRPr="005316D8">
        <w:rPr>
          <w:sz w:val="24"/>
          <w:szCs w:val="24"/>
        </w:rPr>
        <w:t>obscene</w:t>
      </w:r>
      <w:r w:rsidR="005316D8">
        <w:rPr>
          <w:sz w:val="24"/>
          <w:szCs w:val="24"/>
        </w:rPr>
        <w:t>” and “cruel”.</w:t>
      </w:r>
    </w:p>
    <w:p w14:paraId="7D6FCA0B" w14:textId="0E99FB5F" w:rsidR="00740288" w:rsidRPr="00193D67" w:rsidRDefault="00740288" w:rsidP="00D714A9">
      <w:pPr>
        <w:rPr>
          <w:sz w:val="24"/>
          <w:szCs w:val="24"/>
        </w:rPr>
      </w:pPr>
      <w:r w:rsidRPr="00193D67">
        <w:rPr>
          <w:sz w:val="24"/>
          <w:szCs w:val="24"/>
        </w:rPr>
        <w:t>Despite the legal victory, disabled students making a new claim for universal credit will not be able to re</w:t>
      </w:r>
      <w:r w:rsidR="0055009F" w:rsidRPr="00193D67">
        <w:rPr>
          <w:sz w:val="24"/>
          <w:szCs w:val="24"/>
        </w:rPr>
        <w:t>l</w:t>
      </w:r>
      <w:r w:rsidRPr="00193D67">
        <w:rPr>
          <w:sz w:val="24"/>
          <w:szCs w:val="24"/>
        </w:rPr>
        <w:t>y on the court ruling</w:t>
      </w:r>
      <w:r w:rsidR="00AE221E" w:rsidRPr="00193D67">
        <w:rPr>
          <w:sz w:val="24"/>
          <w:szCs w:val="24"/>
        </w:rPr>
        <w:t>,</w:t>
      </w:r>
      <w:r w:rsidRPr="00193D67">
        <w:rPr>
          <w:sz w:val="24"/>
          <w:szCs w:val="24"/>
        </w:rPr>
        <w:t xml:space="preserve"> as work and pensions secretary Therese Coffey has already </w:t>
      </w:r>
      <w:r w:rsidR="00AE221E" w:rsidRPr="00193D67">
        <w:rPr>
          <w:sz w:val="24"/>
          <w:szCs w:val="24"/>
        </w:rPr>
        <w:t>changed the relevant regulations.</w:t>
      </w:r>
    </w:p>
    <w:p w14:paraId="1A46120B" w14:textId="2F41B171" w:rsidR="00F7268B" w:rsidRPr="00193D67" w:rsidRDefault="00F7268B" w:rsidP="00D714A9">
      <w:pPr>
        <w:rPr>
          <w:sz w:val="24"/>
          <w:szCs w:val="24"/>
        </w:rPr>
      </w:pPr>
      <w:r w:rsidRPr="00193D67">
        <w:rPr>
          <w:sz w:val="24"/>
          <w:szCs w:val="24"/>
        </w:rPr>
        <w:t xml:space="preserve">She made </w:t>
      </w:r>
      <w:hyperlink r:id="rId59" w:history="1">
        <w:r w:rsidRPr="00193D67">
          <w:rPr>
            <w:rStyle w:val="Hyperlink"/>
            <w:sz w:val="24"/>
            <w:szCs w:val="24"/>
          </w:rPr>
          <w:t>the change to the regulatio</w:t>
        </w:r>
        <w:r w:rsidR="00014903">
          <w:rPr>
            <w:rStyle w:val="Hyperlink"/>
            <w:sz w:val="24"/>
            <w:szCs w:val="24"/>
          </w:rPr>
          <w:t>ns</w:t>
        </w:r>
      </w:hyperlink>
      <w:r w:rsidRPr="00193D67">
        <w:rPr>
          <w:sz w:val="24"/>
          <w:szCs w:val="24"/>
        </w:rPr>
        <w:t xml:space="preserve"> on 3 August, the first working day after she told the court she would not be defending the judicial review.</w:t>
      </w:r>
    </w:p>
    <w:p w14:paraId="42F4EF5E" w14:textId="465117A1" w:rsidR="00AE221E" w:rsidRPr="00193D67" w:rsidRDefault="00AE221E" w:rsidP="00D714A9">
      <w:pPr>
        <w:rPr>
          <w:sz w:val="24"/>
          <w:szCs w:val="24"/>
        </w:rPr>
      </w:pPr>
      <w:r w:rsidRPr="00193D67">
        <w:rPr>
          <w:sz w:val="24"/>
          <w:szCs w:val="24"/>
        </w:rPr>
        <w:t>This means that</w:t>
      </w:r>
      <w:r w:rsidR="00F7268B" w:rsidRPr="00193D67">
        <w:rPr>
          <w:sz w:val="24"/>
          <w:szCs w:val="24"/>
        </w:rPr>
        <w:t>, from 5 August 2020,</w:t>
      </w:r>
      <w:r w:rsidRPr="00193D67">
        <w:rPr>
          <w:sz w:val="24"/>
          <w:szCs w:val="24"/>
        </w:rPr>
        <w:t xml:space="preserve"> DWP decision-makers are </w:t>
      </w:r>
      <w:r w:rsidR="00C55B38">
        <w:rPr>
          <w:sz w:val="24"/>
          <w:szCs w:val="24"/>
        </w:rPr>
        <w:t>not</w:t>
      </w:r>
      <w:r w:rsidRPr="00193D67">
        <w:rPr>
          <w:sz w:val="24"/>
          <w:szCs w:val="24"/>
        </w:rPr>
        <w:t xml:space="preserve"> required – as they would have been if the regulations had not been changed – to refer claimants for a WCA if they already receive attendance allowance, disability living allowance or PIP </w:t>
      </w:r>
      <w:r w:rsidR="00DA1D36">
        <w:rPr>
          <w:sz w:val="24"/>
          <w:szCs w:val="24"/>
        </w:rPr>
        <w:t>but</w:t>
      </w:r>
      <w:r w:rsidRPr="00193D67">
        <w:rPr>
          <w:sz w:val="24"/>
          <w:szCs w:val="24"/>
        </w:rPr>
        <w:t xml:space="preserve"> have not previously been found to have limited capability for work.</w:t>
      </w:r>
    </w:p>
    <w:p w14:paraId="53C4D687" w14:textId="601E50FE" w:rsidR="00AE221E" w:rsidRPr="00193D67" w:rsidRDefault="00AE221E" w:rsidP="00D714A9">
      <w:pPr>
        <w:rPr>
          <w:sz w:val="24"/>
          <w:szCs w:val="24"/>
        </w:rPr>
      </w:pPr>
      <w:r w:rsidRPr="00193D67">
        <w:rPr>
          <w:sz w:val="24"/>
          <w:szCs w:val="24"/>
        </w:rPr>
        <w:lastRenderedPageBreak/>
        <w:t xml:space="preserve">Barristers </w:t>
      </w:r>
      <w:hyperlink r:id="rId60" w:history="1">
        <w:r w:rsidRPr="00193D67">
          <w:rPr>
            <w:rStyle w:val="Hyperlink"/>
            <w:sz w:val="24"/>
            <w:szCs w:val="24"/>
          </w:rPr>
          <w:t>Tom Royston</w:t>
        </w:r>
      </w:hyperlink>
      <w:r w:rsidRPr="00193D67">
        <w:rPr>
          <w:sz w:val="24"/>
          <w:szCs w:val="24"/>
        </w:rPr>
        <w:t> and </w:t>
      </w:r>
      <w:hyperlink r:id="rId61" w:history="1">
        <w:r w:rsidRPr="00193D67">
          <w:rPr>
            <w:rStyle w:val="Hyperlink"/>
            <w:sz w:val="24"/>
            <w:szCs w:val="24"/>
          </w:rPr>
          <w:t>Ciara Bartlam</w:t>
        </w:r>
      </w:hyperlink>
      <w:r w:rsidRPr="00193D67">
        <w:rPr>
          <w:sz w:val="24"/>
          <w:szCs w:val="24"/>
        </w:rPr>
        <w:t xml:space="preserve">, of Garden Court North Chambers, who represented the two students, </w:t>
      </w:r>
      <w:hyperlink r:id="rId62" w:history="1">
        <w:r w:rsidRPr="00193D67">
          <w:rPr>
            <w:rStyle w:val="Hyperlink"/>
            <w:sz w:val="24"/>
            <w:szCs w:val="24"/>
          </w:rPr>
          <w:t>advised other disabled students</w:t>
        </w:r>
      </w:hyperlink>
      <w:r w:rsidRPr="00193D67">
        <w:rPr>
          <w:sz w:val="24"/>
          <w:szCs w:val="24"/>
        </w:rPr>
        <w:t xml:space="preserve"> who could be affected by the old or new versions of the regulations to contact a welfare rights adviser.</w:t>
      </w:r>
    </w:p>
    <w:p w14:paraId="6EBB1638" w14:textId="47CA922C" w:rsidR="00AE221E" w:rsidRPr="00193D67" w:rsidRDefault="00AE221E" w:rsidP="00D714A9">
      <w:pPr>
        <w:rPr>
          <w:sz w:val="24"/>
          <w:szCs w:val="24"/>
        </w:rPr>
      </w:pPr>
      <w:r w:rsidRPr="00193D67">
        <w:rPr>
          <w:sz w:val="24"/>
          <w:szCs w:val="24"/>
        </w:rPr>
        <w:t>They said they hoped Coffey would “urgently review” the past incorrect decisions.</w:t>
      </w:r>
    </w:p>
    <w:p w14:paraId="415687D0" w14:textId="063C3E81" w:rsidR="00F7268B" w:rsidRDefault="00F7268B" w:rsidP="00D714A9">
      <w:pPr>
        <w:rPr>
          <w:sz w:val="24"/>
          <w:szCs w:val="24"/>
        </w:rPr>
      </w:pPr>
      <w:r w:rsidRPr="00193D67">
        <w:rPr>
          <w:sz w:val="24"/>
          <w:szCs w:val="24"/>
        </w:rPr>
        <w:t>And they said that disabled students who need UC in the future may be able to be referred for a WCA by claiming the contributory form of employment and support allowance, and then seeking universal credit once they have been found to have limited capability for work.</w:t>
      </w:r>
    </w:p>
    <w:p w14:paraId="33525160" w14:textId="77777777" w:rsidR="00743001" w:rsidRDefault="00743001" w:rsidP="00D714A9">
      <w:pPr>
        <w:rPr>
          <w:sz w:val="24"/>
          <w:szCs w:val="24"/>
        </w:rPr>
      </w:pPr>
      <w:r>
        <w:rPr>
          <w:sz w:val="24"/>
          <w:szCs w:val="24"/>
        </w:rPr>
        <w:t xml:space="preserve">A DWP spokesperson said: </w:t>
      </w:r>
      <w:r w:rsidRPr="00743001">
        <w:rPr>
          <w:sz w:val="24"/>
          <w:szCs w:val="24"/>
        </w:rPr>
        <w:t xml:space="preserve">“The </w:t>
      </w:r>
      <w:r>
        <w:rPr>
          <w:sz w:val="24"/>
          <w:szCs w:val="24"/>
        </w:rPr>
        <w:t>d</w:t>
      </w:r>
      <w:r w:rsidRPr="00743001">
        <w:rPr>
          <w:sz w:val="24"/>
          <w:szCs w:val="24"/>
        </w:rPr>
        <w:t xml:space="preserve">epartment is currently considering the outcome of the litigation in relation to claims to </w:t>
      </w:r>
      <w:r>
        <w:rPr>
          <w:sz w:val="24"/>
          <w:szCs w:val="24"/>
        </w:rPr>
        <w:t>u</w:t>
      </w:r>
      <w:r w:rsidRPr="00743001">
        <w:rPr>
          <w:sz w:val="24"/>
          <w:szCs w:val="24"/>
        </w:rPr>
        <w:t xml:space="preserve">niversal </w:t>
      </w:r>
      <w:r>
        <w:rPr>
          <w:sz w:val="24"/>
          <w:szCs w:val="24"/>
        </w:rPr>
        <w:t>c</w:t>
      </w:r>
      <w:r w:rsidRPr="00743001">
        <w:rPr>
          <w:sz w:val="24"/>
          <w:szCs w:val="24"/>
        </w:rPr>
        <w:t xml:space="preserve">redit by disabled students. </w:t>
      </w:r>
    </w:p>
    <w:p w14:paraId="50368A98" w14:textId="651ABC14" w:rsidR="00743001" w:rsidRDefault="00743001" w:rsidP="00D714A9">
      <w:pPr>
        <w:rPr>
          <w:sz w:val="24"/>
          <w:szCs w:val="24"/>
        </w:rPr>
      </w:pPr>
      <w:r>
        <w:rPr>
          <w:sz w:val="24"/>
          <w:szCs w:val="24"/>
        </w:rPr>
        <w:t>“</w:t>
      </w:r>
      <w:r w:rsidRPr="00743001">
        <w:rPr>
          <w:sz w:val="24"/>
          <w:szCs w:val="24"/>
        </w:rPr>
        <w:t xml:space="preserve">The </w:t>
      </w:r>
      <w:r>
        <w:rPr>
          <w:sz w:val="24"/>
          <w:szCs w:val="24"/>
        </w:rPr>
        <w:t>d</w:t>
      </w:r>
      <w:r w:rsidRPr="00743001">
        <w:rPr>
          <w:sz w:val="24"/>
          <w:szCs w:val="24"/>
        </w:rPr>
        <w:t>epartment has laid regulations to maintain the current policy for new claims.”</w:t>
      </w:r>
    </w:p>
    <w:p w14:paraId="10A7DA7B" w14:textId="201C2540" w:rsidR="00743001" w:rsidRPr="00DA1D36" w:rsidRDefault="00743001" w:rsidP="00743001">
      <w:pPr>
        <w:rPr>
          <w:sz w:val="24"/>
          <w:szCs w:val="24"/>
        </w:rPr>
      </w:pPr>
      <w:r w:rsidRPr="00DA1D36">
        <w:rPr>
          <w:sz w:val="24"/>
          <w:szCs w:val="24"/>
        </w:rPr>
        <w:t xml:space="preserve">DWP said that disabled students can access support for fees and living costs through various student loans and grants, and </w:t>
      </w:r>
      <w:r w:rsidR="00DA1D36">
        <w:rPr>
          <w:sz w:val="24"/>
          <w:szCs w:val="24"/>
        </w:rPr>
        <w:t xml:space="preserve">that </w:t>
      </w:r>
      <w:r w:rsidRPr="00DA1D36">
        <w:rPr>
          <w:sz w:val="24"/>
          <w:szCs w:val="24"/>
        </w:rPr>
        <w:t>it was important that this system was not duplicated by universal credit.</w:t>
      </w:r>
    </w:p>
    <w:p w14:paraId="4DAE3FA1" w14:textId="166F51FE" w:rsidR="00743001" w:rsidRPr="00DA1D36" w:rsidRDefault="00743001" w:rsidP="00D714A9">
      <w:pPr>
        <w:rPr>
          <w:sz w:val="24"/>
          <w:szCs w:val="24"/>
        </w:rPr>
      </w:pPr>
      <w:r w:rsidRPr="00DA1D36">
        <w:rPr>
          <w:sz w:val="24"/>
          <w:szCs w:val="24"/>
        </w:rPr>
        <w:t xml:space="preserve">DWP also said that the current policy allows claimants entitled to PIP or DLA who have already been assessed as having </w:t>
      </w:r>
      <w:r w:rsidR="005E1BD9" w:rsidRPr="00DA1D36">
        <w:rPr>
          <w:sz w:val="24"/>
          <w:szCs w:val="24"/>
        </w:rPr>
        <w:t>LCW</w:t>
      </w:r>
      <w:r w:rsidRPr="00DA1D36">
        <w:rPr>
          <w:sz w:val="24"/>
          <w:szCs w:val="24"/>
        </w:rPr>
        <w:t xml:space="preserve"> to enter or remain in education</w:t>
      </w:r>
      <w:r w:rsidR="00DA1D36">
        <w:rPr>
          <w:sz w:val="24"/>
          <w:szCs w:val="24"/>
        </w:rPr>
        <w:t xml:space="preserve">, </w:t>
      </w:r>
      <w:r w:rsidRPr="00DA1D36">
        <w:rPr>
          <w:sz w:val="24"/>
          <w:szCs w:val="24"/>
        </w:rPr>
        <w:t xml:space="preserve">with the </w:t>
      </w:r>
      <w:r w:rsidR="00DA1D36">
        <w:rPr>
          <w:sz w:val="24"/>
          <w:szCs w:val="24"/>
        </w:rPr>
        <w:t xml:space="preserve">hope </w:t>
      </w:r>
      <w:r w:rsidRPr="00DA1D36">
        <w:rPr>
          <w:sz w:val="24"/>
          <w:szCs w:val="24"/>
        </w:rPr>
        <w:t xml:space="preserve">that this will </w:t>
      </w:r>
      <w:r w:rsidR="005E1BD9" w:rsidRPr="00DA1D36">
        <w:rPr>
          <w:sz w:val="24"/>
          <w:szCs w:val="24"/>
        </w:rPr>
        <w:t>improve</w:t>
      </w:r>
      <w:r w:rsidRPr="00DA1D36">
        <w:rPr>
          <w:sz w:val="24"/>
          <w:szCs w:val="24"/>
        </w:rPr>
        <w:t xml:space="preserve"> their prospects of finding work in the future. </w:t>
      </w:r>
    </w:p>
    <w:p w14:paraId="5E45BCB6" w14:textId="1730A326" w:rsidR="0079046C" w:rsidRPr="0079046C" w:rsidRDefault="004F653B" w:rsidP="00904938">
      <w:pPr>
        <w:rPr>
          <w:b/>
          <w:bCs/>
          <w:sz w:val="24"/>
          <w:szCs w:val="24"/>
        </w:rPr>
      </w:pPr>
      <w:r>
        <w:rPr>
          <w:b/>
          <w:bCs/>
          <w:sz w:val="24"/>
          <w:szCs w:val="24"/>
        </w:rPr>
        <w:t>12 November 2020</w:t>
      </w:r>
    </w:p>
    <w:p w14:paraId="20AF3816" w14:textId="77777777" w:rsidR="00000763" w:rsidRDefault="00000763" w:rsidP="00904938">
      <w:pPr>
        <w:rPr>
          <w:b/>
          <w:bCs/>
          <w:sz w:val="24"/>
          <w:szCs w:val="24"/>
        </w:rPr>
      </w:pPr>
    </w:p>
    <w:p w14:paraId="2D23AD95" w14:textId="77777777" w:rsidR="00D322A7" w:rsidRPr="00D322A7" w:rsidRDefault="00D322A7" w:rsidP="00D322A7">
      <w:pPr>
        <w:jc w:val="center"/>
        <w:rPr>
          <w:sz w:val="24"/>
          <w:szCs w:val="24"/>
        </w:rPr>
      </w:pPr>
      <w:r w:rsidRPr="00D322A7">
        <w:rPr>
          <w:b/>
          <w:sz w:val="24"/>
          <w:szCs w:val="24"/>
        </w:rPr>
        <w:t xml:space="preserve">News provided by John Pring at </w:t>
      </w:r>
      <w:hyperlink r:id="rId63" w:history="1">
        <w:r w:rsidRPr="00D322A7">
          <w:rPr>
            <w:rStyle w:val="Hyperlink"/>
            <w:sz w:val="24"/>
            <w:szCs w:val="24"/>
          </w:rPr>
          <w:t>www.disabilitynewsservice.com</w:t>
        </w:r>
      </w:hyperlink>
    </w:p>
    <w:p w14:paraId="4CC6E5A0" w14:textId="77777777" w:rsidR="00D322A7" w:rsidRPr="005F2084" w:rsidRDefault="00D322A7" w:rsidP="00D322A7">
      <w:pPr>
        <w:jc w:val="center"/>
        <w:rPr>
          <w:sz w:val="24"/>
          <w:szCs w:val="24"/>
        </w:rPr>
      </w:pPr>
    </w:p>
    <w:p w14:paraId="1195712E" w14:textId="77777777" w:rsidR="00D322A7" w:rsidRDefault="00D322A7"/>
    <w:sectPr w:rsidR="00D32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60C"/>
    <w:multiLevelType w:val="multilevel"/>
    <w:tmpl w:val="4EFE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565C5"/>
    <w:multiLevelType w:val="multilevel"/>
    <w:tmpl w:val="0E9A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D2D6D"/>
    <w:multiLevelType w:val="multilevel"/>
    <w:tmpl w:val="F894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86118E"/>
    <w:multiLevelType w:val="multilevel"/>
    <w:tmpl w:val="3DE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6E684B"/>
    <w:multiLevelType w:val="multilevel"/>
    <w:tmpl w:val="B6C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0A"/>
    <w:rsid w:val="00000763"/>
    <w:rsid w:val="00000F14"/>
    <w:rsid w:val="000139F8"/>
    <w:rsid w:val="00014903"/>
    <w:rsid w:val="00014EB0"/>
    <w:rsid w:val="00020E3A"/>
    <w:rsid w:val="00033F55"/>
    <w:rsid w:val="00035A9F"/>
    <w:rsid w:val="00046385"/>
    <w:rsid w:val="000502F4"/>
    <w:rsid w:val="0006038E"/>
    <w:rsid w:val="00064B7F"/>
    <w:rsid w:val="0009615E"/>
    <w:rsid w:val="000A2F3C"/>
    <w:rsid w:val="000B2475"/>
    <w:rsid w:val="000B6774"/>
    <w:rsid w:val="000C541B"/>
    <w:rsid w:val="000D31EC"/>
    <w:rsid w:val="00112E9E"/>
    <w:rsid w:val="00117BD0"/>
    <w:rsid w:val="00135A89"/>
    <w:rsid w:val="0015565E"/>
    <w:rsid w:val="00173383"/>
    <w:rsid w:val="00174035"/>
    <w:rsid w:val="00180614"/>
    <w:rsid w:val="00187464"/>
    <w:rsid w:val="00191353"/>
    <w:rsid w:val="00193D67"/>
    <w:rsid w:val="001A0672"/>
    <w:rsid w:val="001C1885"/>
    <w:rsid w:val="001C295E"/>
    <w:rsid w:val="001D6BA8"/>
    <w:rsid w:val="001E3D4D"/>
    <w:rsid w:val="001F7C7E"/>
    <w:rsid w:val="00200EFB"/>
    <w:rsid w:val="0021231E"/>
    <w:rsid w:val="002310A5"/>
    <w:rsid w:val="00232F9B"/>
    <w:rsid w:val="002474DA"/>
    <w:rsid w:val="00255ED6"/>
    <w:rsid w:val="00260E0E"/>
    <w:rsid w:val="002655B0"/>
    <w:rsid w:val="00270C7A"/>
    <w:rsid w:val="00275C4C"/>
    <w:rsid w:val="00281752"/>
    <w:rsid w:val="00290C1E"/>
    <w:rsid w:val="002B16AE"/>
    <w:rsid w:val="002B2296"/>
    <w:rsid w:val="002B2A87"/>
    <w:rsid w:val="002C04E3"/>
    <w:rsid w:val="002C3B19"/>
    <w:rsid w:val="002C7C9D"/>
    <w:rsid w:val="002E0CAC"/>
    <w:rsid w:val="002E574C"/>
    <w:rsid w:val="002F4BEB"/>
    <w:rsid w:val="00300887"/>
    <w:rsid w:val="00320FFD"/>
    <w:rsid w:val="00330C49"/>
    <w:rsid w:val="0037486F"/>
    <w:rsid w:val="003932BF"/>
    <w:rsid w:val="003F6FC3"/>
    <w:rsid w:val="004005D4"/>
    <w:rsid w:val="004071BD"/>
    <w:rsid w:val="00411020"/>
    <w:rsid w:val="00411A76"/>
    <w:rsid w:val="00426598"/>
    <w:rsid w:val="00440451"/>
    <w:rsid w:val="0045352B"/>
    <w:rsid w:val="00475B73"/>
    <w:rsid w:val="00481B28"/>
    <w:rsid w:val="00494AB6"/>
    <w:rsid w:val="004A070A"/>
    <w:rsid w:val="004B1B7C"/>
    <w:rsid w:val="004B590B"/>
    <w:rsid w:val="004D3567"/>
    <w:rsid w:val="004E1103"/>
    <w:rsid w:val="004F653B"/>
    <w:rsid w:val="00500507"/>
    <w:rsid w:val="00502D63"/>
    <w:rsid w:val="00522738"/>
    <w:rsid w:val="005316D8"/>
    <w:rsid w:val="00534E48"/>
    <w:rsid w:val="0055009F"/>
    <w:rsid w:val="00551133"/>
    <w:rsid w:val="00563C9A"/>
    <w:rsid w:val="00572651"/>
    <w:rsid w:val="00583452"/>
    <w:rsid w:val="00591BEB"/>
    <w:rsid w:val="00594A8D"/>
    <w:rsid w:val="00596625"/>
    <w:rsid w:val="005D0B2E"/>
    <w:rsid w:val="005E1BD9"/>
    <w:rsid w:val="005E48E2"/>
    <w:rsid w:val="005F0588"/>
    <w:rsid w:val="005F2CFD"/>
    <w:rsid w:val="00605D71"/>
    <w:rsid w:val="00622792"/>
    <w:rsid w:val="006305C5"/>
    <w:rsid w:val="00631148"/>
    <w:rsid w:val="0068262C"/>
    <w:rsid w:val="006B0283"/>
    <w:rsid w:val="006E2536"/>
    <w:rsid w:val="00705B1C"/>
    <w:rsid w:val="00707605"/>
    <w:rsid w:val="00707AA1"/>
    <w:rsid w:val="007173CE"/>
    <w:rsid w:val="007225C6"/>
    <w:rsid w:val="00726C90"/>
    <w:rsid w:val="00734670"/>
    <w:rsid w:val="00740288"/>
    <w:rsid w:val="007409CC"/>
    <w:rsid w:val="00741654"/>
    <w:rsid w:val="00743001"/>
    <w:rsid w:val="007459AB"/>
    <w:rsid w:val="00746587"/>
    <w:rsid w:val="00770566"/>
    <w:rsid w:val="00771539"/>
    <w:rsid w:val="0079046C"/>
    <w:rsid w:val="007913A8"/>
    <w:rsid w:val="007925E7"/>
    <w:rsid w:val="007B0B1B"/>
    <w:rsid w:val="007B1D46"/>
    <w:rsid w:val="007B2DFE"/>
    <w:rsid w:val="007C1727"/>
    <w:rsid w:val="007D672E"/>
    <w:rsid w:val="007F018B"/>
    <w:rsid w:val="007F3340"/>
    <w:rsid w:val="007F38E1"/>
    <w:rsid w:val="007F5135"/>
    <w:rsid w:val="008050AF"/>
    <w:rsid w:val="00862B5C"/>
    <w:rsid w:val="00874133"/>
    <w:rsid w:val="00875BFA"/>
    <w:rsid w:val="008827DA"/>
    <w:rsid w:val="0088415D"/>
    <w:rsid w:val="008F4F5F"/>
    <w:rsid w:val="0090471A"/>
    <w:rsid w:val="00904938"/>
    <w:rsid w:val="00906BA0"/>
    <w:rsid w:val="00911D7E"/>
    <w:rsid w:val="009176F9"/>
    <w:rsid w:val="00925059"/>
    <w:rsid w:val="009354D3"/>
    <w:rsid w:val="00935710"/>
    <w:rsid w:val="00953A26"/>
    <w:rsid w:val="009571CC"/>
    <w:rsid w:val="00962098"/>
    <w:rsid w:val="00962C17"/>
    <w:rsid w:val="009A0FFC"/>
    <w:rsid w:val="009A3C29"/>
    <w:rsid w:val="009B3318"/>
    <w:rsid w:val="009C261C"/>
    <w:rsid w:val="009C7CFF"/>
    <w:rsid w:val="009D3677"/>
    <w:rsid w:val="009D764D"/>
    <w:rsid w:val="009E48E6"/>
    <w:rsid w:val="009E7C6C"/>
    <w:rsid w:val="00A0097B"/>
    <w:rsid w:val="00A320D2"/>
    <w:rsid w:val="00A420E7"/>
    <w:rsid w:val="00A432F5"/>
    <w:rsid w:val="00A8016B"/>
    <w:rsid w:val="00A92959"/>
    <w:rsid w:val="00AB7FF3"/>
    <w:rsid w:val="00AC4A3D"/>
    <w:rsid w:val="00AC5F96"/>
    <w:rsid w:val="00AC672C"/>
    <w:rsid w:val="00AD0106"/>
    <w:rsid w:val="00AD551C"/>
    <w:rsid w:val="00AE221E"/>
    <w:rsid w:val="00AE7848"/>
    <w:rsid w:val="00AF330F"/>
    <w:rsid w:val="00AF48B2"/>
    <w:rsid w:val="00B00799"/>
    <w:rsid w:val="00B040D4"/>
    <w:rsid w:val="00B24EF7"/>
    <w:rsid w:val="00B6080E"/>
    <w:rsid w:val="00B656B6"/>
    <w:rsid w:val="00B733FA"/>
    <w:rsid w:val="00B831F6"/>
    <w:rsid w:val="00B9391D"/>
    <w:rsid w:val="00B93D1F"/>
    <w:rsid w:val="00B943E0"/>
    <w:rsid w:val="00B9624A"/>
    <w:rsid w:val="00BA20B0"/>
    <w:rsid w:val="00BA23C0"/>
    <w:rsid w:val="00BA24F9"/>
    <w:rsid w:val="00BB11CB"/>
    <w:rsid w:val="00BC5AFD"/>
    <w:rsid w:val="00BD04D1"/>
    <w:rsid w:val="00BE097E"/>
    <w:rsid w:val="00C03D8B"/>
    <w:rsid w:val="00C20816"/>
    <w:rsid w:val="00C23CD7"/>
    <w:rsid w:val="00C31BB4"/>
    <w:rsid w:val="00C46A7B"/>
    <w:rsid w:val="00C55B38"/>
    <w:rsid w:val="00C610F3"/>
    <w:rsid w:val="00C632F4"/>
    <w:rsid w:val="00C72C2F"/>
    <w:rsid w:val="00C87192"/>
    <w:rsid w:val="00C90330"/>
    <w:rsid w:val="00CA34B3"/>
    <w:rsid w:val="00CB4322"/>
    <w:rsid w:val="00CD4430"/>
    <w:rsid w:val="00CF44AB"/>
    <w:rsid w:val="00CF6062"/>
    <w:rsid w:val="00CF6FB0"/>
    <w:rsid w:val="00D249AD"/>
    <w:rsid w:val="00D24A2B"/>
    <w:rsid w:val="00D25BE9"/>
    <w:rsid w:val="00D322A7"/>
    <w:rsid w:val="00D526CC"/>
    <w:rsid w:val="00D67766"/>
    <w:rsid w:val="00D714A9"/>
    <w:rsid w:val="00D716D3"/>
    <w:rsid w:val="00D9507C"/>
    <w:rsid w:val="00DA1D36"/>
    <w:rsid w:val="00DB05A5"/>
    <w:rsid w:val="00DC0BF6"/>
    <w:rsid w:val="00DE6140"/>
    <w:rsid w:val="00E061B1"/>
    <w:rsid w:val="00E20F77"/>
    <w:rsid w:val="00E251FD"/>
    <w:rsid w:val="00E45E1A"/>
    <w:rsid w:val="00E528A0"/>
    <w:rsid w:val="00E54848"/>
    <w:rsid w:val="00E5517A"/>
    <w:rsid w:val="00E57330"/>
    <w:rsid w:val="00E6437F"/>
    <w:rsid w:val="00E7024C"/>
    <w:rsid w:val="00E72E2C"/>
    <w:rsid w:val="00EB246A"/>
    <w:rsid w:val="00EF0DCB"/>
    <w:rsid w:val="00F00573"/>
    <w:rsid w:val="00F223BA"/>
    <w:rsid w:val="00F23652"/>
    <w:rsid w:val="00F23A73"/>
    <w:rsid w:val="00F5390E"/>
    <w:rsid w:val="00F6079A"/>
    <w:rsid w:val="00F61E7B"/>
    <w:rsid w:val="00F65C77"/>
    <w:rsid w:val="00F7268B"/>
    <w:rsid w:val="00FA4B31"/>
    <w:rsid w:val="00FB41B2"/>
    <w:rsid w:val="00FC5D73"/>
    <w:rsid w:val="00FF027A"/>
    <w:rsid w:val="00FF422F"/>
    <w:rsid w:val="00FF46CE"/>
    <w:rsid w:val="00FF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B67"/>
  <w15:chartTrackingRefBased/>
  <w15:docId w15:val="{5418BFC8-1FF9-430B-ABEB-3786C152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A7"/>
    <w:rPr>
      <w:color w:val="0563C1" w:themeColor="hyperlink"/>
      <w:u w:val="single"/>
    </w:rPr>
  </w:style>
  <w:style w:type="character" w:styleId="UnresolvedMention">
    <w:name w:val="Unresolved Mention"/>
    <w:basedOn w:val="DefaultParagraphFont"/>
    <w:uiPriority w:val="99"/>
    <w:semiHidden/>
    <w:unhideWhenUsed/>
    <w:rsid w:val="004B1B7C"/>
    <w:rPr>
      <w:color w:val="605E5C"/>
      <w:shd w:val="clear" w:color="auto" w:fill="E1DFDD"/>
    </w:rPr>
  </w:style>
  <w:style w:type="paragraph" w:styleId="BalloonText">
    <w:name w:val="Balloon Text"/>
    <w:basedOn w:val="Normal"/>
    <w:link w:val="BalloonTextChar"/>
    <w:uiPriority w:val="99"/>
    <w:semiHidden/>
    <w:unhideWhenUsed/>
    <w:rsid w:val="005F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FD"/>
    <w:rPr>
      <w:rFonts w:ascii="Segoe UI" w:hAnsi="Segoe UI" w:cs="Segoe UI"/>
      <w:sz w:val="18"/>
      <w:szCs w:val="18"/>
    </w:rPr>
  </w:style>
  <w:style w:type="character" w:styleId="FollowedHyperlink">
    <w:name w:val="FollowedHyperlink"/>
    <w:basedOn w:val="DefaultParagraphFont"/>
    <w:uiPriority w:val="99"/>
    <w:semiHidden/>
    <w:unhideWhenUsed/>
    <w:rsid w:val="00E061B1"/>
    <w:rPr>
      <w:color w:val="954F72" w:themeColor="followedHyperlink"/>
      <w:u w:val="single"/>
    </w:rPr>
  </w:style>
  <w:style w:type="paragraph" w:styleId="NormalWeb">
    <w:name w:val="Normal (Web)"/>
    <w:basedOn w:val="Normal"/>
    <w:uiPriority w:val="99"/>
    <w:semiHidden/>
    <w:unhideWhenUsed/>
    <w:rsid w:val="006E25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181">
      <w:bodyDiv w:val="1"/>
      <w:marLeft w:val="0"/>
      <w:marRight w:val="0"/>
      <w:marTop w:val="0"/>
      <w:marBottom w:val="0"/>
      <w:divBdr>
        <w:top w:val="none" w:sz="0" w:space="0" w:color="auto"/>
        <w:left w:val="none" w:sz="0" w:space="0" w:color="auto"/>
        <w:bottom w:val="none" w:sz="0" w:space="0" w:color="auto"/>
        <w:right w:val="none" w:sz="0" w:space="0" w:color="auto"/>
      </w:divBdr>
      <w:divsChild>
        <w:div w:id="265238532">
          <w:marLeft w:val="0"/>
          <w:marRight w:val="0"/>
          <w:marTop w:val="0"/>
          <w:marBottom w:val="0"/>
          <w:divBdr>
            <w:top w:val="none" w:sz="0" w:space="0" w:color="auto"/>
            <w:left w:val="none" w:sz="0" w:space="0" w:color="auto"/>
            <w:bottom w:val="none" w:sz="0" w:space="0" w:color="auto"/>
            <w:right w:val="none" w:sz="0" w:space="0" w:color="auto"/>
          </w:divBdr>
        </w:div>
        <w:div w:id="2065792335">
          <w:marLeft w:val="0"/>
          <w:marRight w:val="0"/>
          <w:marTop w:val="0"/>
          <w:marBottom w:val="0"/>
          <w:divBdr>
            <w:top w:val="none" w:sz="0" w:space="0" w:color="auto"/>
            <w:left w:val="none" w:sz="0" w:space="0" w:color="auto"/>
            <w:bottom w:val="none" w:sz="0" w:space="0" w:color="auto"/>
            <w:right w:val="none" w:sz="0" w:space="0" w:color="auto"/>
          </w:divBdr>
        </w:div>
        <w:div w:id="1782144241">
          <w:marLeft w:val="0"/>
          <w:marRight w:val="0"/>
          <w:marTop w:val="0"/>
          <w:marBottom w:val="0"/>
          <w:divBdr>
            <w:top w:val="none" w:sz="0" w:space="0" w:color="auto"/>
            <w:left w:val="none" w:sz="0" w:space="0" w:color="auto"/>
            <w:bottom w:val="none" w:sz="0" w:space="0" w:color="auto"/>
            <w:right w:val="none" w:sz="0" w:space="0" w:color="auto"/>
          </w:divBdr>
        </w:div>
        <w:div w:id="969896281">
          <w:marLeft w:val="0"/>
          <w:marRight w:val="0"/>
          <w:marTop w:val="0"/>
          <w:marBottom w:val="0"/>
          <w:divBdr>
            <w:top w:val="none" w:sz="0" w:space="0" w:color="auto"/>
            <w:left w:val="none" w:sz="0" w:space="0" w:color="auto"/>
            <w:bottom w:val="none" w:sz="0" w:space="0" w:color="auto"/>
            <w:right w:val="none" w:sz="0" w:space="0" w:color="auto"/>
          </w:divBdr>
        </w:div>
        <w:div w:id="1904247">
          <w:marLeft w:val="0"/>
          <w:marRight w:val="0"/>
          <w:marTop w:val="0"/>
          <w:marBottom w:val="0"/>
          <w:divBdr>
            <w:top w:val="none" w:sz="0" w:space="0" w:color="auto"/>
            <w:left w:val="none" w:sz="0" w:space="0" w:color="auto"/>
            <w:bottom w:val="none" w:sz="0" w:space="0" w:color="auto"/>
            <w:right w:val="none" w:sz="0" w:space="0" w:color="auto"/>
          </w:divBdr>
        </w:div>
        <w:div w:id="2035691902">
          <w:marLeft w:val="0"/>
          <w:marRight w:val="0"/>
          <w:marTop w:val="0"/>
          <w:marBottom w:val="0"/>
          <w:divBdr>
            <w:top w:val="none" w:sz="0" w:space="0" w:color="auto"/>
            <w:left w:val="none" w:sz="0" w:space="0" w:color="auto"/>
            <w:bottom w:val="none" w:sz="0" w:space="0" w:color="auto"/>
            <w:right w:val="none" w:sz="0" w:space="0" w:color="auto"/>
          </w:divBdr>
        </w:div>
        <w:div w:id="880821198">
          <w:marLeft w:val="0"/>
          <w:marRight w:val="0"/>
          <w:marTop w:val="0"/>
          <w:marBottom w:val="0"/>
          <w:divBdr>
            <w:top w:val="none" w:sz="0" w:space="0" w:color="auto"/>
            <w:left w:val="none" w:sz="0" w:space="0" w:color="auto"/>
            <w:bottom w:val="none" w:sz="0" w:space="0" w:color="auto"/>
            <w:right w:val="none" w:sz="0" w:space="0" w:color="auto"/>
          </w:divBdr>
        </w:div>
        <w:div w:id="1402099637">
          <w:marLeft w:val="0"/>
          <w:marRight w:val="0"/>
          <w:marTop w:val="0"/>
          <w:marBottom w:val="0"/>
          <w:divBdr>
            <w:top w:val="none" w:sz="0" w:space="0" w:color="auto"/>
            <w:left w:val="none" w:sz="0" w:space="0" w:color="auto"/>
            <w:bottom w:val="none" w:sz="0" w:space="0" w:color="auto"/>
            <w:right w:val="none" w:sz="0" w:space="0" w:color="auto"/>
          </w:divBdr>
        </w:div>
        <w:div w:id="1752773789">
          <w:marLeft w:val="0"/>
          <w:marRight w:val="0"/>
          <w:marTop w:val="0"/>
          <w:marBottom w:val="0"/>
          <w:divBdr>
            <w:top w:val="none" w:sz="0" w:space="0" w:color="auto"/>
            <w:left w:val="none" w:sz="0" w:space="0" w:color="auto"/>
            <w:bottom w:val="none" w:sz="0" w:space="0" w:color="auto"/>
            <w:right w:val="none" w:sz="0" w:space="0" w:color="auto"/>
          </w:divBdr>
        </w:div>
        <w:div w:id="2049647731">
          <w:marLeft w:val="0"/>
          <w:marRight w:val="0"/>
          <w:marTop w:val="0"/>
          <w:marBottom w:val="0"/>
          <w:divBdr>
            <w:top w:val="none" w:sz="0" w:space="0" w:color="auto"/>
            <w:left w:val="none" w:sz="0" w:space="0" w:color="auto"/>
            <w:bottom w:val="none" w:sz="0" w:space="0" w:color="auto"/>
            <w:right w:val="none" w:sz="0" w:space="0" w:color="auto"/>
          </w:divBdr>
        </w:div>
        <w:div w:id="1782723396">
          <w:marLeft w:val="0"/>
          <w:marRight w:val="0"/>
          <w:marTop w:val="0"/>
          <w:marBottom w:val="0"/>
          <w:divBdr>
            <w:top w:val="none" w:sz="0" w:space="0" w:color="auto"/>
            <w:left w:val="none" w:sz="0" w:space="0" w:color="auto"/>
            <w:bottom w:val="none" w:sz="0" w:space="0" w:color="auto"/>
            <w:right w:val="none" w:sz="0" w:space="0" w:color="auto"/>
          </w:divBdr>
        </w:div>
      </w:divsChild>
    </w:div>
    <w:div w:id="40440474">
      <w:bodyDiv w:val="1"/>
      <w:marLeft w:val="0"/>
      <w:marRight w:val="0"/>
      <w:marTop w:val="0"/>
      <w:marBottom w:val="0"/>
      <w:divBdr>
        <w:top w:val="none" w:sz="0" w:space="0" w:color="auto"/>
        <w:left w:val="none" w:sz="0" w:space="0" w:color="auto"/>
        <w:bottom w:val="none" w:sz="0" w:space="0" w:color="auto"/>
        <w:right w:val="none" w:sz="0" w:space="0" w:color="auto"/>
      </w:divBdr>
      <w:divsChild>
        <w:div w:id="2111970362">
          <w:marLeft w:val="0"/>
          <w:marRight w:val="0"/>
          <w:marTop w:val="0"/>
          <w:marBottom w:val="0"/>
          <w:divBdr>
            <w:top w:val="none" w:sz="0" w:space="0" w:color="auto"/>
            <w:left w:val="none" w:sz="0" w:space="0" w:color="auto"/>
            <w:bottom w:val="none" w:sz="0" w:space="0" w:color="auto"/>
            <w:right w:val="none" w:sz="0" w:space="0" w:color="auto"/>
          </w:divBdr>
        </w:div>
        <w:div w:id="2010208280">
          <w:marLeft w:val="0"/>
          <w:marRight w:val="0"/>
          <w:marTop w:val="0"/>
          <w:marBottom w:val="0"/>
          <w:divBdr>
            <w:top w:val="none" w:sz="0" w:space="0" w:color="auto"/>
            <w:left w:val="none" w:sz="0" w:space="0" w:color="auto"/>
            <w:bottom w:val="none" w:sz="0" w:space="0" w:color="auto"/>
            <w:right w:val="none" w:sz="0" w:space="0" w:color="auto"/>
          </w:divBdr>
        </w:div>
        <w:div w:id="1104765117">
          <w:marLeft w:val="0"/>
          <w:marRight w:val="0"/>
          <w:marTop w:val="0"/>
          <w:marBottom w:val="0"/>
          <w:divBdr>
            <w:top w:val="none" w:sz="0" w:space="0" w:color="auto"/>
            <w:left w:val="none" w:sz="0" w:space="0" w:color="auto"/>
            <w:bottom w:val="none" w:sz="0" w:space="0" w:color="auto"/>
            <w:right w:val="none" w:sz="0" w:space="0" w:color="auto"/>
          </w:divBdr>
        </w:div>
        <w:div w:id="1737583964">
          <w:marLeft w:val="0"/>
          <w:marRight w:val="0"/>
          <w:marTop w:val="0"/>
          <w:marBottom w:val="0"/>
          <w:divBdr>
            <w:top w:val="none" w:sz="0" w:space="0" w:color="auto"/>
            <w:left w:val="none" w:sz="0" w:space="0" w:color="auto"/>
            <w:bottom w:val="none" w:sz="0" w:space="0" w:color="auto"/>
            <w:right w:val="none" w:sz="0" w:space="0" w:color="auto"/>
          </w:divBdr>
        </w:div>
        <w:div w:id="2099716221">
          <w:marLeft w:val="0"/>
          <w:marRight w:val="0"/>
          <w:marTop w:val="0"/>
          <w:marBottom w:val="0"/>
          <w:divBdr>
            <w:top w:val="none" w:sz="0" w:space="0" w:color="auto"/>
            <w:left w:val="none" w:sz="0" w:space="0" w:color="auto"/>
            <w:bottom w:val="none" w:sz="0" w:space="0" w:color="auto"/>
            <w:right w:val="none" w:sz="0" w:space="0" w:color="auto"/>
          </w:divBdr>
        </w:div>
        <w:div w:id="1712801468">
          <w:marLeft w:val="0"/>
          <w:marRight w:val="0"/>
          <w:marTop w:val="0"/>
          <w:marBottom w:val="0"/>
          <w:divBdr>
            <w:top w:val="none" w:sz="0" w:space="0" w:color="auto"/>
            <w:left w:val="none" w:sz="0" w:space="0" w:color="auto"/>
            <w:bottom w:val="none" w:sz="0" w:space="0" w:color="auto"/>
            <w:right w:val="none" w:sz="0" w:space="0" w:color="auto"/>
          </w:divBdr>
        </w:div>
        <w:div w:id="772634275">
          <w:marLeft w:val="0"/>
          <w:marRight w:val="0"/>
          <w:marTop w:val="0"/>
          <w:marBottom w:val="0"/>
          <w:divBdr>
            <w:top w:val="none" w:sz="0" w:space="0" w:color="auto"/>
            <w:left w:val="none" w:sz="0" w:space="0" w:color="auto"/>
            <w:bottom w:val="none" w:sz="0" w:space="0" w:color="auto"/>
            <w:right w:val="none" w:sz="0" w:space="0" w:color="auto"/>
          </w:divBdr>
        </w:div>
      </w:divsChild>
    </w:div>
    <w:div w:id="111949745">
      <w:bodyDiv w:val="1"/>
      <w:marLeft w:val="0"/>
      <w:marRight w:val="0"/>
      <w:marTop w:val="0"/>
      <w:marBottom w:val="0"/>
      <w:divBdr>
        <w:top w:val="none" w:sz="0" w:space="0" w:color="auto"/>
        <w:left w:val="none" w:sz="0" w:space="0" w:color="auto"/>
        <w:bottom w:val="none" w:sz="0" w:space="0" w:color="auto"/>
        <w:right w:val="none" w:sz="0" w:space="0" w:color="auto"/>
      </w:divBdr>
    </w:div>
    <w:div w:id="135417898">
      <w:bodyDiv w:val="1"/>
      <w:marLeft w:val="0"/>
      <w:marRight w:val="0"/>
      <w:marTop w:val="0"/>
      <w:marBottom w:val="0"/>
      <w:divBdr>
        <w:top w:val="none" w:sz="0" w:space="0" w:color="auto"/>
        <w:left w:val="none" w:sz="0" w:space="0" w:color="auto"/>
        <w:bottom w:val="none" w:sz="0" w:space="0" w:color="auto"/>
        <w:right w:val="none" w:sz="0" w:space="0" w:color="auto"/>
      </w:divBdr>
    </w:div>
    <w:div w:id="199364025">
      <w:bodyDiv w:val="1"/>
      <w:marLeft w:val="0"/>
      <w:marRight w:val="0"/>
      <w:marTop w:val="0"/>
      <w:marBottom w:val="0"/>
      <w:divBdr>
        <w:top w:val="none" w:sz="0" w:space="0" w:color="auto"/>
        <w:left w:val="none" w:sz="0" w:space="0" w:color="auto"/>
        <w:bottom w:val="none" w:sz="0" w:space="0" w:color="auto"/>
        <w:right w:val="none" w:sz="0" w:space="0" w:color="auto"/>
      </w:divBdr>
    </w:div>
    <w:div w:id="223567131">
      <w:bodyDiv w:val="1"/>
      <w:marLeft w:val="0"/>
      <w:marRight w:val="0"/>
      <w:marTop w:val="0"/>
      <w:marBottom w:val="0"/>
      <w:divBdr>
        <w:top w:val="none" w:sz="0" w:space="0" w:color="auto"/>
        <w:left w:val="none" w:sz="0" w:space="0" w:color="auto"/>
        <w:bottom w:val="none" w:sz="0" w:space="0" w:color="auto"/>
        <w:right w:val="none" w:sz="0" w:space="0" w:color="auto"/>
      </w:divBdr>
    </w:div>
    <w:div w:id="267154843">
      <w:bodyDiv w:val="1"/>
      <w:marLeft w:val="0"/>
      <w:marRight w:val="0"/>
      <w:marTop w:val="0"/>
      <w:marBottom w:val="0"/>
      <w:divBdr>
        <w:top w:val="none" w:sz="0" w:space="0" w:color="auto"/>
        <w:left w:val="none" w:sz="0" w:space="0" w:color="auto"/>
        <w:bottom w:val="none" w:sz="0" w:space="0" w:color="auto"/>
        <w:right w:val="none" w:sz="0" w:space="0" w:color="auto"/>
      </w:divBdr>
      <w:divsChild>
        <w:div w:id="1628586242">
          <w:marLeft w:val="0"/>
          <w:marRight w:val="0"/>
          <w:marTop w:val="0"/>
          <w:marBottom w:val="0"/>
          <w:divBdr>
            <w:top w:val="none" w:sz="0" w:space="0" w:color="auto"/>
            <w:left w:val="none" w:sz="0" w:space="0" w:color="auto"/>
            <w:bottom w:val="none" w:sz="0" w:space="0" w:color="auto"/>
            <w:right w:val="none" w:sz="0" w:space="0" w:color="auto"/>
          </w:divBdr>
        </w:div>
        <w:div w:id="365181010">
          <w:marLeft w:val="0"/>
          <w:marRight w:val="0"/>
          <w:marTop w:val="0"/>
          <w:marBottom w:val="0"/>
          <w:divBdr>
            <w:top w:val="none" w:sz="0" w:space="0" w:color="auto"/>
            <w:left w:val="none" w:sz="0" w:space="0" w:color="auto"/>
            <w:bottom w:val="none" w:sz="0" w:space="0" w:color="auto"/>
            <w:right w:val="none" w:sz="0" w:space="0" w:color="auto"/>
          </w:divBdr>
        </w:div>
        <w:div w:id="1230774242">
          <w:marLeft w:val="0"/>
          <w:marRight w:val="0"/>
          <w:marTop w:val="0"/>
          <w:marBottom w:val="0"/>
          <w:divBdr>
            <w:top w:val="none" w:sz="0" w:space="0" w:color="auto"/>
            <w:left w:val="none" w:sz="0" w:space="0" w:color="auto"/>
            <w:bottom w:val="none" w:sz="0" w:space="0" w:color="auto"/>
            <w:right w:val="none" w:sz="0" w:space="0" w:color="auto"/>
          </w:divBdr>
        </w:div>
        <w:div w:id="671294650">
          <w:marLeft w:val="0"/>
          <w:marRight w:val="0"/>
          <w:marTop w:val="0"/>
          <w:marBottom w:val="0"/>
          <w:divBdr>
            <w:top w:val="none" w:sz="0" w:space="0" w:color="auto"/>
            <w:left w:val="none" w:sz="0" w:space="0" w:color="auto"/>
            <w:bottom w:val="none" w:sz="0" w:space="0" w:color="auto"/>
            <w:right w:val="none" w:sz="0" w:space="0" w:color="auto"/>
          </w:divBdr>
        </w:div>
        <w:div w:id="286161296">
          <w:marLeft w:val="0"/>
          <w:marRight w:val="0"/>
          <w:marTop w:val="0"/>
          <w:marBottom w:val="0"/>
          <w:divBdr>
            <w:top w:val="none" w:sz="0" w:space="0" w:color="auto"/>
            <w:left w:val="none" w:sz="0" w:space="0" w:color="auto"/>
            <w:bottom w:val="none" w:sz="0" w:space="0" w:color="auto"/>
            <w:right w:val="none" w:sz="0" w:space="0" w:color="auto"/>
          </w:divBdr>
        </w:div>
        <w:div w:id="1153064673">
          <w:marLeft w:val="0"/>
          <w:marRight w:val="0"/>
          <w:marTop w:val="0"/>
          <w:marBottom w:val="0"/>
          <w:divBdr>
            <w:top w:val="none" w:sz="0" w:space="0" w:color="auto"/>
            <w:left w:val="none" w:sz="0" w:space="0" w:color="auto"/>
            <w:bottom w:val="none" w:sz="0" w:space="0" w:color="auto"/>
            <w:right w:val="none" w:sz="0" w:space="0" w:color="auto"/>
          </w:divBdr>
        </w:div>
        <w:div w:id="1991398933">
          <w:marLeft w:val="0"/>
          <w:marRight w:val="0"/>
          <w:marTop w:val="0"/>
          <w:marBottom w:val="0"/>
          <w:divBdr>
            <w:top w:val="none" w:sz="0" w:space="0" w:color="auto"/>
            <w:left w:val="none" w:sz="0" w:space="0" w:color="auto"/>
            <w:bottom w:val="none" w:sz="0" w:space="0" w:color="auto"/>
            <w:right w:val="none" w:sz="0" w:space="0" w:color="auto"/>
          </w:divBdr>
        </w:div>
        <w:div w:id="1929189821">
          <w:marLeft w:val="0"/>
          <w:marRight w:val="0"/>
          <w:marTop w:val="0"/>
          <w:marBottom w:val="0"/>
          <w:divBdr>
            <w:top w:val="none" w:sz="0" w:space="0" w:color="auto"/>
            <w:left w:val="none" w:sz="0" w:space="0" w:color="auto"/>
            <w:bottom w:val="none" w:sz="0" w:space="0" w:color="auto"/>
            <w:right w:val="none" w:sz="0" w:space="0" w:color="auto"/>
          </w:divBdr>
        </w:div>
        <w:div w:id="1769622384">
          <w:marLeft w:val="0"/>
          <w:marRight w:val="0"/>
          <w:marTop w:val="0"/>
          <w:marBottom w:val="0"/>
          <w:divBdr>
            <w:top w:val="none" w:sz="0" w:space="0" w:color="auto"/>
            <w:left w:val="none" w:sz="0" w:space="0" w:color="auto"/>
            <w:bottom w:val="none" w:sz="0" w:space="0" w:color="auto"/>
            <w:right w:val="none" w:sz="0" w:space="0" w:color="auto"/>
          </w:divBdr>
        </w:div>
        <w:div w:id="599028966">
          <w:marLeft w:val="0"/>
          <w:marRight w:val="0"/>
          <w:marTop w:val="0"/>
          <w:marBottom w:val="0"/>
          <w:divBdr>
            <w:top w:val="none" w:sz="0" w:space="0" w:color="auto"/>
            <w:left w:val="none" w:sz="0" w:space="0" w:color="auto"/>
            <w:bottom w:val="none" w:sz="0" w:space="0" w:color="auto"/>
            <w:right w:val="none" w:sz="0" w:space="0" w:color="auto"/>
          </w:divBdr>
        </w:div>
        <w:div w:id="1351643762">
          <w:marLeft w:val="0"/>
          <w:marRight w:val="0"/>
          <w:marTop w:val="0"/>
          <w:marBottom w:val="0"/>
          <w:divBdr>
            <w:top w:val="none" w:sz="0" w:space="0" w:color="auto"/>
            <w:left w:val="none" w:sz="0" w:space="0" w:color="auto"/>
            <w:bottom w:val="none" w:sz="0" w:space="0" w:color="auto"/>
            <w:right w:val="none" w:sz="0" w:space="0" w:color="auto"/>
          </w:divBdr>
        </w:div>
      </w:divsChild>
    </w:div>
    <w:div w:id="281428278">
      <w:bodyDiv w:val="1"/>
      <w:marLeft w:val="0"/>
      <w:marRight w:val="0"/>
      <w:marTop w:val="0"/>
      <w:marBottom w:val="0"/>
      <w:divBdr>
        <w:top w:val="none" w:sz="0" w:space="0" w:color="auto"/>
        <w:left w:val="none" w:sz="0" w:space="0" w:color="auto"/>
        <w:bottom w:val="none" w:sz="0" w:space="0" w:color="auto"/>
        <w:right w:val="none" w:sz="0" w:space="0" w:color="auto"/>
      </w:divBdr>
    </w:div>
    <w:div w:id="345637740">
      <w:bodyDiv w:val="1"/>
      <w:marLeft w:val="0"/>
      <w:marRight w:val="0"/>
      <w:marTop w:val="0"/>
      <w:marBottom w:val="0"/>
      <w:divBdr>
        <w:top w:val="none" w:sz="0" w:space="0" w:color="auto"/>
        <w:left w:val="none" w:sz="0" w:space="0" w:color="auto"/>
        <w:bottom w:val="none" w:sz="0" w:space="0" w:color="auto"/>
        <w:right w:val="none" w:sz="0" w:space="0" w:color="auto"/>
      </w:divBdr>
    </w:div>
    <w:div w:id="357699988">
      <w:bodyDiv w:val="1"/>
      <w:marLeft w:val="0"/>
      <w:marRight w:val="0"/>
      <w:marTop w:val="0"/>
      <w:marBottom w:val="0"/>
      <w:divBdr>
        <w:top w:val="none" w:sz="0" w:space="0" w:color="auto"/>
        <w:left w:val="none" w:sz="0" w:space="0" w:color="auto"/>
        <w:bottom w:val="none" w:sz="0" w:space="0" w:color="auto"/>
        <w:right w:val="none" w:sz="0" w:space="0" w:color="auto"/>
      </w:divBdr>
    </w:div>
    <w:div w:id="386995285">
      <w:bodyDiv w:val="1"/>
      <w:marLeft w:val="0"/>
      <w:marRight w:val="0"/>
      <w:marTop w:val="0"/>
      <w:marBottom w:val="0"/>
      <w:divBdr>
        <w:top w:val="none" w:sz="0" w:space="0" w:color="auto"/>
        <w:left w:val="none" w:sz="0" w:space="0" w:color="auto"/>
        <w:bottom w:val="none" w:sz="0" w:space="0" w:color="auto"/>
        <w:right w:val="none" w:sz="0" w:space="0" w:color="auto"/>
      </w:divBdr>
    </w:div>
    <w:div w:id="479227757">
      <w:bodyDiv w:val="1"/>
      <w:marLeft w:val="0"/>
      <w:marRight w:val="0"/>
      <w:marTop w:val="0"/>
      <w:marBottom w:val="0"/>
      <w:divBdr>
        <w:top w:val="none" w:sz="0" w:space="0" w:color="auto"/>
        <w:left w:val="none" w:sz="0" w:space="0" w:color="auto"/>
        <w:bottom w:val="none" w:sz="0" w:space="0" w:color="auto"/>
        <w:right w:val="none" w:sz="0" w:space="0" w:color="auto"/>
      </w:divBdr>
    </w:div>
    <w:div w:id="487479423">
      <w:bodyDiv w:val="1"/>
      <w:marLeft w:val="0"/>
      <w:marRight w:val="0"/>
      <w:marTop w:val="0"/>
      <w:marBottom w:val="0"/>
      <w:divBdr>
        <w:top w:val="none" w:sz="0" w:space="0" w:color="auto"/>
        <w:left w:val="none" w:sz="0" w:space="0" w:color="auto"/>
        <w:bottom w:val="none" w:sz="0" w:space="0" w:color="auto"/>
        <w:right w:val="none" w:sz="0" w:space="0" w:color="auto"/>
      </w:divBdr>
      <w:divsChild>
        <w:div w:id="77629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207">
              <w:marLeft w:val="0"/>
              <w:marRight w:val="0"/>
              <w:marTop w:val="0"/>
              <w:marBottom w:val="0"/>
              <w:divBdr>
                <w:top w:val="none" w:sz="0" w:space="0" w:color="auto"/>
                <w:left w:val="none" w:sz="0" w:space="0" w:color="auto"/>
                <w:bottom w:val="none" w:sz="0" w:space="0" w:color="auto"/>
                <w:right w:val="none" w:sz="0" w:space="0" w:color="auto"/>
              </w:divBdr>
              <w:divsChild>
                <w:div w:id="726686743">
                  <w:marLeft w:val="0"/>
                  <w:marRight w:val="0"/>
                  <w:marTop w:val="0"/>
                  <w:marBottom w:val="0"/>
                  <w:divBdr>
                    <w:top w:val="none" w:sz="0" w:space="0" w:color="auto"/>
                    <w:left w:val="none" w:sz="0" w:space="0" w:color="auto"/>
                    <w:bottom w:val="none" w:sz="0" w:space="0" w:color="auto"/>
                    <w:right w:val="none" w:sz="0" w:space="0" w:color="auto"/>
                  </w:divBdr>
                  <w:divsChild>
                    <w:div w:id="103797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5090">
                          <w:marLeft w:val="0"/>
                          <w:marRight w:val="0"/>
                          <w:marTop w:val="0"/>
                          <w:marBottom w:val="0"/>
                          <w:divBdr>
                            <w:top w:val="none" w:sz="0" w:space="0" w:color="auto"/>
                            <w:left w:val="none" w:sz="0" w:space="0" w:color="auto"/>
                            <w:bottom w:val="none" w:sz="0" w:space="0" w:color="auto"/>
                            <w:right w:val="none" w:sz="0" w:space="0" w:color="auto"/>
                          </w:divBdr>
                          <w:divsChild>
                            <w:div w:id="872620690">
                              <w:marLeft w:val="0"/>
                              <w:marRight w:val="0"/>
                              <w:marTop w:val="0"/>
                              <w:marBottom w:val="0"/>
                              <w:divBdr>
                                <w:top w:val="none" w:sz="0" w:space="0" w:color="auto"/>
                                <w:left w:val="none" w:sz="0" w:space="0" w:color="auto"/>
                                <w:bottom w:val="none" w:sz="0" w:space="0" w:color="auto"/>
                                <w:right w:val="none" w:sz="0" w:space="0" w:color="auto"/>
                              </w:divBdr>
                              <w:divsChild>
                                <w:div w:id="1169516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8535503">
                                      <w:marLeft w:val="0"/>
                                      <w:marRight w:val="0"/>
                                      <w:marTop w:val="0"/>
                                      <w:marBottom w:val="0"/>
                                      <w:divBdr>
                                        <w:top w:val="none" w:sz="0" w:space="0" w:color="auto"/>
                                        <w:left w:val="none" w:sz="0" w:space="0" w:color="auto"/>
                                        <w:bottom w:val="none" w:sz="0" w:space="0" w:color="auto"/>
                                        <w:right w:val="none" w:sz="0" w:space="0" w:color="auto"/>
                                      </w:divBdr>
                                      <w:divsChild>
                                        <w:div w:id="1496340368">
                                          <w:marLeft w:val="0"/>
                                          <w:marRight w:val="0"/>
                                          <w:marTop w:val="0"/>
                                          <w:marBottom w:val="0"/>
                                          <w:divBdr>
                                            <w:top w:val="none" w:sz="0" w:space="0" w:color="auto"/>
                                            <w:left w:val="none" w:sz="0" w:space="0" w:color="auto"/>
                                            <w:bottom w:val="none" w:sz="0" w:space="0" w:color="auto"/>
                                            <w:right w:val="none" w:sz="0" w:space="0" w:color="auto"/>
                                          </w:divBdr>
                                          <w:divsChild>
                                            <w:div w:id="18556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948696">
                                                  <w:marLeft w:val="0"/>
                                                  <w:marRight w:val="0"/>
                                                  <w:marTop w:val="0"/>
                                                  <w:marBottom w:val="0"/>
                                                  <w:divBdr>
                                                    <w:top w:val="none" w:sz="0" w:space="0" w:color="auto"/>
                                                    <w:left w:val="none" w:sz="0" w:space="0" w:color="auto"/>
                                                    <w:bottom w:val="none" w:sz="0" w:space="0" w:color="auto"/>
                                                    <w:right w:val="none" w:sz="0" w:space="0" w:color="auto"/>
                                                  </w:divBdr>
                                                  <w:divsChild>
                                                    <w:div w:id="204294506">
                                                      <w:marLeft w:val="0"/>
                                                      <w:marRight w:val="0"/>
                                                      <w:marTop w:val="0"/>
                                                      <w:marBottom w:val="0"/>
                                                      <w:divBdr>
                                                        <w:top w:val="none" w:sz="0" w:space="0" w:color="auto"/>
                                                        <w:left w:val="none" w:sz="0" w:space="0" w:color="auto"/>
                                                        <w:bottom w:val="none" w:sz="0" w:space="0" w:color="auto"/>
                                                        <w:right w:val="none" w:sz="0" w:space="0" w:color="auto"/>
                                                      </w:divBdr>
                                                      <w:divsChild>
                                                        <w:div w:id="2276186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6560860">
                                                              <w:marLeft w:val="0"/>
                                                              <w:marRight w:val="0"/>
                                                              <w:marTop w:val="0"/>
                                                              <w:marBottom w:val="0"/>
                                                              <w:divBdr>
                                                                <w:top w:val="none" w:sz="0" w:space="0" w:color="auto"/>
                                                                <w:left w:val="none" w:sz="0" w:space="0" w:color="auto"/>
                                                                <w:bottom w:val="none" w:sz="0" w:space="0" w:color="auto"/>
                                                                <w:right w:val="none" w:sz="0" w:space="0" w:color="auto"/>
                                                              </w:divBdr>
                                                              <w:divsChild>
                                                                <w:div w:id="919604480">
                                                                  <w:marLeft w:val="0"/>
                                                                  <w:marRight w:val="0"/>
                                                                  <w:marTop w:val="0"/>
                                                                  <w:marBottom w:val="0"/>
                                                                  <w:divBdr>
                                                                    <w:top w:val="none" w:sz="0" w:space="0" w:color="auto"/>
                                                                    <w:left w:val="none" w:sz="0" w:space="0" w:color="auto"/>
                                                                    <w:bottom w:val="none" w:sz="0" w:space="0" w:color="auto"/>
                                                                    <w:right w:val="none" w:sz="0" w:space="0" w:color="auto"/>
                                                                  </w:divBdr>
                                                                  <w:divsChild>
                                                                    <w:div w:id="1294484086">
                                                                      <w:marLeft w:val="0"/>
                                                                      <w:marRight w:val="0"/>
                                                                      <w:marTop w:val="0"/>
                                                                      <w:marBottom w:val="0"/>
                                                                      <w:divBdr>
                                                                        <w:top w:val="none" w:sz="0" w:space="0" w:color="auto"/>
                                                                        <w:left w:val="none" w:sz="0" w:space="0" w:color="auto"/>
                                                                        <w:bottom w:val="none" w:sz="0" w:space="0" w:color="auto"/>
                                                                        <w:right w:val="none" w:sz="0" w:space="0" w:color="auto"/>
                                                                      </w:divBdr>
                                                                      <w:divsChild>
                                                                        <w:div w:id="16397238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09101381">
                                                                              <w:marLeft w:val="0"/>
                                                                              <w:marRight w:val="0"/>
                                                                              <w:marTop w:val="0"/>
                                                                              <w:marBottom w:val="0"/>
                                                                              <w:divBdr>
                                                                                <w:top w:val="none" w:sz="0" w:space="0" w:color="auto"/>
                                                                                <w:left w:val="none" w:sz="0" w:space="0" w:color="auto"/>
                                                                                <w:bottom w:val="none" w:sz="0" w:space="0" w:color="auto"/>
                                                                                <w:right w:val="none" w:sz="0" w:space="0" w:color="auto"/>
                                                                              </w:divBdr>
                                                                              <w:divsChild>
                                                                                <w:div w:id="1034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72147">
      <w:bodyDiv w:val="1"/>
      <w:marLeft w:val="0"/>
      <w:marRight w:val="0"/>
      <w:marTop w:val="0"/>
      <w:marBottom w:val="0"/>
      <w:divBdr>
        <w:top w:val="none" w:sz="0" w:space="0" w:color="auto"/>
        <w:left w:val="none" w:sz="0" w:space="0" w:color="auto"/>
        <w:bottom w:val="none" w:sz="0" w:space="0" w:color="auto"/>
        <w:right w:val="none" w:sz="0" w:space="0" w:color="auto"/>
      </w:divBdr>
    </w:div>
    <w:div w:id="588544673">
      <w:bodyDiv w:val="1"/>
      <w:marLeft w:val="0"/>
      <w:marRight w:val="0"/>
      <w:marTop w:val="0"/>
      <w:marBottom w:val="0"/>
      <w:divBdr>
        <w:top w:val="none" w:sz="0" w:space="0" w:color="auto"/>
        <w:left w:val="none" w:sz="0" w:space="0" w:color="auto"/>
        <w:bottom w:val="none" w:sz="0" w:space="0" w:color="auto"/>
        <w:right w:val="none" w:sz="0" w:space="0" w:color="auto"/>
      </w:divBdr>
    </w:div>
    <w:div w:id="597251740">
      <w:bodyDiv w:val="1"/>
      <w:marLeft w:val="0"/>
      <w:marRight w:val="0"/>
      <w:marTop w:val="0"/>
      <w:marBottom w:val="0"/>
      <w:divBdr>
        <w:top w:val="none" w:sz="0" w:space="0" w:color="auto"/>
        <w:left w:val="none" w:sz="0" w:space="0" w:color="auto"/>
        <w:bottom w:val="none" w:sz="0" w:space="0" w:color="auto"/>
        <w:right w:val="none" w:sz="0" w:space="0" w:color="auto"/>
      </w:divBdr>
      <w:divsChild>
        <w:div w:id="81341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2908">
              <w:marLeft w:val="0"/>
              <w:marRight w:val="0"/>
              <w:marTop w:val="0"/>
              <w:marBottom w:val="0"/>
              <w:divBdr>
                <w:top w:val="none" w:sz="0" w:space="0" w:color="auto"/>
                <w:left w:val="none" w:sz="0" w:space="0" w:color="auto"/>
                <w:bottom w:val="none" w:sz="0" w:space="0" w:color="auto"/>
                <w:right w:val="none" w:sz="0" w:space="0" w:color="auto"/>
              </w:divBdr>
              <w:divsChild>
                <w:div w:id="17676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5931">
      <w:bodyDiv w:val="1"/>
      <w:marLeft w:val="0"/>
      <w:marRight w:val="0"/>
      <w:marTop w:val="0"/>
      <w:marBottom w:val="0"/>
      <w:divBdr>
        <w:top w:val="none" w:sz="0" w:space="0" w:color="auto"/>
        <w:left w:val="none" w:sz="0" w:space="0" w:color="auto"/>
        <w:bottom w:val="none" w:sz="0" w:space="0" w:color="auto"/>
        <w:right w:val="none" w:sz="0" w:space="0" w:color="auto"/>
      </w:divBdr>
    </w:div>
    <w:div w:id="646741968">
      <w:bodyDiv w:val="1"/>
      <w:marLeft w:val="0"/>
      <w:marRight w:val="0"/>
      <w:marTop w:val="0"/>
      <w:marBottom w:val="0"/>
      <w:divBdr>
        <w:top w:val="none" w:sz="0" w:space="0" w:color="auto"/>
        <w:left w:val="none" w:sz="0" w:space="0" w:color="auto"/>
        <w:bottom w:val="none" w:sz="0" w:space="0" w:color="auto"/>
        <w:right w:val="none" w:sz="0" w:space="0" w:color="auto"/>
      </w:divBdr>
    </w:div>
    <w:div w:id="710879926">
      <w:bodyDiv w:val="1"/>
      <w:marLeft w:val="0"/>
      <w:marRight w:val="0"/>
      <w:marTop w:val="0"/>
      <w:marBottom w:val="0"/>
      <w:divBdr>
        <w:top w:val="none" w:sz="0" w:space="0" w:color="auto"/>
        <w:left w:val="none" w:sz="0" w:space="0" w:color="auto"/>
        <w:bottom w:val="none" w:sz="0" w:space="0" w:color="auto"/>
        <w:right w:val="none" w:sz="0" w:space="0" w:color="auto"/>
      </w:divBdr>
    </w:div>
    <w:div w:id="849030393">
      <w:bodyDiv w:val="1"/>
      <w:marLeft w:val="0"/>
      <w:marRight w:val="0"/>
      <w:marTop w:val="0"/>
      <w:marBottom w:val="0"/>
      <w:divBdr>
        <w:top w:val="none" w:sz="0" w:space="0" w:color="auto"/>
        <w:left w:val="none" w:sz="0" w:space="0" w:color="auto"/>
        <w:bottom w:val="none" w:sz="0" w:space="0" w:color="auto"/>
        <w:right w:val="none" w:sz="0" w:space="0" w:color="auto"/>
      </w:divBdr>
    </w:div>
    <w:div w:id="864634669">
      <w:bodyDiv w:val="1"/>
      <w:marLeft w:val="0"/>
      <w:marRight w:val="0"/>
      <w:marTop w:val="0"/>
      <w:marBottom w:val="0"/>
      <w:divBdr>
        <w:top w:val="none" w:sz="0" w:space="0" w:color="auto"/>
        <w:left w:val="none" w:sz="0" w:space="0" w:color="auto"/>
        <w:bottom w:val="none" w:sz="0" w:space="0" w:color="auto"/>
        <w:right w:val="none" w:sz="0" w:space="0" w:color="auto"/>
      </w:divBdr>
    </w:div>
    <w:div w:id="886454023">
      <w:bodyDiv w:val="1"/>
      <w:marLeft w:val="0"/>
      <w:marRight w:val="0"/>
      <w:marTop w:val="0"/>
      <w:marBottom w:val="0"/>
      <w:divBdr>
        <w:top w:val="none" w:sz="0" w:space="0" w:color="auto"/>
        <w:left w:val="none" w:sz="0" w:space="0" w:color="auto"/>
        <w:bottom w:val="none" w:sz="0" w:space="0" w:color="auto"/>
        <w:right w:val="none" w:sz="0" w:space="0" w:color="auto"/>
      </w:divBdr>
      <w:divsChild>
        <w:div w:id="201341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251090">
              <w:marLeft w:val="0"/>
              <w:marRight w:val="0"/>
              <w:marTop w:val="0"/>
              <w:marBottom w:val="0"/>
              <w:divBdr>
                <w:top w:val="none" w:sz="0" w:space="0" w:color="auto"/>
                <w:left w:val="none" w:sz="0" w:space="0" w:color="auto"/>
                <w:bottom w:val="none" w:sz="0" w:space="0" w:color="auto"/>
                <w:right w:val="none" w:sz="0" w:space="0" w:color="auto"/>
              </w:divBdr>
              <w:divsChild>
                <w:div w:id="7133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10106">
      <w:bodyDiv w:val="1"/>
      <w:marLeft w:val="0"/>
      <w:marRight w:val="0"/>
      <w:marTop w:val="0"/>
      <w:marBottom w:val="0"/>
      <w:divBdr>
        <w:top w:val="none" w:sz="0" w:space="0" w:color="auto"/>
        <w:left w:val="none" w:sz="0" w:space="0" w:color="auto"/>
        <w:bottom w:val="none" w:sz="0" w:space="0" w:color="auto"/>
        <w:right w:val="none" w:sz="0" w:space="0" w:color="auto"/>
      </w:divBdr>
    </w:div>
    <w:div w:id="942880499">
      <w:bodyDiv w:val="1"/>
      <w:marLeft w:val="0"/>
      <w:marRight w:val="0"/>
      <w:marTop w:val="0"/>
      <w:marBottom w:val="0"/>
      <w:divBdr>
        <w:top w:val="none" w:sz="0" w:space="0" w:color="auto"/>
        <w:left w:val="none" w:sz="0" w:space="0" w:color="auto"/>
        <w:bottom w:val="none" w:sz="0" w:space="0" w:color="auto"/>
        <w:right w:val="none" w:sz="0" w:space="0" w:color="auto"/>
      </w:divBdr>
      <w:divsChild>
        <w:div w:id="439420914">
          <w:marLeft w:val="0"/>
          <w:marRight w:val="0"/>
          <w:marTop w:val="0"/>
          <w:marBottom w:val="0"/>
          <w:divBdr>
            <w:top w:val="none" w:sz="0" w:space="0" w:color="auto"/>
            <w:left w:val="none" w:sz="0" w:space="0" w:color="auto"/>
            <w:bottom w:val="none" w:sz="0" w:space="0" w:color="auto"/>
            <w:right w:val="none" w:sz="0" w:space="0" w:color="auto"/>
          </w:divBdr>
        </w:div>
        <w:div w:id="1346397323">
          <w:marLeft w:val="0"/>
          <w:marRight w:val="0"/>
          <w:marTop w:val="0"/>
          <w:marBottom w:val="0"/>
          <w:divBdr>
            <w:top w:val="none" w:sz="0" w:space="0" w:color="auto"/>
            <w:left w:val="none" w:sz="0" w:space="0" w:color="auto"/>
            <w:bottom w:val="none" w:sz="0" w:space="0" w:color="auto"/>
            <w:right w:val="none" w:sz="0" w:space="0" w:color="auto"/>
          </w:divBdr>
        </w:div>
        <w:div w:id="1406339378">
          <w:marLeft w:val="0"/>
          <w:marRight w:val="0"/>
          <w:marTop w:val="0"/>
          <w:marBottom w:val="0"/>
          <w:divBdr>
            <w:top w:val="none" w:sz="0" w:space="0" w:color="auto"/>
            <w:left w:val="none" w:sz="0" w:space="0" w:color="auto"/>
            <w:bottom w:val="none" w:sz="0" w:space="0" w:color="auto"/>
            <w:right w:val="none" w:sz="0" w:space="0" w:color="auto"/>
          </w:divBdr>
        </w:div>
        <w:div w:id="1222594765">
          <w:marLeft w:val="0"/>
          <w:marRight w:val="0"/>
          <w:marTop w:val="0"/>
          <w:marBottom w:val="0"/>
          <w:divBdr>
            <w:top w:val="none" w:sz="0" w:space="0" w:color="auto"/>
            <w:left w:val="none" w:sz="0" w:space="0" w:color="auto"/>
            <w:bottom w:val="none" w:sz="0" w:space="0" w:color="auto"/>
            <w:right w:val="none" w:sz="0" w:space="0" w:color="auto"/>
          </w:divBdr>
        </w:div>
        <w:div w:id="2000034746">
          <w:marLeft w:val="0"/>
          <w:marRight w:val="0"/>
          <w:marTop w:val="0"/>
          <w:marBottom w:val="0"/>
          <w:divBdr>
            <w:top w:val="none" w:sz="0" w:space="0" w:color="auto"/>
            <w:left w:val="none" w:sz="0" w:space="0" w:color="auto"/>
            <w:bottom w:val="none" w:sz="0" w:space="0" w:color="auto"/>
            <w:right w:val="none" w:sz="0" w:space="0" w:color="auto"/>
          </w:divBdr>
        </w:div>
        <w:div w:id="1170293107">
          <w:marLeft w:val="0"/>
          <w:marRight w:val="0"/>
          <w:marTop w:val="0"/>
          <w:marBottom w:val="0"/>
          <w:divBdr>
            <w:top w:val="none" w:sz="0" w:space="0" w:color="auto"/>
            <w:left w:val="none" w:sz="0" w:space="0" w:color="auto"/>
            <w:bottom w:val="none" w:sz="0" w:space="0" w:color="auto"/>
            <w:right w:val="none" w:sz="0" w:space="0" w:color="auto"/>
          </w:divBdr>
        </w:div>
        <w:div w:id="111631618">
          <w:marLeft w:val="0"/>
          <w:marRight w:val="0"/>
          <w:marTop w:val="0"/>
          <w:marBottom w:val="0"/>
          <w:divBdr>
            <w:top w:val="none" w:sz="0" w:space="0" w:color="auto"/>
            <w:left w:val="none" w:sz="0" w:space="0" w:color="auto"/>
            <w:bottom w:val="none" w:sz="0" w:space="0" w:color="auto"/>
            <w:right w:val="none" w:sz="0" w:space="0" w:color="auto"/>
          </w:divBdr>
        </w:div>
      </w:divsChild>
    </w:div>
    <w:div w:id="966544751">
      <w:bodyDiv w:val="1"/>
      <w:marLeft w:val="0"/>
      <w:marRight w:val="0"/>
      <w:marTop w:val="0"/>
      <w:marBottom w:val="0"/>
      <w:divBdr>
        <w:top w:val="none" w:sz="0" w:space="0" w:color="auto"/>
        <w:left w:val="none" w:sz="0" w:space="0" w:color="auto"/>
        <w:bottom w:val="none" w:sz="0" w:space="0" w:color="auto"/>
        <w:right w:val="none" w:sz="0" w:space="0" w:color="auto"/>
      </w:divBdr>
      <w:divsChild>
        <w:div w:id="1058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7796">
              <w:marLeft w:val="0"/>
              <w:marRight w:val="0"/>
              <w:marTop w:val="0"/>
              <w:marBottom w:val="0"/>
              <w:divBdr>
                <w:top w:val="none" w:sz="0" w:space="0" w:color="auto"/>
                <w:left w:val="none" w:sz="0" w:space="0" w:color="auto"/>
                <w:bottom w:val="none" w:sz="0" w:space="0" w:color="auto"/>
                <w:right w:val="none" w:sz="0" w:space="0" w:color="auto"/>
              </w:divBdr>
              <w:divsChild>
                <w:div w:id="1434283989">
                  <w:marLeft w:val="0"/>
                  <w:marRight w:val="0"/>
                  <w:marTop w:val="0"/>
                  <w:marBottom w:val="0"/>
                  <w:divBdr>
                    <w:top w:val="none" w:sz="0" w:space="0" w:color="auto"/>
                    <w:left w:val="none" w:sz="0" w:space="0" w:color="auto"/>
                    <w:bottom w:val="none" w:sz="0" w:space="0" w:color="auto"/>
                    <w:right w:val="none" w:sz="0" w:space="0" w:color="auto"/>
                  </w:divBdr>
                  <w:divsChild>
                    <w:div w:id="47117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38961">
                          <w:marLeft w:val="0"/>
                          <w:marRight w:val="0"/>
                          <w:marTop w:val="0"/>
                          <w:marBottom w:val="0"/>
                          <w:divBdr>
                            <w:top w:val="none" w:sz="0" w:space="0" w:color="auto"/>
                            <w:left w:val="none" w:sz="0" w:space="0" w:color="auto"/>
                            <w:bottom w:val="none" w:sz="0" w:space="0" w:color="auto"/>
                            <w:right w:val="none" w:sz="0" w:space="0" w:color="auto"/>
                          </w:divBdr>
                          <w:divsChild>
                            <w:div w:id="957292989">
                              <w:marLeft w:val="0"/>
                              <w:marRight w:val="0"/>
                              <w:marTop w:val="0"/>
                              <w:marBottom w:val="0"/>
                              <w:divBdr>
                                <w:top w:val="none" w:sz="0" w:space="0" w:color="auto"/>
                                <w:left w:val="none" w:sz="0" w:space="0" w:color="auto"/>
                                <w:bottom w:val="none" w:sz="0" w:space="0" w:color="auto"/>
                                <w:right w:val="none" w:sz="0" w:space="0" w:color="auto"/>
                              </w:divBdr>
                              <w:divsChild>
                                <w:div w:id="1503937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7453373">
                                      <w:marLeft w:val="0"/>
                                      <w:marRight w:val="0"/>
                                      <w:marTop w:val="0"/>
                                      <w:marBottom w:val="0"/>
                                      <w:divBdr>
                                        <w:top w:val="none" w:sz="0" w:space="0" w:color="auto"/>
                                        <w:left w:val="none" w:sz="0" w:space="0" w:color="auto"/>
                                        <w:bottom w:val="none" w:sz="0" w:space="0" w:color="auto"/>
                                        <w:right w:val="none" w:sz="0" w:space="0" w:color="auto"/>
                                      </w:divBdr>
                                      <w:divsChild>
                                        <w:div w:id="292519757">
                                          <w:marLeft w:val="0"/>
                                          <w:marRight w:val="0"/>
                                          <w:marTop w:val="0"/>
                                          <w:marBottom w:val="0"/>
                                          <w:divBdr>
                                            <w:top w:val="none" w:sz="0" w:space="0" w:color="auto"/>
                                            <w:left w:val="none" w:sz="0" w:space="0" w:color="auto"/>
                                            <w:bottom w:val="none" w:sz="0" w:space="0" w:color="auto"/>
                                            <w:right w:val="none" w:sz="0" w:space="0" w:color="auto"/>
                                          </w:divBdr>
                                          <w:divsChild>
                                            <w:div w:id="18861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18267">
                                                  <w:marLeft w:val="0"/>
                                                  <w:marRight w:val="0"/>
                                                  <w:marTop w:val="0"/>
                                                  <w:marBottom w:val="0"/>
                                                  <w:divBdr>
                                                    <w:top w:val="none" w:sz="0" w:space="0" w:color="auto"/>
                                                    <w:left w:val="none" w:sz="0" w:space="0" w:color="auto"/>
                                                    <w:bottom w:val="none" w:sz="0" w:space="0" w:color="auto"/>
                                                    <w:right w:val="none" w:sz="0" w:space="0" w:color="auto"/>
                                                  </w:divBdr>
                                                  <w:divsChild>
                                                    <w:div w:id="731923671">
                                                      <w:marLeft w:val="0"/>
                                                      <w:marRight w:val="0"/>
                                                      <w:marTop w:val="0"/>
                                                      <w:marBottom w:val="0"/>
                                                      <w:divBdr>
                                                        <w:top w:val="none" w:sz="0" w:space="0" w:color="auto"/>
                                                        <w:left w:val="none" w:sz="0" w:space="0" w:color="auto"/>
                                                        <w:bottom w:val="none" w:sz="0" w:space="0" w:color="auto"/>
                                                        <w:right w:val="none" w:sz="0" w:space="0" w:color="auto"/>
                                                      </w:divBdr>
                                                      <w:divsChild>
                                                        <w:div w:id="1858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785119">
                                                              <w:marLeft w:val="0"/>
                                                              <w:marRight w:val="0"/>
                                                              <w:marTop w:val="0"/>
                                                              <w:marBottom w:val="0"/>
                                                              <w:divBdr>
                                                                <w:top w:val="none" w:sz="0" w:space="0" w:color="auto"/>
                                                                <w:left w:val="none" w:sz="0" w:space="0" w:color="auto"/>
                                                                <w:bottom w:val="none" w:sz="0" w:space="0" w:color="auto"/>
                                                                <w:right w:val="none" w:sz="0" w:space="0" w:color="auto"/>
                                                              </w:divBdr>
                                                              <w:divsChild>
                                                                <w:div w:id="1067146442">
                                                                  <w:marLeft w:val="0"/>
                                                                  <w:marRight w:val="0"/>
                                                                  <w:marTop w:val="0"/>
                                                                  <w:marBottom w:val="0"/>
                                                                  <w:divBdr>
                                                                    <w:top w:val="none" w:sz="0" w:space="0" w:color="auto"/>
                                                                    <w:left w:val="none" w:sz="0" w:space="0" w:color="auto"/>
                                                                    <w:bottom w:val="none" w:sz="0" w:space="0" w:color="auto"/>
                                                                    <w:right w:val="none" w:sz="0" w:space="0" w:color="auto"/>
                                                                  </w:divBdr>
                                                                  <w:divsChild>
                                                                    <w:div w:id="1805079619">
                                                                      <w:marLeft w:val="0"/>
                                                                      <w:marRight w:val="0"/>
                                                                      <w:marTop w:val="0"/>
                                                                      <w:marBottom w:val="0"/>
                                                                      <w:divBdr>
                                                                        <w:top w:val="none" w:sz="0" w:space="0" w:color="auto"/>
                                                                        <w:left w:val="none" w:sz="0" w:space="0" w:color="auto"/>
                                                                        <w:bottom w:val="none" w:sz="0" w:space="0" w:color="auto"/>
                                                                        <w:right w:val="none" w:sz="0" w:space="0" w:color="auto"/>
                                                                      </w:divBdr>
                                                                      <w:divsChild>
                                                                        <w:div w:id="19722513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25447055">
                                                                              <w:marLeft w:val="0"/>
                                                                              <w:marRight w:val="0"/>
                                                                              <w:marTop w:val="0"/>
                                                                              <w:marBottom w:val="0"/>
                                                                              <w:divBdr>
                                                                                <w:top w:val="none" w:sz="0" w:space="0" w:color="auto"/>
                                                                                <w:left w:val="none" w:sz="0" w:space="0" w:color="auto"/>
                                                                                <w:bottom w:val="none" w:sz="0" w:space="0" w:color="auto"/>
                                                                                <w:right w:val="none" w:sz="0" w:space="0" w:color="auto"/>
                                                                              </w:divBdr>
                                                                              <w:divsChild>
                                                                                <w:div w:id="4643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885203">
      <w:bodyDiv w:val="1"/>
      <w:marLeft w:val="0"/>
      <w:marRight w:val="0"/>
      <w:marTop w:val="0"/>
      <w:marBottom w:val="0"/>
      <w:divBdr>
        <w:top w:val="none" w:sz="0" w:space="0" w:color="auto"/>
        <w:left w:val="none" w:sz="0" w:space="0" w:color="auto"/>
        <w:bottom w:val="none" w:sz="0" w:space="0" w:color="auto"/>
        <w:right w:val="none" w:sz="0" w:space="0" w:color="auto"/>
      </w:divBdr>
    </w:div>
    <w:div w:id="1123116333">
      <w:bodyDiv w:val="1"/>
      <w:marLeft w:val="0"/>
      <w:marRight w:val="0"/>
      <w:marTop w:val="0"/>
      <w:marBottom w:val="0"/>
      <w:divBdr>
        <w:top w:val="none" w:sz="0" w:space="0" w:color="auto"/>
        <w:left w:val="none" w:sz="0" w:space="0" w:color="auto"/>
        <w:bottom w:val="none" w:sz="0" w:space="0" w:color="auto"/>
        <w:right w:val="none" w:sz="0" w:space="0" w:color="auto"/>
      </w:divBdr>
      <w:divsChild>
        <w:div w:id="36668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65537">
              <w:marLeft w:val="0"/>
              <w:marRight w:val="0"/>
              <w:marTop w:val="0"/>
              <w:marBottom w:val="0"/>
              <w:divBdr>
                <w:top w:val="none" w:sz="0" w:space="0" w:color="auto"/>
                <w:left w:val="none" w:sz="0" w:space="0" w:color="auto"/>
                <w:bottom w:val="none" w:sz="0" w:space="0" w:color="auto"/>
                <w:right w:val="none" w:sz="0" w:space="0" w:color="auto"/>
              </w:divBdr>
              <w:divsChild>
                <w:div w:id="9586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7336">
      <w:bodyDiv w:val="1"/>
      <w:marLeft w:val="0"/>
      <w:marRight w:val="0"/>
      <w:marTop w:val="0"/>
      <w:marBottom w:val="0"/>
      <w:divBdr>
        <w:top w:val="none" w:sz="0" w:space="0" w:color="auto"/>
        <w:left w:val="none" w:sz="0" w:space="0" w:color="auto"/>
        <w:bottom w:val="none" w:sz="0" w:space="0" w:color="auto"/>
        <w:right w:val="none" w:sz="0" w:space="0" w:color="auto"/>
      </w:divBdr>
    </w:div>
    <w:div w:id="1175337053">
      <w:bodyDiv w:val="1"/>
      <w:marLeft w:val="0"/>
      <w:marRight w:val="0"/>
      <w:marTop w:val="0"/>
      <w:marBottom w:val="0"/>
      <w:divBdr>
        <w:top w:val="none" w:sz="0" w:space="0" w:color="auto"/>
        <w:left w:val="none" w:sz="0" w:space="0" w:color="auto"/>
        <w:bottom w:val="none" w:sz="0" w:space="0" w:color="auto"/>
        <w:right w:val="none" w:sz="0" w:space="0" w:color="auto"/>
      </w:divBdr>
    </w:div>
    <w:div w:id="1212691013">
      <w:bodyDiv w:val="1"/>
      <w:marLeft w:val="0"/>
      <w:marRight w:val="0"/>
      <w:marTop w:val="0"/>
      <w:marBottom w:val="0"/>
      <w:divBdr>
        <w:top w:val="none" w:sz="0" w:space="0" w:color="auto"/>
        <w:left w:val="none" w:sz="0" w:space="0" w:color="auto"/>
        <w:bottom w:val="none" w:sz="0" w:space="0" w:color="auto"/>
        <w:right w:val="none" w:sz="0" w:space="0" w:color="auto"/>
      </w:divBdr>
      <w:divsChild>
        <w:div w:id="1346402005">
          <w:marLeft w:val="0"/>
          <w:marRight w:val="0"/>
          <w:marTop w:val="0"/>
          <w:marBottom w:val="0"/>
          <w:divBdr>
            <w:top w:val="none" w:sz="0" w:space="0" w:color="auto"/>
            <w:left w:val="none" w:sz="0" w:space="0" w:color="auto"/>
            <w:bottom w:val="none" w:sz="0" w:space="0" w:color="auto"/>
            <w:right w:val="none" w:sz="0" w:space="0" w:color="auto"/>
          </w:divBdr>
        </w:div>
        <w:div w:id="1786457721">
          <w:marLeft w:val="0"/>
          <w:marRight w:val="0"/>
          <w:marTop w:val="0"/>
          <w:marBottom w:val="0"/>
          <w:divBdr>
            <w:top w:val="none" w:sz="0" w:space="0" w:color="auto"/>
            <w:left w:val="none" w:sz="0" w:space="0" w:color="auto"/>
            <w:bottom w:val="none" w:sz="0" w:space="0" w:color="auto"/>
            <w:right w:val="none" w:sz="0" w:space="0" w:color="auto"/>
          </w:divBdr>
        </w:div>
        <w:div w:id="1838225460">
          <w:marLeft w:val="0"/>
          <w:marRight w:val="0"/>
          <w:marTop w:val="0"/>
          <w:marBottom w:val="0"/>
          <w:divBdr>
            <w:top w:val="none" w:sz="0" w:space="0" w:color="auto"/>
            <w:left w:val="none" w:sz="0" w:space="0" w:color="auto"/>
            <w:bottom w:val="none" w:sz="0" w:space="0" w:color="auto"/>
            <w:right w:val="none" w:sz="0" w:space="0" w:color="auto"/>
          </w:divBdr>
        </w:div>
        <w:div w:id="620264644">
          <w:marLeft w:val="0"/>
          <w:marRight w:val="0"/>
          <w:marTop w:val="0"/>
          <w:marBottom w:val="0"/>
          <w:divBdr>
            <w:top w:val="none" w:sz="0" w:space="0" w:color="auto"/>
            <w:left w:val="none" w:sz="0" w:space="0" w:color="auto"/>
            <w:bottom w:val="none" w:sz="0" w:space="0" w:color="auto"/>
            <w:right w:val="none" w:sz="0" w:space="0" w:color="auto"/>
          </w:divBdr>
        </w:div>
        <w:div w:id="551961446">
          <w:marLeft w:val="0"/>
          <w:marRight w:val="0"/>
          <w:marTop w:val="0"/>
          <w:marBottom w:val="0"/>
          <w:divBdr>
            <w:top w:val="none" w:sz="0" w:space="0" w:color="auto"/>
            <w:left w:val="none" w:sz="0" w:space="0" w:color="auto"/>
            <w:bottom w:val="none" w:sz="0" w:space="0" w:color="auto"/>
            <w:right w:val="none" w:sz="0" w:space="0" w:color="auto"/>
          </w:divBdr>
        </w:div>
      </w:divsChild>
    </w:div>
    <w:div w:id="1279333256">
      <w:bodyDiv w:val="1"/>
      <w:marLeft w:val="0"/>
      <w:marRight w:val="0"/>
      <w:marTop w:val="0"/>
      <w:marBottom w:val="0"/>
      <w:divBdr>
        <w:top w:val="none" w:sz="0" w:space="0" w:color="auto"/>
        <w:left w:val="none" w:sz="0" w:space="0" w:color="auto"/>
        <w:bottom w:val="none" w:sz="0" w:space="0" w:color="auto"/>
        <w:right w:val="none" w:sz="0" w:space="0" w:color="auto"/>
      </w:divBdr>
    </w:div>
    <w:div w:id="1304502884">
      <w:bodyDiv w:val="1"/>
      <w:marLeft w:val="0"/>
      <w:marRight w:val="0"/>
      <w:marTop w:val="0"/>
      <w:marBottom w:val="0"/>
      <w:divBdr>
        <w:top w:val="none" w:sz="0" w:space="0" w:color="auto"/>
        <w:left w:val="none" w:sz="0" w:space="0" w:color="auto"/>
        <w:bottom w:val="none" w:sz="0" w:space="0" w:color="auto"/>
        <w:right w:val="none" w:sz="0" w:space="0" w:color="auto"/>
      </w:divBdr>
    </w:div>
    <w:div w:id="1307122013">
      <w:bodyDiv w:val="1"/>
      <w:marLeft w:val="0"/>
      <w:marRight w:val="0"/>
      <w:marTop w:val="0"/>
      <w:marBottom w:val="0"/>
      <w:divBdr>
        <w:top w:val="none" w:sz="0" w:space="0" w:color="auto"/>
        <w:left w:val="none" w:sz="0" w:space="0" w:color="auto"/>
        <w:bottom w:val="none" w:sz="0" w:space="0" w:color="auto"/>
        <w:right w:val="none" w:sz="0" w:space="0" w:color="auto"/>
      </w:divBdr>
      <w:divsChild>
        <w:div w:id="1639072345">
          <w:marLeft w:val="0"/>
          <w:marRight w:val="0"/>
          <w:marTop w:val="0"/>
          <w:marBottom w:val="0"/>
          <w:divBdr>
            <w:top w:val="none" w:sz="0" w:space="0" w:color="auto"/>
            <w:left w:val="none" w:sz="0" w:space="0" w:color="auto"/>
            <w:bottom w:val="none" w:sz="0" w:space="0" w:color="auto"/>
            <w:right w:val="none" w:sz="0" w:space="0" w:color="auto"/>
          </w:divBdr>
        </w:div>
        <w:div w:id="2060783272">
          <w:marLeft w:val="0"/>
          <w:marRight w:val="0"/>
          <w:marTop w:val="0"/>
          <w:marBottom w:val="0"/>
          <w:divBdr>
            <w:top w:val="none" w:sz="0" w:space="0" w:color="auto"/>
            <w:left w:val="none" w:sz="0" w:space="0" w:color="auto"/>
            <w:bottom w:val="none" w:sz="0" w:space="0" w:color="auto"/>
            <w:right w:val="none" w:sz="0" w:space="0" w:color="auto"/>
          </w:divBdr>
        </w:div>
        <w:div w:id="1408990706">
          <w:marLeft w:val="0"/>
          <w:marRight w:val="0"/>
          <w:marTop w:val="0"/>
          <w:marBottom w:val="0"/>
          <w:divBdr>
            <w:top w:val="none" w:sz="0" w:space="0" w:color="auto"/>
            <w:left w:val="none" w:sz="0" w:space="0" w:color="auto"/>
            <w:bottom w:val="none" w:sz="0" w:space="0" w:color="auto"/>
            <w:right w:val="none" w:sz="0" w:space="0" w:color="auto"/>
          </w:divBdr>
        </w:div>
      </w:divsChild>
    </w:div>
    <w:div w:id="1311861461">
      <w:bodyDiv w:val="1"/>
      <w:marLeft w:val="0"/>
      <w:marRight w:val="0"/>
      <w:marTop w:val="0"/>
      <w:marBottom w:val="0"/>
      <w:divBdr>
        <w:top w:val="none" w:sz="0" w:space="0" w:color="auto"/>
        <w:left w:val="none" w:sz="0" w:space="0" w:color="auto"/>
        <w:bottom w:val="none" w:sz="0" w:space="0" w:color="auto"/>
        <w:right w:val="none" w:sz="0" w:space="0" w:color="auto"/>
      </w:divBdr>
    </w:div>
    <w:div w:id="1348100253">
      <w:bodyDiv w:val="1"/>
      <w:marLeft w:val="0"/>
      <w:marRight w:val="0"/>
      <w:marTop w:val="0"/>
      <w:marBottom w:val="0"/>
      <w:divBdr>
        <w:top w:val="none" w:sz="0" w:space="0" w:color="auto"/>
        <w:left w:val="none" w:sz="0" w:space="0" w:color="auto"/>
        <w:bottom w:val="none" w:sz="0" w:space="0" w:color="auto"/>
        <w:right w:val="none" w:sz="0" w:space="0" w:color="auto"/>
      </w:divBdr>
      <w:divsChild>
        <w:div w:id="70884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14851">
              <w:marLeft w:val="0"/>
              <w:marRight w:val="0"/>
              <w:marTop w:val="0"/>
              <w:marBottom w:val="0"/>
              <w:divBdr>
                <w:top w:val="none" w:sz="0" w:space="0" w:color="auto"/>
                <w:left w:val="none" w:sz="0" w:space="0" w:color="auto"/>
                <w:bottom w:val="none" w:sz="0" w:space="0" w:color="auto"/>
                <w:right w:val="none" w:sz="0" w:space="0" w:color="auto"/>
              </w:divBdr>
              <w:divsChild>
                <w:div w:id="75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390">
      <w:bodyDiv w:val="1"/>
      <w:marLeft w:val="0"/>
      <w:marRight w:val="0"/>
      <w:marTop w:val="0"/>
      <w:marBottom w:val="0"/>
      <w:divBdr>
        <w:top w:val="none" w:sz="0" w:space="0" w:color="auto"/>
        <w:left w:val="none" w:sz="0" w:space="0" w:color="auto"/>
        <w:bottom w:val="none" w:sz="0" w:space="0" w:color="auto"/>
        <w:right w:val="none" w:sz="0" w:space="0" w:color="auto"/>
      </w:divBdr>
    </w:div>
    <w:div w:id="1359506323">
      <w:bodyDiv w:val="1"/>
      <w:marLeft w:val="0"/>
      <w:marRight w:val="0"/>
      <w:marTop w:val="0"/>
      <w:marBottom w:val="0"/>
      <w:divBdr>
        <w:top w:val="none" w:sz="0" w:space="0" w:color="auto"/>
        <w:left w:val="none" w:sz="0" w:space="0" w:color="auto"/>
        <w:bottom w:val="none" w:sz="0" w:space="0" w:color="auto"/>
        <w:right w:val="none" w:sz="0" w:space="0" w:color="auto"/>
      </w:divBdr>
      <w:divsChild>
        <w:div w:id="1101293413">
          <w:marLeft w:val="0"/>
          <w:marRight w:val="0"/>
          <w:marTop w:val="0"/>
          <w:marBottom w:val="0"/>
          <w:divBdr>
            <w:top w:val="none" w:sz="0" w:space="0" w:color="auto"/>
            <w:left w:val="none" w:sz="0" w:space="0" w:color="auto"/>
            <w:bottom w:val="none" w:sz="0" w:space="0" w:color="auto"/>
            <w:right w:val="none" w:sz="0" w:space="0" w:color="auto"/>
          </w:divBdr>
        </w:div>
        <w:div w:id="648554397">
          <w:marLeft w:val="0"/>
          <w:marRight w:val="0"/>
          <w:marTop w:val="0"/>
          <w:marBottom w:val="0"/>
          <w:divBdr>
            <w:top w:val="none" w:sz="0" w:space="0" w:color="auto"/>
            <w:left w:val="none" w:sz="0" w:space="0" w:color="auto"/>
            <w:bottom w:val="none" w:sz="0" w:space="0" w:color="auto"/>
            <w:right w:val="none" w:sz="0" w:space="0" w:color="auto"/>
          </w:divBdr>
        </w:div>
        <w:div w:id="1136021714">
          <w:marLeft w:val="0"/>
          <w:marRight w:val="0"/>
          <w:marTop w:val="0"/>
          <w:marBottom w:val="0"/>
          <w:divBdr>
            <w:top w:val="none" w:sz="0" w:space="0" w:color="auto"/>
            <w:left w:val="none" w:sz="0" w:space="0" w:color="auto"/>
            <w:bottom w:val="none" w:sz="0" w:space="0" w:color="auto"/>
            <w:right w:val="none" w:sz="0" w:space="0" w:color="auto"/>
          </w:divBdr>
        </w:div>
        <w:div w:id="523711902">
          <w:marLeft w:val="0"/>
          <w:marRight w:val="0"/>
          <w:marTop w:val="0"/>
          <w:marBottom w:val="0"/>
          <w:divBdr>
            <w:top w:val="none" w:sz="0" w:space="0" w:color="auto"/>
            <w:left w:val="none" w:sz="0" w:space="0" w:color="auto"/>
            <w:bottom w:val="none" w:sz="0" w:space="0" w:color="auto"/>
            <w:right w:val="none" w:sz="0" w:space="0" w:color="auto"/>
          </w:divBdr>
        </w:div>
        <w:div w:id="70205126">
          <w:marLeft w:val="0"/>
          <w:marRight w:val="0"/>
          <w:marTop w:val="0"/>
          <w:marBottom w:val="0"/>
          <w:divBdr>
            <w:top w:val="none" w:sz="0" w:space="0" w:color="auto"/>
            <w:left w:val="none" w:sz="0" w:space="0" w:color="auto"/>
            <w:bottom w:val="none" w:sz="0" w:space="0" w:color="auto"/>
            <w:right w:val="none" w:sz="0" w:space="0" w:color="auto"/>
          </w:divBdr>
        </w:div>
      </w:divsChild>
    </w:div>
    <w:div w:id="1370106553">
      <w:bodyDiv w:val="1"/>
      <w:marLeft w:val="0"/>
      <w:marRight w:val="0"/>
      <w:marTop w:val="0"/>
      <w:marBottom w:val="0"/>
      <w:divBdr>
        <w:top w:val="none" w:sz="0" w:space="0" w:color="auto"/>
        <w:left w:val="none" w:sz="0" w:space="0" w:color="auto"/>
        <w:bottom w:val="none" w:sz="0" w:space="0" w:color="auto"/>
        <w:right w:val="none" w:sz="0" w:space="0" w:color="auto"/>
      </w:divBdr>
    </w:div>
    <w:div w:id="1395010878">
      <w:bodyDiv w:val="1"/>
      <w:marLeft w:val="0"/>
      <w:marRight w:val="0"/>
      <w:marTop w:val="0"/>
      <w:marBottom w:val="0"/>
      <w:divBdr>
        <w:top w:val="none" w:sz="0" w:space="0" w:color="auto"/>
        <w:left w:val="none" w:sz="0" w:space="0" w:color="auto"/>
        <w:bottom w:val="none" w:sz="0" w:space="0" w:color="auto"/>
        <w:right w:val="none" w:sz="0" w:space="0" w:color="auto"/>
      </w:divBdr>
      <w:divsChild>
        <w:div w:id="3408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07893">
              <w:marLeft w:val="0"/>
              <w:marRight w:val="0"/>
              <w:marTop w:val="0"/>
              <w:marBottom w:val="0"/>
              <w:divBdr>
                <w:top w:val="none" w:sz="0" w:space="0" w:color="auto"/>
                <w:left w:val="none" w:sz="0" w:space="0" w:color="auto"/>
                <w:bottom w:val="none" w:sz="0" w:space="0" w:color="auto"/>
                <w:right w:val="none" w:sz="0" w:space="0" w:color="auto"/>
              </w:divBdr>
              <w:divsChild>
                <w:div w:id="1336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679">
      <w:bodyDiv w:val="1"/>
      <w:marLeft w:val="0"/>
      <w:marRight w:val="0"/>
      <w:marTop w:val="0"/>
      <w:marBottom w:val="0"/>
      <w:divBdr>
        <w:top w:val="none" w:sz="0" w:space="0" w:color="auto"/>
        <w:left w:val="none" w:sz="0" w:space="0" w:color="auto"/>
        <w:bottom w:val="none" w:sz="0" w:space="0" w:color="auto"/>
        <w:right w:val="none" w:sz="0" w:space="0" w:color="auto"/>
      </w:divBdr>
      <w:divsChild>
        <w:div w:id="207928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874323">
              <w:marLeft w:val="0"/>
              <w:marRight w:val="0"/>
              <w:marTop w:val="0"/>
              <w:marBottom w:val="0"/>
              <w:divBdr>
                <w:top w:val="none" w:sz="0" w:space="0" w:color="auto"/>
                <w:left w:val="none" w:sz="0" w:space="0" w:color="auto"/>
                <w:bottom w:val="none" w:sz="0" w:space="0" w:color="auto"/>
                <w:right w:val="none" w:sz="0" w:space="0" w:color="auto"/>
              </w:divBdr>
              <w:divsChild>
                <w:div w:id="16833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0042">
      <w:bodyDiv w:val="1"/>
      <w:marLeft w:val="0"/>
      <w:marRight w:val="0"/>
      <w:marTop w:val="0"/>
      <w:marBottom w:val="0"/>
      <w:divBdr>
        <w:top w:val="none" w:sz="0" w:space="0" w:color="auto"/>
        <w:left w:val="none" w:sz="0" w:space="0" w:color="auto"/>
        <w:bottom w:val="none" w:sz="0" w:space="0" w:color="auto"/>
        <w:right w:val="none" w:sz="0" w:space="0" w:color="auto"/>
      </w:divBdr>
    </w:div>
    <w:div w:id="1640063549">
      <w:bodyDiv w:val="1"/>
      <w:marLeft w:val="0"/>
      <w:marRight w:val="0"/>
      <w:marTop w:val="0"/>
      <w:marBottom w:val="0"/>
      <w:divBdr>
        <w:top w:val="none" w:sz="0" w:space="0" w:color="auto"/>
        <w:left w:val="none" w:sz="0" w:space="0" w:color="auto"/>
        <w:bottom w:val="none" w:sz="0" w:space="0" w:color="auto"/>
        <w:right w:val="none" w:sz="0" w:space="0" w:color="auto"/>
      </w:divBdr>
    </w:div>
    <w:div w:id="1658723459">
      <w:bodyDiv w:val="1"/>
      <w:marLeft w:val="0"/>
      <w:marRight w:val="0"/>
      <w:marTop w:val="0"/>
      <w:marBottom w:val="0"/>
      <w:divBdr>
        <w:top w:val="none" w:sz="0" w:space="0" w:color="auto"/>
        <w:left w:val="none" w:sz="0" w:space="0" w:color="auto"/>
        <w:bottom w:val="none" w:sz="0" w:space="0" w:color="auto"/>
        <w:right w:val="none" w:sz="0" w:space="0" w:color="auto"/>
      </w:divBdr>
    </w:div>
    <w:div w:id="1708141988">
      <w:bodyDiv w:val="1"/>
      <w:marLeft w:val="0"/>
      <w:marRight w:val="0"/>
      <w:marTop w:val="0"/>
      <w:marBottom w:val="0"/>
      <w:divBdr>
        <w:top w:val="none" w:sz="0" w:space="0" w:color="auto"/>
        <w:left w:val="none" w:sz="0" w:space="0" w:color="auto"/>
        <w:bottom w:val="none" w:sz="0" w:space="0" w:color="auto"/>
        <w:right w:val="none" w:sz="0" w:space="0" w:color="auto"/>
      </w:divBdr>
    </w:div>
    <w:div w:id="1713074122">
      <w:bodyDiv w:val="1"/>
      <w:marLeft w:val="0"/>
      <w:marRight w:val="0"/>
      <w:marTop w:val="0"/>
      <w:marBottom w:val="0"/>
      <w:divBdr>
        <w:top w:val="none" w:sz="0" w:space="0" w:color="auto"/>
        <w:left w:val="none" w:sz="0" w:space="0" w:color="auto"/>
        <w:bottom w:val="none" w:sz="0" w:space="0" w:color="auto"/>
        <w:right w:val="none" w:sz="0" w:space="0" w:color="auto"/>
      </w:divBdr>
    </w:div>
    <w:div w:id="1721124179">
      <w:bodyDiv w:val="1"/>
      <w:marLeft w:val="0"/>
      <w:marRight w:val="0"/>
      <w:marTop w:val="0"/>
      <w:marBottom w:val="0"/>
      <w:divBdr>
        <w:top w:val="none" w:sz="0" w:space="0" w:color="auto"/>
        <w:left w:val="none" w:sz="0" w:space="0" w:color="auto"/>
        <w:bottom w:val="none" w:sz="0" w:space="0" w:color="auto"/>
        <w:right w:val="none" w:sz="0" w:space="0" w:color="auto"/>
      </w:divBdr>
    </w:div>
    <w:div w:id="1724330423">
      <w:bodyDiv w:val="1"/>
      <w:marLeft w:val="0"/>
      <w:marRight w:val="0"/>
      <w:marTop w:val="0"/>
      <w:marBottom w:val="0"/>
      <w:divBdr>
        <w:top w:val="none" w:sz="0" w:space="0" w:color="auto"/>
        <w:left w:val="none" w:sz="0" w:space="0" w:color="auto"/>
        <w:bottom w:val="none" w:sz="0" w:space="0" w:color="auto"/>
        <w:right w:val="none" w:sz="0" w:space="0" w:color="auto"/>
      </w:divBdr>
    </w:div>
    <w:div w:id="1902129065">
      <w:bodyDiv w:val="1"/>
      <w:marLeft w:val="0"/>
      <w:marRight w:val="0"/>
      <w:marTop w:val="0"/>
      <w:marBottom w:val="0"/>
      <w:divBdr>
        <w:top w:val="none" w:sz="0" w:space="0" w:color="auto"/>
        <w:left w:val="none" w:sz="0" w:space="0" w:color="auto"/>
        <w:bottom w:val="none" w:sz="0" w:space="0" w:color="auto"/>
        <w:right w:val="none" w:sz="0" w:space="0" w:color="auto"/>
      </w:divBdr>
    </w:div>
    <w:div w:id="1908027562">
      <w:bodyDiv w:val="1"/>
      <w:marLeft w:val="0"/>
      <w:marRight w:val="0"/>
      <w:marTop w:val="0"/>
      <w:marBottom w:val="0"/>
      <w:divBdr>
        <w:top w:val="none" w:sz="0" w:space="0" w:color="auto"/>
        <w:left w:val="none" w:sz="0" w:space="0" w:color="auto"/>
        <w:bottom w:val="none" w:sz="0" w:space="0" w:color="auto"/>
        <w:right w:val="none" w:sz="0" w:space="0" w:color="auto"/>
      </w:divBdr>
    </w:div>
    <w:div w:id="1968051066">
      <w:bodyDiv w:val="1"/>
      <w:marLeft w:val="0"/>
      <w:marRight w:val="0"/>
      <w:marTop w:val="0"/>
      <w:marBottom w:val="0"/>
      <w:divBdr>
        <w:top w:val="none" w:sz="0" w:space="0" w:color="auto"/>
        <w:left w:val="none" w:sz="0" w:space="0" w:color="auto"/>
        <w:bottom w:val="none" w:sz="0" w:space="0" w:color="auto"/>
        <w:right w:val="none" w:sz="0" w:space="0" w:color="auto"/>
      </w:divBdr>
    </w:div>
    <w:div w:id="1996031090">
      <w:bodyDiv w:val="1"/>
      <w:marLeft w:val="0"/>
      <w:marRight w:val="0"/>
      <w:marTop w:val="0"/>
      <w:marBottom w:val="0"/>
      <w:divBdr>
        <w:top w:val="none" w:sz="0" w:space="0" w:color="auto"/>
        <w:left w:val="none" w:sz="0" w:space="0" w:color="auto"/>
        <w:bottom w:val="none" w:sz="0" w:space="0" w:color="auto"/>
        <w:right w:val="none" w:sz="0" w:space="0" w:color="auto"/>
      </w:divBdr>
    </w:div>
    <w:div w:id="2048483434">
      <w:bodyDiv w:val="1"/>
      <w:marLeft w:val="0"/>
      <w:marRight w:val="0"/>
      <w:marTop w:val="0"/>
      <w:marBottom w:val="0"/>
      <w:divBdr>
        <w:top w:val="none" w:sz="0" w:space="0" w:color="auto"/>
        <w:left w:val="none" w:sz="0" w:space="0" w:color="auto"/>
        <w:bottom w:val="none" w:sz="0" w:space="0" w:color="auto"/>
        <w:right w:val="none" w:sz="0" w:space="0" w:color="auto"/>
      </w:divBdr>
      <w:divsChild>
        <w:div w:id="491138088">
          <w:marLeft w:val="0"/>
          <w:marRight w:val="0"/>
          <w:marTop w:val="0"/>
          <w:marBottom w:val="0"/>
          <w:divBdr>
            <w:top w:val="none" w:sz="0" w:space="0" w:color="auto"/>
            <w:left w:val="none" w:sz="0" w:space="0" w:color="auto"/>
            <w:bottom w:val="none" w:sz="0" w:space="0" w:color="auto"/>
            <w:right w:val="none" w:sz="0" w:space="0" w:color="auto"/>
          </w:divBdr>
        </w:div>
        <w:div w:id="536087425">
          <w:marLeft w:val="0"/>
          <w:marRight w:val="0"/>
          <w:marTop w:val="0"/>
          <w:marBottom w:val="0"/>
          <w:divBdr>
            <w:top w:val="none" w:sz="0" w:space="0" w:color="auto"/>
            <w:left w:val="none" w:sz="0" w:space="0" w:color="auto"/>
            <w:bottom w:val="none" w:sz="0" w:space="0" w:color="auto"/>
            <w:right w:val="none" w:sz="0" w:space="0" w:color="auto"/>
          </w:divBdr>
        </w:div>
        <w:div w:id="1329216609">
          <w:marLeft w:val="0"/>
          <w:marRight w:val="0"/>
          <w:marTop w:val="0"/>
          <w:marBottom w:val="0"/>
          <w:divBdr>
            <w:top w:val="none" w:sz="0" w:space="0" w:color="auto"/>
            <w:left w:val="none" w:sz="0" w:space="0" w:color="auto"/>
            <w:bottom w:val="none" w:sz="0" w:space="0" w:color="auto"/>
            <w:right w:val="none" w:sz="0" w:space="0" w:color="auto"/>
          </w:divBdr>
        </w:div>
      </w:divsChild>
    </w:div>
    <w:div w:id="2053847045">
      <w:bodyDiv w:val="1"/>
      <w:marLeft w:val="0"/>
      <w:marRight w:val="0"/>
      <w:marTop w:val="0"/>
      <w:marBottom w:val="0"/>
      <w:divBdr>
        <w:top w:val="none" w:sz="0" w:space="0" w:color="auto"/>
        <w:left w:val="none" w:sz="0" w:space="0" w:color="auto"/>
        <w:bottom w:val="none" w:sz="0" w:space="0" w:color="auto"/>
        <w:right w:val="none" w:sz="0" w:space="0" w:color="auto"/>
      </w:divBdr>
    </w:div>
    <w:div w:id="2060859224">
      <w:bodyDiv w:val="1"/>
      <w:marLeft w:val="0"/>
      <w:marRight w:val="0"/>
      <w:marTop w:val="0"/>
      <w:marBottom w:val="0"/>
      <w:divBdr>
        <w:top w:val="none" w:sz="0" w:space="0" w:color="auto"/>
        <w:left w:val="none" w:sz="0" w:space="0" w:color="auto"/>
        <w:bottom w:val="none" w:sz="0" w:space="0" w:color="auto"/>
        <w:right w:val="none" w:sz="0" w:space="0" w:color="auto"/>
      </w:divBdr>
      <w:divsChild>
        <w:div w:id="11672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69524">
              <w:marLeft w:val="0"/>
              <w:marRight w:val="0"/>
              <w:marTop w:val="0"/>
              <w:marBottom w:val="0"/>
              <w:divBdr>
                <w:top w:val="none" w:sz="0" w:space="0" w:color="auto"/>
                <w:left w:val="none" w:sz="0" w:space="0" w:color="auto"/>
                <w:bottom w:val="none" w:sz="0" w:space="0" w:color="auto"/>
                <w:right w:val="none" w:sz="0" w:space="0" w:color="auto"/>
              </w:divBdr>
              <w:divsChild>
                <w:div w:id="406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7187">
      <w:bodyDiv w:val="1"/>
      <w:marLeft w:val="0"/>
      <w:marRight w:val="0"/>
      <w:marTop w:val="0"/>
      <w:marBottom w:val="0"/>
      <w:divBdr>
        <w:top w:val="none" w:sz="0" w:space="0" w:color="auto"/>
        <w:left w:val="none" w:sz="0" w:space="0" w:color="auto"/>
        <w:bottom w:val="none" w:sz="0" w:space="0" w:color="auto"/>
        <w:right w:val="none" w:sz="0" w:space="0" w:color="auto"/>
      </w:divBdr>
      <w:divsChild>
        <w:div w:id="23848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841">
              <w:marLeft w:val="0"/>
              <w:marRight w:val="0"/>
              <w:marTop w:val="0"/>
              <w:marBottom w:val="0"/>
              <w:divBdr>
                <w:top w:val="none" w:sz="0" w:space="0" w:color="auto"/>
                <w:left w:val="none" w:sz="0" w:space="0" w:color="auto"/>
                <w:bottom w:val="none" w:sz="0" w:space="0" w:color="auto"/>
                <w:right w:val="none" w:sz="0" w:space="0" w:color="auto"/>
              </w:divBdr>
              <w:divsChild>
                <w:div w:id="1570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dwp-ignored-coroners-call-to-take-action-to-save-claimants-from-suicide/" TargetMode="External"/><Relationship Id="rId18" Type="http://schemas.openxmlformats.org/officeDocument/2006/relationships/hyperlink" Target="https://www.disabilitynewsservice.com/errol-graham-family-win-right-to-court-challenge-of-dwp-safeguarding/" TargetMode="External"/><Relationship Id="rId26" Type="http://schemas.openxmlformats.org/officeDocument/2006/relationships/hyperlink" Target="https://twitter.com/lisybabe" TargetMode="External"/><Relationship Id="rId39" Type="http://schemas.openxmlformats.org/officeDocument/2006/relationships/hyperlink" Target="http://bristoldef.org.uk/contact/" TargetMode="External"/><Relationship Id="rId21" Type="http://schemas.openxmlformats.org/officeDocument/2006/relationships/hyperlink" Target="https://www.mind.org.uk/need-urgent-help/using-this-tool" TargetMode="External"/><Relationship Id="rId34" Type="http://schemas.openxmlformats.org/officeDocument/2006/relationships/hyperlink" Target="https://www.reasonableaccess.org.uk/" TargetMode="External"/><Relationship Id="rId42" Type="http://schemas.openxmlformats.org/officeDocument/2006/relationships/hyperlink" Target="https://peoplefirstltd.com/" TargetMode="External"/><Relationship Id="rId47" Type="http://schemas.openxmlformats.org/officeDocument/2006/relationships/hyperlink" Target="https://www.disabilitynewsservice.com/jodey-whiting-dwp-ignored-five-safeguarding-chances-before-wca-suicide/" TargetMode="External"/><Relationship Id="rId50" Type="http://schemas.openxmlformats.org/officeDocument/2006/relationships/hyperlink" Target="https://www.disabilitynewsservice.com/mps-risking-the-lives-of-disabled-colleagues-and-staff-by-flouting-covid-rules/" TargetMode="External"/><Relationship Id="rId55" Type="http://schemas.openxmlformats.org/officeDocument/2006/relationships/hyperlink" Target="https://www.disabilityrightsuk.org/" TargetMode="External"/><Relationship Id="rId63" Type="http://schemas.openxmlformats.org/officeDocument/2006/relationships/hyperlink" Target="http://www.disabilitynewsservice.com" TargetMode="External"/><Relationship Id="rId7" Type="http://schemas.openxmlformats.org/officeDocument/2006/relationships/hyperlink" Target="https://www.leighday.co.uk/" TargetMode="External"/><Relationship Id="rId2" Type="http://schemas.openxmlformats.org/officeDocument/2006/relationships/styles" Target="styles.xml"/><Relationship Id="rId16" Type="http://schemas.openxmlformats.org/officeDocument/2006/relationships/hyperlink" Target="https://www.disabilitynewsservice.com/jodey-whiting-dwp-apologises-but-no-word-on-preventing-future-deaths/" TargetMode="External"/><Relationship Id="rId20" Type="http://schemas.openxmlformats.org/officeDocument/2006/relationships/hyperlink" Target="https://papyrus-uk.org/hopelineuk/" TargetMode="External"/><Relationship Id="rId29" Type="http://schemas.openxmlformats.org/officeDocument/2006/relationships/hyperlink" Target="https://fullfact.org/health/coronavirus-care-homes-discharge/" TargetMode="External"/><Relationship Id="rId41" Type="http://schemas.openxmlformats.org/officeDocument/2006/relationships/hyperlink" Target="https://assets.publishing.service.gov.uk/government/uploads/system/uploads/attachment_data/file/807862/Timpson_review.pdf" TargetMode="External"/><Relationship Id="rId54" Type="http://schemas.openxmlformats.org/officeDocument/2006/relationships/hyperlink" Target="https://www.disabilitynewsservice.com/dwps-pip-letter-blunder-shows-its-careless-cruelty/" TargetMode="External"/><Relationship Id="rId62" Type="http://schemas.openxmlformats.org/officeDocument/2006/relationships/hyperlink" Target="https://gcnchambers.co.uk/secretary-of-state-for-work-and-pensions-operated-unlawful-policy-for-years-of-refusing-universal-credit-claims-from-disabled-students-r-kauser-and-jl-v-secretary-of-state-for-work-and-pensions-co/" TargetMode="External"/><Relationship Id="rId1" Type="http://schemas.openxmlformats.org/officeDocument/2006/relationships/numbering" Target="numbering.xml"/><Relationship Id="rId6" Type="http://schemas.openxmlformats.org/officeDocument/2006/relationships/hyperlink" Target="https://www.disabilitynewsservice.com/the-shocking-truth-about-disability-benefits-successful-appeals-double-in-a-decade/" TargetMode="External"/><Relationship Id="rId11" Type="http://schemas.openxmlformats.org/officeDocument/2006/relationships/hyperlink" Target="https://www.rethink.org/aboutus/what-we-do/advice-and-information-service/get-help-now/" TargetMode="External"/><Relationship Id="rId24" Type="http://schemas.openxmlformats.org/officeDocument/2006/relationships/hyperlink" Target="https://www.gov.uk/government/publications/priority-groups-for-coronavirus-covid-19-vaccination-advice-from-the-jcvi-25-september-2020/jcvi-updated-interim-advice-on-priority-groups-for-covid-19-vaccination" TargetMode="External"/><Relationship Id="rId32" Type="http://schemas.openxmlformats.org/officeDocument/2006/relationships/hyperlink" Target="https://www.disabilitynewsservice.com/advice-and-information/" TargetMode="External"/><Relationship Id="rId37" Type="http://schemas.openxmlformats.org/officeDocument/2006/relationships/hyperlink" Target="https://www.inclusionlondon.org.uk/" TargetMode="External"/><Relationship Id="rId40" Type="http://schemas.openxmlformats.org/officeDocument/2006/relationships/hyperlink" Target="https://www.allfie.org.uk/" TargetMode="External"/><Relationship Id="rId45" Type="http://schemas.openxmlformats.org/officeDocument/2006/relationships/hyperlink" Target="https://www.disabilitynewsservice.com/disability-union-will-build-power-and-a-national-voice-for-disabled-people/" TargetMode="External"/><Relationship Id="rId53" Type="http://schemas.openxmlformats.org/officeDocument/2006/relationships/hyperlink" Target="https://www.disabilitynewsservice.com/advice-and-information/" TargetMode="External"/><Relationship Id="rId58" Type="http://schemas.openxmlformats.org/officeDocument/2006/relationships/hyperlink" Target="https://twitter.com/Piers42" TargetMode="External"/><Relationship Id="rId5" Type="http://schemas.openxmlformats.org/officeDocument/2006/relationships/hyperlink" Target="https://www.disabilitynewsservice.com/pip-investigation-200-cases-of-dishonesty-and-still-dwp-atos-and-capita-refuse-to-act/" TargetMode="External"/><Relationship Id="rId15" Type="http://schemas.openxmlformats.org/officeDocument/2006/relationships/hyperlink" Target="https://www.disabilitynewsservice.com/jodey-whiting-dwp-ignored-five-safeguarding-chances-before-wca-suicide/" TargetMode="External"/><Relationship Id="rId23" Type="http://schemas.openxmlformats.org/officeDocument/2006/relationships/hyperlink" Target="https://www.gov.uk/government/news/uk-government-response-to-pfizerbiontechs-publication-of-efficacy-data-of-their-covid-19-vaccine" TargetMode="External"/><Relationship Id="rId28" Type="http://schemas.openxmlformats.org/officeDocument/2006/relationships/hyperlink" Target="https://www.disabilitynewsservice.com/coronavirus-how-the-government-breached-disabled-peoples-rights-17-times-during-the-pandemic/" TargetMode="External"/><Relationship Id="rId36" Type="http://schemas.openxmlformats.org/officeDocument/2006/relationships/hyperlink" Target="https://dpac.uk.net/" TargetMode="External"/><Relationship Id="rId49" Type="http://schemas.openxmlformats.org/officeDocument/2006/relationships/hyperlink" Target="https://www.facebook.com/groups/338612933431362" TargetMode="External"/><Relationship Id="rId57" Type="http://schemas.openxmlformats.org/officeDocument/2006/relationships/hyperlink" Target="https://files.gcnchambers.co.uk/wp-content/uploads/2020/11/10110115/CO009872020-0009.pdf" TargetMode="External"/><Relationship Id="rId61" Type="http://schemas.openxmlformats.org/officeDocument/2006/relationships/hyperlink" Target="https://gcnchambers.co.uk/barrister/ciara-bartlam/" TargetMode="External"/><Relationship Id="rId10" Type="http://schemas.openxmlformats.org/officeDocument/2006/relationships/hyperlink" Target="https://www.mind.org.uk/need-urgent-help/using-this-tool" TargetMode="External"/><Relationship Id="rId19" Type="http://schemas.openxmlformats.org/officeDocument/2006/relationships/hyperlink" Target="https://www.samaritans.org/how-we-can-help/contact-samaritan/" TargetMode="External"/><Relationship Id="rId31" Type="http://schemas.openxmlformats.org/officeDocument/2006/relationships/hyperlink" Target="https://royalsociety.org/-/media/policy/projects/set-c/set-c-vaccine-deployment.pdf" TargetMode="External"/><Relationship Id="rId44" Type="http://schemas.openxmlformats.org/officeDocument/2006/relationships/hyperlink" Target="https://www.disabilitypolitics.org.uk/" TargetMode="External"/><Relationship Id="rId52" Type="http://schemas.openxmlformats.org/officeDocument/2006/relationships/hyperlink" Target="https://bit.ly/2I0PSqP" TargetMode="External"/><Relationship Id="rId60" Type="http://schemas.openxmlformats.org/officeDocument/2006/relationships/hyperlink" Target="https://gcnchambers.co.uk/barrister/tom-royst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pyrus-uk.org/hopelineuk/" TargetMode="External"/><Relationship Id="rId14" Type="http://schemas.openxmlformats.org/officeDocument/2006/relationships/hyperlink" Target="https://www.disabilitynewsservice.com/wca-death-doctor-dwp-put-immense-pressure-on-atos-to-find-claimants-fit-for-work/" TargetMode="External"/><Relationship Id="rId22" Type="http://schemas.openxmlformats.org/officeDocument/2006/relationships/hyperlink" Target="https://www.rethink.org/aboutus/what-we-do/advice-and-information-service/get-help-now/"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twitter.com/WTBDavidG" TargetMode="External"/><Relationship Id="rId35" Type="http://schemas.openxmlformats.org/officeDocument/2006/relationships/hyperlink" Target="https://twitter.com/TraceyProudlock" TargetMode="External"/><Relationship Id="rId43" Type="http://schemas.openxmlformats.org/officeDocument/2006/relationships/hyperlink" Target="https://www.disabilitynewsservice.com/mental-health-act-review-falls-significantly-short-on-human-rights/" TargetMode="External"/><Relationship Id="rId48" Type="http://schemas.openxmlformats.org/officeDocument/2006/relationships/hyperlink" Target="https://www.disabilitynewsservice.com/errol-graham-family-win-right-to-court-challenge-of-dwp-safeguarding/" TargetMode="External"/><Relationship Id="rId56" Type="http://schemas.openxmlformats.org/officeDocument/2006/relationships/hyperlink" Target="https://www.disabilityrightsuk.org/news/2020/june/disabled-student-launches-legal-action-right-be-able-claim-universal-credit" TargetMode="External"/><Relationship Id="rId64" Type="http://schemas.openxmlformats.org/officeDocument/2006/relationships/fontTable" Target="fontTable.xml"/><Relationship Id="rId8" Type="http://schemas.openxmlformats.org/officeDocument/2006/relationships/hyperlink" Target="https://www.samaritans.org/how-we-can-help/contact-samaritan/" TargetMode="Externa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openxmlformats.org/officeDocument/2006/relationships/hyperlink" Target="https://www.disabilitynewsservice.com/dwp-the-case-for-the-prosecution/" TargetMode="External"/><Relationship Id="rId17" Type="http://schemas.openxmlformats.org/officeDocument/2006/relationships/hyperlink" Target="https://www.disabilitynewsservice.com/dwp-ignored-coroners-call-to-take-action-to-save-claimants-from-suicide/" TargetMode="External"/><Relationship Id="rId25" Type="http://schemas.openxmlformats.org/officeDocument/2006/relationships/hyperlink" Target="https://www.disabilitynewsservice.com/devastating-covid-deaths-figures-show-government-breached-disabled-peoples-right-to-life/" TargetMode="External"/><Relationship Id="rId33" Type="http://schemas.openxmlformats.org/officeDocument/2006/relationships/hyperlink" Target="https://www.un.org/development/desa/disabilities/convention-on-the-rights-of-persons-with-disabilities/convention-on-the-rights-of-persons-with-disabilities-2.html" TargetMode="External"/><Relationship Id="rId38" Type="http://schemas.openxmlformats.org/officeDocument/2006/relationships/hyperlink" Target="https://www.disabilityrightsuk.org/" TargetMode="External"/><Relationship Id="rId46" Type="http://schemas.openxmlformats.org/officeDocument/2006/relationships/hyperlink" Target="mailto:Liberationrights@gmail.com" TargetMode="External"/><Relationship Id="rId59" Type="http://schemas.openxmlformats.org/officeDocument/2006/relationships/hyperlink" Target="https://www.legislation.gov.uk/uksi/2020/827/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7994</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2020-11-12T13:07:00Z</dcterms:created>
  <dcterms:modified xsi:type="dcterms:W3CDTF">2020-11-12T13:08:00Z</dcterms:modified>
</cp:coreProperties>
</file>