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D445" w14:textId="39EFF2EB" w:rsidR="003D6B9E" w:rsidRDefault="003D6B9E" w:rsidP="00665F92">
      <w:pPr>
        <w:rPr>
          <w:b/>
          <w:bCs/>
          <w:sz w:val="24"/>
          <w:szCs w:val="24"/>
        </w:rPr>
      </w:pPr>
      <w:bookmarkStart w:id="0" w:name="_GoBack"/>
      <w:bookmarkEnd w:id="0"/>
    </w:p>
    <w:p w14:paraId="4546F55E" w14:textId="6D556D4F" w:rsidR="001464A4" w:rsidRDefault="001464A4" w:rsidP="00665F92">
      <w:pPr>
        <w:rPr>
          <w:b/>
          <w:bCs/>
          <w:sz w:val="24"/>
          <w:szCs w:val="24"/>
        </w:rPr>
      </w:pPr>
      <w:r>
        <w:rPr>
          <w:b/>
          <w:bCs/>
          <w:sz w:val="24"/>
          <w:szCs w:val="24"/>
        </w:rPr>
        <w:t xml:space="preserve">Election 2019: </w:t>
      </w:r>
      <w:r w:rsidR="009169B7">
        <w:rPr>
          <w:b/>
          <w:bCs/>
          <w:sz w:val="24"/>
          <w:szCs w:val="24"/>
        </w:rPr>
        <w:t xml:space="preserve">Labour pledges inquiry into </w:t>
      </w:r>
      <w:r w:rsidR="00C325A9">
        <w:rPr>
          <w:b/>
          <w:bCs/>
          <w:sz w:val="24"/>
          <w:szCs w:val="24"/>
        </w:rPr>
        <w:t xml:space="preserve">seven years of DWP benefit </w:t>
      </w:r>
      <w:r w:rsidR="009169B7">
        <w:rPr>
          <w:b/>
          <w:bCs/>
          <w:sz w:val="24"/>
          <w:szCs w:val="24"/>
        </w:rPr>
        <w:t xml:space="preserve">deaths </w:t>
      </w:r>
    </w:p>
    <w:p w14:paraId="39835BB0" w14:textId="11622546" w:rsidR="001464A4" w:rsidRPr="00472615" w:rsidRDefault="001464A4" w:rsidP="00665F92">
      <w:pPr>
        <w:rPr>
          <w:sz w:val="24"/>
          <w:szCs w:val="24"/>
        </w:rPr>
      </w:pPr>
      <w:r w:rsidRPr="00472615">
        <w:rPr>
          <w:sz w:val="24"/>
          <w:szCs w:val="24"/>
        </w:rPr>
        <w:t xml:space="preserve">A Labour government </w:t>
      </w:r>
      <w:r w:rsidR="00613D97" w:rsidRPr="00472615">
        <w:rPr>
          <w:sz w:val="24"/>
          <w:szCs w:val="24"/>
        </w:rPr>
        <w:t>would</w:t>
      </w:r>
      <w:r w:rsidRPr="00472615">
        <w:rPr>
          <w:sz w:val="24"/>
          <w:szCs w:val="24"/>
        </w:rPr>
        <w:t xml:space="preserve"> set up an independent inquiry into the deaths of disabled benefit claimants linked to the actions of the Department for Work and Pensions </w:t>
      </w:r>
      <w:r w:rsidR="00C325A9">
        <w:rPr>
          <w:sz w:val="24"/>
          <w:szCs w:val="24"/>
        </w:rPr>
        <w:t xml:space="preserve">(DWP) </w:t>
      </w:r>
      <w:r w:rsidRPr="00472615">
        <w:rPr>
          <w:sz w:val="24"/>
          <w:szCs w:val="24"/>
        </w:rPr>
        <w:t>and its private sector contractors, the party has told Disability News Service.</w:t>
      </w:r>
    </w:p>
    <w:p w14:paraId="388E0360" w14:textId="68C86966" w:rsidR="001464A4" w:rsidRPr="00472615" w:rsidRDefault="001464A4" w:rsidP="001464A4">
      <w:pPr>
        <w:rPr>
          <w:sz w:val="24"/>
          <w:szCs w:val="24"/>
        </w:rPr>
      </w:pPr>
      <w:r w:rsidRPr="00472615">
        <w:rPr>
          <w:sz w:val="24"/>
          <w:szCs w:val="24"/>
        </w:rPr>
        <w:t xml:space="preserve">The party’s pledge meets one of the demands of the </w:t>
      </w:r>
      <w:hyperlink r:id="rId6" w:history="1">
        <w:r w:rsidRPr="00C325A9">
          <w:rPr>
            <w:rStyle w:val="Hyperlink"/>
            <w:sz w:val="24"/>
            <w:szCs w:val="24"/>
          </w:rPr>
          <w:t>Justice for Jodey Whiting parliamentary petition</w:t>
        </w:r>
      </w:hyperlink>
      <w:r w:rsidRPr="00472615">
        <w:rPr>
          <w:sz w:val="24"/>
          <w:szCs w:val="24"/>
        </w:rPr>
        <w:t xml:space="preserve">, which secured more than 55,000 signatures and called </w:t>
      </w:r>
      <w:r w:rsidRPr="001464A4">
        <w:rPr>
          <w:sz w:val="24"/>
          <w:szCs w:val="24"/>
        </w:rPr>
        <w:t>for an independent inquiry into deaths linked to DWP</w:t>
      </w:r>
      <w:r w:rsidR="00C325A9">
        <w:rPr>
          <w:sz w:val="24"/>
          <w:szCs w:val="24"/>
        </w:rPr>
        <w:t xml:space="preserve"> failings</w:t>
      </w:r>
      <w:r w:rsidRPr="00472615">
        <w:rPr>
          <w:sz w:val="24"/>
          <w:szCs w:val="24"/>
        </w:rPr>
        <w:t>.</w:t>
      </w:r>
    </w:p>
    <w:p w14:paraId="00DFAF32" w14:textId="6816F183" w:rsidR="00613D97" w:rsidRDefault="00F13D2B" w:rsidP="001464A4">
      <w:pPr>
        <w:rPr>
          <w:sz w:val="24"/>
          <w:szCs w:val="24"/>
        </w:rPr>
      </w:pPr>
      <w:r w:rsidRPr="003D79DE">
        <w:rPr>
          <w:sz w:val="24"/>
          <w:szCs w:val="24"/>
        </w:rPr>
        <w:t xml:space="preserve">Disabled activists have spent years highlighting the </w:t>
      </w:r>
      <w:r w:rsidR="00C325A9">
        <w:rPr>
          <w:sz w:val="24"/>
          <w:szCs w:val="24"/>
        </w:rPr>
        <w:t xml:space="preserve">tragic </w:t>
      </w:r>
      <w:r w:rsidRPr="003D79DE">
        <w:rPr>
          <w:sz w:val="24"/>
          <w:szCs w:val="24"/>
        </w:rPr>
        <w:t xml:space="preserve">deaths of </w:t>
      </w:r>
      <w:r w:rsidR="00C325A9">
        <w:rPr>
          <w:sz w:val="24"/>
          <w:szCs w:val="24"/>
        </w:rPr>
        <w:t xml:space="preserve">disabled people that </w:t>
      </w:r>
      <w:r w:rsidRPr="003D79DE">
        <w:rPr>
          <w:sz w:val="24"/>
          <w:szCs w:val="24"/>
        </w:rPr>
        <w:t xml:space="preserve">have been closely linked to </w:t>
      </w:r>
      <w:r w:rsidR="003D79DE" w:rsidRPr="003D79DE">
        <w:rPr>
          <w:sz w:val="24"/>
          <w:szCs w:val="24"/>
        </w:rPr>
        <w:t>the</w:t>
      </w:r>
      <w:r w:rsidRPr="003D79DE">
        <w:rPr>
          <w:sz w:val="24"/>
          <w:szCs w:val="24"/>
        </w:rPr>
        <w:t xml:space="preserve"> actions</w:t>
      </w:r>
      <w:r w:rsidR="003D79DE" w:rsidRPr="003D79DE">
        <w:rPr>
          <w:sz w:val="24"/>
          <w:szCs w:val="24"/>
        </w:rPr>
        <w:t xml:space="preserve"> of</w:t>
      </w:r>
      <w:r w:rsidR="00C325A9">
        <w:rPr>
          <w:sz w:val="24"/>
          <w:szCs w:val="24"/>
        </w:rPr>
        <w:t xml:space="preserve"> DWP senior civil servants and ministers</w:t>
      </w:r>
      <w:r w:rsidR="004D3B2F">
        <w:rPr>
          <w:sz w:val="24"/>
          <w:szCs w:val="24"/>
        </w:rPr>
        <w:t>, their outsourced contractors and disability benefit assessment processes</w:t>
      </w:r>
      <w:r w:rsidR="003D79DE" w:rsidRPr="003D79DE">
        <w:rPr>
          <w:sz w:val="24"/>
          <w:szCs w:val="24"/>
        </w:rPr>
        <w:t>.</w:t>
      </w:r>
    </w:p>
    <w:p w14:paraId="0B1A9879" w14:textId="50E189B3" w:rsidR="00C325A9" w:rsidRPr="003D79DE" w:rsidRDefault="00C325A9" w:rsidP="001464A4">
      <w:pPr>
        <w:rPr>
          <w:sz w:val="24"/>
          <w:szCs w:val="24"/>
        </w:rPr>
      </w:pPr>
      <w:r w:rsidRPr="00C325A9">
        <w:rPr>
          <w:sz w:val="24"/>
          <w:szCs w:val="24"/>
        </w:rPr>
        <w:t xml:space="preserve">The deaths of </w:t>
      </w:r>
      <w:hyperlink r:id="rId7" w:history="1">
        <w:r w:rsidRPr="00C325A9">
          <w:rPr>
            <w:rStyle w:val="Hyperlink"/>
            <w:sz w:val="24"/>
            <w:szCs w:val="24"/>
          </w:rPr>
          <w:t>Paul Donnachie</w:t>
        </w:r>
      </w:hyperlink>
      <w:r w:rsidRPr="00C325A9">
        <w:rPr>
          <w:sz w:val="24"/>
          <w:szCs w:val="24"/>
        </w:rPr>
        <w:t>, </w:t>
      </w:r>
      <w:hyperlink r:id="rId8" w:history="1">
        <w:r w:rsidRPr="00C325A9">
          <w:rPr>
            <w:rStyle w:val="Hyperlink"/>
            <w:sz w:val="24"/>
            <w:szCs w:val="24"/>
          </w:rPr>
          <w:t>Mark Wood</w:t>
        </w:r>
      </w:hyperlink>
      <w:r w:rsidRPr="00C325A9">
        <w:rPr>
          <w:sz w:val="24"/>
          <w:szCs w:val="24"/>
        </w:rPr>
        <w:t>, </w:t>
      </w:r>
      <w:hyperlink r:id="rId9" w:history="1">
        <w:r w:rsidRPr="00C325A9">
          <w:rPr>
            <w:rStyle w:val="Hyperlink"/>
            <w:sz w:val="24"/>
            <w:szCs w:val="24"/>
          </w:rPr>
          <w:t>David Barr</w:t>
        </w:r>
      </w:hyperlink>
      <w:r w:rsidRPr="00C325A9">
        <w:rPr>
          <w:sz w:val="24"/>
          <w:szCs w:val="24"/>
        </w:rPr>
        <w:t>,</w:t>
      </w:r>
      <w:r w:rsidR="004D3B2F" w:rsidRPr="00C325A9">
        <w:rPr>
          <w:sz w:val="24"/>
          <w:szCs w:val="24"/>
        </w:rPr>
        <w:t xml:space="preserve"> </w:t>
      </w:r>
      <w:hyperlink r:id="rId10" w:history="1">
        <w:r w:rsidRPr="00C325A9">
          <w:rPr>
            <w:rStyle w:val="Hyperlink"/>
            <w:sz w:val="24"/>
            <w:szCs w:val="24"/>
          </w:rPr>
          <w:t>Lawrence Bond</w:t>
        </w:r>
      </w:hyperlink>
      <w:r w:rsidRPr="00C325A9">
        <w:rPr>
          <w:sz w:val="24"/>
          <w:szCs w:val="24"/>
        </w:rPr>
        <w:t>, </w:t>
      </w:r>
      <w:hyperlink r:id="rId11" w:history="1">
        <w:r w:rsidRPr="00C325A9">
          <w:rPr>
            <w:rStyle w:val="Hyperlink"/>
            <w:sz w:val="24"/>
            <w:szCs w:val="24"/>
          </w:rPr>
          <w:t>David Clapson</w:t>
        </w:r>
      </w:hyperlink>
      <w:r w:rsidRPr="00C325A9">
        <w:rPr>
          <w:sz w:val="24"/>
          <w:szCs w:val="24"/>
        </w:rPr>
        <w:t>, </w:t>
      </w:r>
      <w:hyperlink r:id="rId12" w:history="1">
        <w:r w:rsidRPr="00C325A9">
          <w:rPr>
            <w:rStyle w:val="Hyperlink"/>
            <w:sz w:val="24"/>
            <w:szCs w:val="24"/>
          </w:rPr>
          <w:t>Susan Roberts</w:t>
        </w:r>
      </w:hyperlink>
      <w:r w:rsidRPr="00C325A9">
        <w:rPr>
          <w:sz w:val="24"/>
          <w:szCs w:val="24"/>
        </w:rPr>
        <w:t>, </w:t>
      </w:r>
      <w:hyperlink r:id="rId13" w:history="1">
        <w:r w:rsidRPr="00C325A9">
          <w:rPr>
            <w:rStyle w:val="Hyperlink"/>
            <w:sz w:val="24"/>
            <w:szCs w:val="24"/>
          </w:rPr>
          <w:t>Alan McArdle</w:t>
        </w:r>
      </w:hyperlink>
      <w:r w:rsidR="004D3B2F">
        <w:rPr>
          <w:sz w:val="24"/>
          <w:szCs w:val="24"/>
        </w:rPr>
        <w:t xml:space="preserve">, </w:t>
      </w:r>
      <w:hyperlink r:id="rId14" w:history="1">
        <w:r w:rsidR="004D3B2F" w:rsidRPr="004D3B2F">
          <w:rPr>
            <w:rStyle w:val="Hyperlink"/>
            <w:sz w:val="24"/>
            <w:szCs w:val="24"/>
          </w:rPr>
          <w:t>James Oliver</w:t>
        </w:r>
      </w:hyperlink>
      <w:r w:rsidR="004D3B2F">
        <w:rPr>
          <w:sz w:val="24"/>
          <w:szCs w:val="24"/>
        </w:rPr>
        <w:t xml:space="preserve"> </w:t>
      </w:r>
      <w:r w:rsidRPr="00C325A9">
        <w:rPr>
          <w:sz w:val="24"/>
          <w:szCs w:val="24"/>
        </w:rPr>
        <w:t>and </w:t>
      </w:r>
      <w:hyperlink r:id="rId15" w:history="1">
        <w:r w:rsidRPr="00C325A9">
          <w:rPr>
            <w:rStyle w:val="Hyperlink"/>
            <w:sz w:val="24"/>
            <w:szCs w:val="24"/>
          </w:rPr>
          <w:t>Jodey Whiting</w:t>
        </w:r>
      </w:hyperlink>
      <w:r w:rsidRPr="00C325A9">
        <w:rPr>
          <w:sz w:val="24"/>
          <w:szCs w:val="24"/>
        </w:rPr>
        <w:t xml:space="preserve"> – and many others – have all been linked to </w:t>
      </w:r>
      <w:r w:rsidR="004D3B2F">
        <w:rPr>
          <w:sz w:val="24"/>
          <w:szCs w:val="24"/>
        </w:rPr>
        <w:t>the</w:t>
      </w:r>
      <w:r w:rsidRPr="00C325A9">
        <w:rPr>
          <w:sz w:val="24"/>
          <w:szCs w:val="24"/>
        </w:rPr>
        <w:t xml:space="preserve"> failings</w:t>
      </w:r>
      <w:r w:rsidR="004D3B2F">
        <w:rPr>
          <w:sz w:val="24"/>
          <w:szCs w:val="24"/>
        </w:rPr>
        <w:t xml:space="preserve"> of DWP and its contractors in the last seven years</w:t>
      </w:r>
      <w:r w:rsidRPr="00C325A9">
        <w:rPr>
          <w:sz w:val="24"/>
          <w:szCs w:val="24"/>
        </w:rPr>
        <w:t>.</w:t>
      </w:r>
    </w:p>
    <w:p w14:paraId="3BB25CC1" w14:textId="77777777" w:rsidR="006A4999" w:rsidRDefault="001464A4" w:rsidP="006A4999">
      <w:pPr>
        <w:rPr>
          <w:sz w:val="24"/>
          <w:szCs w:val="24"/>
        </w:rPr>
      </w:pPr>
      <w:r w:rsidRPr="00472615">
        <w:rPr>
          <w:sz w:val="24"/>
          <w:szCs w:val="24"/>
        </w:rPr>
        <w:t xml:space="preserve">Although the </w:t>
      </w:r>
      <w:r w:rsidR="003D79DE">
        <w:rPr>
          <w:sz w:val="24"/>
          <w:szCs w:val="24"/>
        </w:rPr>
        <w:t xml:space="preserve">inquiry </w:t>
      </w:r>
      <w:r w:rsidRPr="00472615">
        <w:rPr>
          <w:sz w:val="24"/>
          <w:szCs w:val="24"/>
        </w:rPr>
        <w:t xml:space="preserve">pledge was not included in </w:t>
      </w:r>
      <w:hyperlink r:id="rId16" w:history="1">
        <w:r w:rsidRPr="00E57D4D">
          <w:rPr>
            <w:rStyle w:val="Hyperlink"/>
            <w:sz w:val="24"/>
            <w:szCs w:val="24"/>
          </w:rPr>
          <w:t>the party’s manifesto</w:t>
        </w:r>
      </w:hyperlink>
      <w:r w:rsidRPr="00472615">
        <w:rPr>
          <w:sz w:val="24"/>
          <w:szCs w:val="24"/>
        </w:rPr>
        <w:t xml:space="preserve">, </w:t>
      </w:r>
      <w:r w:rsidR="003D79DE">
        <w:rPr>
          <w:sz w:val="24"/>
          <w:szCs w:val="24"/>
        </w:rPr>
        <w:t>the party</w:t>
      </w:r>
      <w:r w:rsidRPr="00472615">
        <w:rPr>
          <w:sz w:val="24"/>
          <w:szCs w:val="24"/>
        </w:rPr>
        <w:t xml:space="preserve"> confirmed yesterday (Wednesday) that </w:t>
      </w:r>
      <w:r w:rsidR="006A4999">
        <w:rPr>
          <w:sz w:val="24"/>
          <w:szCs w:val="24"/>
        </w:rPr>
        <w:t>an independent inquiry</w:t>
      </w:r>
      <w:r w:rsidRPr="00472615">
        <w:rPr>
          <w:sz w:val="24"/>
          <w:szCs w:val="24"/>
        </w:rPr>
        <w:t xml:space="preserve"> would take place if Labour </w:t>
      </w:r>
      <w:r w:rsidR="003D79DE">
        <w:rPr>
          <w:sz w:val="24"/>
          <w:szCs w:val="24"/>
        </w:rPr>
        <w:t>won</w:t>
      </w:r>
      <w:r w:rsidRPr="00472615">
        <w:rPr>
          <w:sz w:val="24"/>
          <w:szCs w:val="24"/>
        </w:rPr>
        <w:t xml:space="preserve"> power</w:t>
      </w:r>
      <w:r w:rsidR="006A4999">
        <w:rPr>
          <w:sz w:val="24"/>
          <w:szCs w:val="24"/>
        </w:rPr>
        <w:t>, and that it would cover</w:t>
      </w:r>
      <w:r w:rsidR="00EB4162" w:rsidRPr="00472615">
        <w:rPr>
          <w:sz w:val="24"/>
          <w:szCs w:val="24"/>
        </w:rPr>
        <w:t xml:space="preserve"> the period from the introduction of universal credit in April 2013 to </w:t>
      </w:r>
      <w:r w:rsidR="006A4999">
        <w:rPr>
          <w:sz w:val="24"/>
          <w:szCs w:val="24"/>
        </w:rPr>
        <w:t>the end of this year.</w:t>
      </w:r>
    </w:p>
    <w:p w14:paraId="115FB526" w14:textId="6457B86F" w:rsidR="00EB4162" w:rsidRPr="00472615" w:rsidRDefault="006A4999" w:rsidP="006A4999">
      <w:pPr>
        <w:rPr>
          <w:sz w:val="24"/>
          <w:szCs w:val="24"/>
        </w:rPr>
      </w:pPr>
      <w:r>
        <w:rPr>
          <w:sz w:val="24"/>
          <w:szCs w:val="24"/>
        </w:rPr>
        <w:t>Its</w:t>
      </w:r>
      <w:r w:rsidR="00EB4162" w:rsidRPr="00472615">
        <w:rPr>
          <w:sz w:val="24"/>
          <w:szCs w:val="24"/>
        </w:rPr>
        <w:t xml:space="preserve"> remit </w:t>
      </w:r>
      <w:r>
        <w:rPr>
          <w:sz w:val="24"/>
          <w:szCs w:val="24"/>
        </w:rPr>
        <w:t>would</w:t>
      </w:r>
      <w:r w:rsidR="00EB4162" w:rsidRPr="00472615">
        <w:rPr>
          <w:sz w:val="24"/>
          <w:szCs w:val="24"/>
        </w:rPr>
        <w:t xml:space="preserve"> include </w:t>
      </w:r>
      <w:r>
        <w:rPr>
          <w:sz w:val="24"/>
          <w:szCs w:val="24"/>
        </w:rPr>
        <w:t xml:space="preserve">examining </w:t>
      </w:r>
      <w:r w:rsidR="00EB4162" w:rsidRPr="00472615">
        <w:rPr>
          <w:sz w:val="24"/>
          <w:szCs w:val="24"/>
        </w:rPr>
        <w:t>the causes of death</w:t>
      </w:r>
      <w:r w:rsidR="00013A5B">
        <w:rPr>
          <w:sz w:val="24"/>
          <w:szCs w:val="24"/>
        </w:rPr>
        <w:t>s</w:t>
      </w:r>
      <w:r w:rsidR="00EB4162" w:rsidRPr="00472615">
        <w:rPr>
          <w:sz w:val="24"/>
          <w:szCs w:val="24"/>
        </w:rPr>
        <w:t xml:space="preserve"> </w:t>
      </w:r>
      <w:r>
        <w:rPr>
          <w:sz w:val="24"/>
          <w:szCs w:val="24"/>
        </w:rPr>
        <w:t>linked</w:t>
      </w:r>
      <w:r w:rsidR="00EB4162" w:rsidRPr="00472615">
        <w:rPr>
          <w:sz w:val="24"/>
          <w:szCs w:val="24"/>
        </w:rPr>
        <w:t xml:space="preserve"> to DWP assessments.</w:t>
      </w:r>
    </w:p>
    <w:p w14:paraId="2983E7DD" w14:textId="047A6CE4" w:rsidR="001464A4" w:rsidRPr="00472615" w:rsidRDefault="001464A4" w:rsidP="001464A4">
      <w:pPr>
        <w:rPr>
          <w:sz w:val="24"/>
          <w:szCs w:val="24"/>
        </w:rPr>
      </w:pPr>
      <w:r w:rsidRPr="00472615">
        <w:rPr>
          <w:sz w:val="24"/>
          <w:szCs w:val="24"/>
        </w:rPr>
        <w:t xml:space="preserve">The call for an inquiry was backed </w:t>
      </w:r>
      <w:r w:rsidR="00EB4162" w:rsidRPr="00472615">
        <w:rPr>
          <w:sz w:val="24"/>
          <w:szCs w:val="24"/>
        </w:rPr>
        <w:t xml:space="preserve">in April </w:t>
      </w:r>
      <w:r w:rsidRPr="00472615">
        <w:rPr>
          <w:sz w:val="24"/>
          <w:szCs w:val="24"/>
        </w:rPr>
        <w:t xml:space="preserve">by Labour’s shadow minister for disabled people, Marsha de Cordova, </w:t>
      </w:r>
      <w:r w:rsidR="00EB4162" w:rsidRPr="00472615">
        <w:rPr>
          <w:sz w:val="24"/>
          <w:szCs w:val="24"/>
        </w:rPr>
        <w:t>who said then that it was</w:t>
      </w:r>
      <w:r w:rsidRPr="00472615">
        <w:rPr>
          <w:sz w:val="24"/>
          <w:szCs w:val="24"/>
        </w:rPr>
        <w:t xml:space="preserve"> </w:t>
      </w:r>
      <w:r w:rsidR="00EB4162" w:rsidRPr="00472615">
        <w:rPr>
          <w:sz w:val="24"/>
          <w:szCs w:val="24"/>
        </w:rPr>
        <w:t>“</w:t>
      </w:r>
      <w:r w:rsidRPr="00472615">
        <w:rPr>
          <w:sz w:val="24"/>
          <w:szCs w:val="24"/>
        </w:rPr>
        <w:t xml:space="preserve">not enough for </w:t>
      </w:r>
      <w:r w:rsidR="00EB4162" w:rsidRPr="00472615">
        <w:rPr>
          <w:sz w:val="24"/>
          <w:szCs w:val="24"/>
        </w:rPr>
        <w:t>[DWP]</w:t>
      </w:r>
      <w:r w:rsidRPr="00472615">
        <w:rPr>
          <w:sz w:val="24"/>
          <w:szCs w:val="24"/>
        </w:rPr>
        <w:t xml:space="preserve"> to be its own judge and jury</w:t>
      </w:r>
      <w:r w:rsidR="00EB4162" w:rsidRPr="00472615">
        <w:rPr>
          <w:sz w:val="24"/>
          <w:szCs w:val="24"/>
        </w:rPr>
        <w:t>”.</w:t>
      </w:r>
    </w:p>
    <w:p w14:paraId="53E3C9B8" w14:textId="77777777" w:rsidR="00451E43" w:rsidRPr="00451E43" w:rsidRDefault="00EE3217" w:rsidP="001464A4">
      <w:pPr>
        <w:rPr>
          <w:sz w:val="24"/>
          <w:szCs w:val="24"/>
        </w:rPr>
      </w:pPr>
      <w:r w:rsidRPr="00451E43">
        <w:rPr>
          <w:sz w:val="24"/>
          <w:szCs w:val="24"/>
        </w:rPr>
        <w:t>John McArdle, co-founder of</w:t>
      </w:r>
      <w:r w:rsidR="004D3B2F" w:rsidRPr="00451E43">
        <w:rPr>
          <w:sz w:val="24"/>
          <w:szCs w:val="24"/>
        </w:rPr>
        <w:t xml:space="preserve"> the grassroots disabled people’s campaign group</w:t>
      </w:r>
      <w:r w:rsidRPr="00451E43">
        <w:rPr>
          <w:sz w:val="24"/>
          <w:szCs w:val="24"/>
        </w:rPr>
        <w:t xml:space="preserve"> </w:t>
      </w:r>
      <w:hyperlink r:id="rId17" w:history="1">
        <w:r w:rsidRPr="00451E43">
          <w:rPr>
            <w:rStyle w:val="Hyperlink"/>
            <w:sz w:val="24"/>
            <w:szCs w:val="24"/>
          </w:rPr>
          <w:t>Black Triangle</w:t>
        </w:r>
      </w:hyperlink>
      <w:r w:rsidRPr="00451E43">
        <w:rPr>
          <w:sz w:val="24"/>
          <w:szCs w:val="24"/>
        </w:rPr>
        <w:t>, who has played a key role in pushing for justice for DWP’s victims, sai</w:t>
      </w:r>
      <w:r w:rsidR="00451E43" w:rsidRPr="00451E43">
        <w:rPr>
          <w:sz w:val="24"/>
          <w:szCs w:val="24"/>
        </w:rPr>
        <w:t xml:space="preserve">d: “The news that the Labour party has committed to launching an independent public inquiry into these tragic and entirely avoidable deaths proves that they have listened carefully to our campaign and are fully convinced that there is a case to be answered. </w:t>
      </w:r>
    </w:p>
    <w:p w14:paraId="79C9C66D" w14:textId="144B7090" w:rsidR="00451E43" w:rsidRPr="00451E43" w:rsidRDefault="00451E43" w:rsidP="001464A4">
      <w:pPr>
        <w:rPr>
          <w:sz w:val="24"/>
          <w:szCs w:val="24"/>
        </w:rPr>
      </w:pPr>
      <w:r w:rsidRPr="00451E43">
        <w:rPr>
          <w:sz w:val="24"/>
          <w:szCs w:val="24"/>
        </w:rPr>
        <w:t xml:space="preserve">“The evidence that we have painstakingly gathered together and submitted to both national and international authorities over the past 10 years is, we submit, conclusive and damning. </w:t>
      </w:r>
    </w:p>
    <w:p w14:paraId="67B00925" w14:textId="27A102C9" w:rsidR="00EE3217" w:rsidRPr="00451E43" w:rsidRDefault="00451E43" w:rsidP="001464A4">
      <w:pPr>
        <w:rPr>
          <w:sz w:val="24"/>
          <w:szCs w:val="24"/>
        </w:rPr>
      </w:pPr>
      <w:r w:rsidRPr="00451E43">
        <w:rPr>
          <w:sz w:val="24"/>
          <w:szCs w:val="24"/>
        </w:rPr>
        <w:t>“We are confident that this inquiry will, for the first time, lead to government ministers and officials being held to account for their actions at the bar of our criminal justice system and this will prevent these blatant human rights abuses from ever being allowed to occur again under any future UK government.”</w:t>
      </w:r>
    </w:p>
    <w:p w14:paraId="3CF1E147" w14:textId="23B22677" w:rsidR="00EE3217" w:rsidRPr="00472615" w:rsidRDefault="00EE3217" w:rsidP="001464A4">
      <w:pPr>
        <w:rPr>
          <w:sz w:val="24"/>
          <w:szCs w:val="24"/>
        </w:rPr>
      </w:pPr>
      <w:r w:rsidRPr="00472615">
        <w:rPr>
          <w:sz w:val="24"/>
          <w:szCs w:val="24"/>
        </w:rPr>
        <w:t>Labour’s pledge was also welcomed by Jodey Whiting’s mother, Joy Dove, who has continued to campaign for justice for her daughter.</w:t>
      </w:r>
    </w:p>
    <w:p w14:paraId="2017F3F6" w14:textId="149B44DF" w:rsidR="00EE3217" w:rsidRPr="00472615" w:rsidRDefault="00EE3217" w:rsidP="001464A4">
      <w:pPr>
        <w:rPr>
          <w:sz w:val="24"/>
          <w:szCs w:val="24"/>
        </w:rPr>
      </w:pPr>
      <w:r w:rsidRPr="00472615">
        <w:rPr>
          <w:sz w:val="24"/>
          <w:szCs w:val="24"/>
        </w:rPr>
        <w:t>She said she was “really happy” with the announcement, which she said was “brilliant” and showed that those responsible for the deaths were “not getting away with it”.</w:t>
      </w:r>
    </w:p>
    <w:p w14:paraId="47D82B1A" w14:textId="5A0AA620" w:rsidR="00EE3217" w:rsidRPr="00472615" w:rsidRDefault="00EE3217" w:rsidP="001464A4">
      <w:pPr>
        <w:rPr>
          <w:sz w:val="24"/>
          <w:szCs w:val="24"/>
        </w:rPr>
      </w:pPr>
      <w:r w:rsidRPr="00472615">
        <w:rPr>
          <w:sz w:val="24"/>
          <w:szCs w:val="24"/>
        </w:rPr>
        <w:lastRenderedPageBreak/>
        <w:t>She said people were joining the campaign for justice “from all corners”, and she added: “We will get justice in the end.”</w:t>
      </w:r>
    </w:p>
    <w:p w14:paraId="75D4C72C" w14:textId="22F9CD6B" w:rsidR="00EB4162" w:rsidRPr="00472615" w:rsidRDefault="00EB4162" w:rsidP="001464A4">
      <w:pPr>
        <w:rPr>
          <w:sz w:val="24"/>
          <w:szCs w:val="24"/>
        </w:rPr>
      </w:pPr>
      <w:r w:rsidRPr="00472615">
        <w:rPr>
          <w:sz w:val="24"/>
          <w:szCs w:val="24"/>
        </w:rPr>
        <w:t xml:space="preserve">Labour’s promise comes as </w:t>
      </w:r>
      <w:r w:rsidR="002C22BB" w:rsidRPr="00472615">
        <w:rPr>
          <w:sz w:val="24"/>
          <w:szCs w:val="24"/>
        </w:rPr>
        <w:t>Disability News Service (DNS)</w:t>
      </w:r>
      <w:r w:rsidRPr="00472615">
        <w:rPr>
          <w:sz w:val="24"/>
          <w:szCs w:val="24"/>
        </w:rPr>
        <w:t xml:space="preserve"> prepares to publish a 12,000-word article that </w:t>
      </w:r>
      <w:r w:rsidR="00E57D4D">
        <w:rPr>
          <w:sz w:val="24"/>
          <w:szCs w:val="24"/>
        </w:rPr>
        <w:t xml:space="preserve">will make </w:t>
      </w:r>
      <w:r w:rsidRPr="00472615">
        <w:rPr>
          <w:sz w:val="24"/>
          <w:szCs w:val="24"/>
        </w:rPr>
        <w:t xml:space="preserve">the case for a criminal investigation into the actions of former </w:t>
      </w:r>
      <w:r w:rsidR="00E57D4D">
        <w:rPr>
          <w:sz w:val="24"/>
          <w:szCs w:val="24"/>
        </w:rPr>
        <w:t xml:space="preserve">DWP </w:t>
      </w:r>
      <w:r w:rsidRPr="00472615">
        <w:rPr>
          <w:sz w:val="24"/>
          <w:szCs w:val="24"/>
        </w:rPr>
        <w:t>ministers and senior civil servants.</w:t>
      </w:r>
    </w:p>
    <w:p w14:paraId="0ECA71EE" w14:textId="6C29ADF8" w:rsidR="001464A4" w:rsidRPr="00472615" w:rsidRDefault="00EB4162" w:rsidP="00665F92">
      <w:pPr>
        <w:rPr>
          <w:sz w:val="24"/>
          <w:szCs w:val="24"/>
        </w:rPr>
      </w:pPr>
      <w:r w:rsidRPr="00472615">
        <w:rPr>
          <w:sz w:val="24"/>
          <w:szCs w:val="24"/>
        </w:rPr>
        <w:t xml:space="preserve">The article </w:t>
      </w:r>
      <w:r w:rsidR="00EE3217" w:rsidRPr="00472615">
        <w:rPr>
          <w:sz w:val="24"/>
          <w:szCs w:val="24"/>
        </w:rPr>
        <w:t>– to be published on Monday (2 December) – will pull</w:t>
      </w:r>
      <w:r w:rsidRPr="00472615">
        <w:rPr>
          <w:sz w:val="24"/>
          <w:szCs w:val="24"/>
        </w:rPr>
        <w:t xml:space="preserve"> together </w:t>
      </w:r>
      <w:r w:rsidR="00613D97" w:rsidRPr="00472615">
        <w:rPr>
          <w:sz w:val="24"/>
          <w:szCs w:val="24"/>
        </w:rPr>
        <w:t xml:space="preserve">five years of </w:t>
      </w:r>
      <w:r w:rsidRPr="00472615">
        <w:rPr>
          <w:sz w:val="24"/>
          <w:szCs w:val="24"/>
        </w:rPr>
        <w:t xml:space="preserve">investigations by DNS into the deaths of </w:t>
      </w:r>
      <w:r w:rsidR="003D79DE">
        <w:rPr>
          <w:sz w:val="24"/>
          <w:szCs w:val="24"/>
        </w:rPr>
        <w:t>five</w:t>
      </w:r>
      <w:r w:rsidRPr="00472615">
        <w:rPr>
          <w:sz w:val="24"/>
          <w:szCs w:val="24"/>
        </w:rPr>
        <w:t xml:space="preserve"> disabled people</w:t>
      </w:r>
      <w:r w:rsidR="00EE3217" w:rsidRPr="00472615">
        <w:rPr>
          <w:sz w:val="24"/>
          <w:szCs w:val="24"/>
        </w:rPr>
        <w:t xml:space="preserve">, each of which was </w:t>
      </w:r>
      <w:r w:rsidRPr="00472615">
        <w:rPr>
          <w:sz w:val="24"/>
          <w:szCs w:val="24"/>
        </w:rPr>
        <w:t xml:space="preserve">closely linked to </w:t>
      </w:r>
      <w:r w:rsidR="003D79DE">
        <w:rPr>
          <w:sz w:val="24"/>
          <w:szCs w:val="24"/>
        </w:rPr>
        <w:t xml:space="preserve">the failure to correct </w:t>
      </w:r>
      <w:r w:rsidRPr="00472615">
        <w:rPr>
          <w:sz w:val="24"/>
          <w:szCs w:val="24"/>
        </w:rPr>
        <w:t xml:space="preserve">flaws in the work capability assessment and decisions made by ministers and senior </w:t>
      </w:r>
      <w:r w:rsidR="002C22BB" w:rsidRPr="00472615">
        <w:rPr>
          <w:sz w:val="24"/>
          <w:szCs w:val="24"/>
        </w:rPr>
        <w:t xml:space="preserve">DWP </w:t>
      </w:r>
      <w:r w:rsidRPr="00472615">
        <w:rPr>
          <w:sz w:val="24"/>
          <w:szCs w:val="24"/>
        </w:rPr>
        <w:t>civil servants.</w:t>
      </w:r>
    </w:p>
    <w:p w14:paraId="23844923" w14:textId="40C2C198" w:rsidR="002C22BB" w:rsidRPr="00472615" w:rsidRDefault="002C22BB" w:rsidP="002C22BB">
      <w:pPr>
        <w:rPr>
          <w:sz w:val="24"/>
          <w:szCs w:val="24"/>
        </w:rPr>
      </w:pPr>
      <w:r w:rsidRPr="00472615">
        <w:rPr>
          <w:sz w:val="24"/>
          <w:szCs w:val="24"/>
        </w:rPr>
        <w:t xml:space="preserve">Labour also </w:t>
      </w:r>
      <w:r w:rsidR="00613D97" w:rsidRPr="00472615">
        <w:rPr>
          <w:sz w:val="24"/>
          <w:szCs w:val="24"/>
        </w:rPr>
        <w:t xml:space="preserve">told DNS yesterday </w:t>
      </w:r>
      <w:r w:rsidRPr="00472615">
        <w:rPr>
          <w:sz w:val="24"/>
          <w:szCs w:val="24"/>
        </w:rPr>
        <w:t xml:space="preserve">that it will set up a serious case review panel to look at future deaths </w:t>
      </w:r>
      <w:r w:rsidR="00E57D4D">
        <w:rPr>
          <w:sz w:val="24"/>
          <w:szCs w:val="24"/>
        </w:rPr>
        <w:t xml:space="preserve">linked to benefits processes </w:t>
      </w:r>
      <w:r w:rsidRPr="00472615">
        <w:rPr>
          <w:sz w:val="24"/>
          <w:szCs w:val="24"/>
        </w:rPr>
        <w:t xml:space="preserve">and </w:t>
      </w:r>
      <w:r w:rsidR="00613D97" w:rsidRPr="00472615">
        <w:rPr>
          <w:sz w:val="24"/>
          <w:szCs w:val="24"/>
        </w:rPr>
        <w:t>cases that have caused claimants</w:t>
      </w:r>
      <w:r w:rsidRPr="00472615">
        <w:rPr>
          <w:sz w:val="24"/>
          <w:szCs w:val="24"/>
        </w:rPr>
        <w:t xml:space="preserve"> serious harm, similar to the serious case reviews already undertaken following deaths or serious harm caused to children or adults at risk of abuse.</w:t>
      </w:r>
    </w:p>
    <w:p w14:paraId="1B5E1412" w14:textId="7E95155C" w:rsidR="002C22BB" w:rsidRPr="00472615" w:rsidRDefault="002C22BB" w:rsidP="002C22BB">
      <w:pPr>
        <w:rPr>
          <w:sz w:val="24"/>
          <w:szCs w:val="24"/>
        </w:rPr>
      </w:pPr>
      <w:r w:rsidRPr="00472615">
        <w:rPr>
          <w:sz w:val="24"/>
          <w:szCs w:val="24"/>
        </w:rPr>
        <w:t xml:space="preserve">The purpose will be to provide solace, redress </w:t>
      </w:r>
      <w:r w:rsidR="00613D97" w:rsidRPr="00472615">
        <w:rPr>
          <w:sz w:val="24"/>
          <w:szCs w:val="24"/>
        </w:rPr>
        <w:t>and</w:t>
      </w:r>
      <w:r w:rsidRPr="00472615">
        <w:rPr>
          <w:sz w:val="24"/>
          <w:szCs w:val="24"/>
        </w:rPr>
        <w:t xml:space="preserve"> apologies for claimants </w:t>
      </w:r>
      <w:r w:rsidR="00613D97" w:rsidRPr="00472615">
        <w:rPr>
          <w:sz w:val="24"/>
          <w:szCs w:val="24"/>
        </w:rPr>
        <w:t>and</w:t>
      </w:r>
      <w:r w:rsidRPr="00472615">
        <w:rPr>
          <w:sz w:val="24"/>
          <w:szCs w:val="24"/>
        </w:rPr>
        <w:t xml:space="preserve"> bereaved families, and ensure that lessons are learned </w:t>
      </w:r>
      <w:r w:rsidR="00013A5B">
        <w:rPr>
          <w:sz w:val="24"/>
          <w:szCs w:val="24"/>
        </w:rPr>
        <w:t>and</w:t>
      </w:r>
      <w:r w:rsidR="006A4999">
        <w:rPr>
          <w:sz w:val="24"/>
          <w:szCs w:val="24"/>
        </w:rPr>
        <w:t xml:space="preserve"> </w:t>
      </w:r>
      <w:r w:rsidRPr="00472615">
        <w:rPr>
          <w:sz w:val="24"/>
          <w:szCs w:val="24"/>
        </w:rPr>
        <w:t xml:space="preserve">corrective actions </w:t>
      </w:r>
      <w:r w:rsidR="006A4999">
        <w:rPr>
          <w:sz w:val="24"/>
          <w:szCs w:val="24"/>
        </w:rPr>
        <w:t xml:space="preserve">are </w:t>
      </w:r>
      <w:r w:rsidRPr="00472615">
        <w:rPr>
          <w:sz w:val="24"/>
          <w:szCs w:val="24"/>
        </w:rPr>
        <w:t>taken</w:t>
      </w:r>
      <w:r w:rsidR="006A4999">
        <w:rPr>
          <w:sz w:val="24"/>
          <w:szCs w:val="24"/>
        </w:rPr>
        <w:t xml:space="preserve"> </w:t>
      </w:r>
      <w:r w:rsidR="00013A5B">
        <w:rPr>
          <w:sz w:val="24"/>
          <w:szCs w:val="24"/>
        </w:rPr>
        <w:t xml:space="preserve">more </w:t>
      </w:r>
      <w:r w:rsidR="006A4999">
        <w:rPr>
          <w:sz w:val="24"/>
          <w:szCs w:val="24"/>
        </w:rPr>
        <w:t>quickly</w:t>
      </w:r>
      <w:r w:rsidRPr="00472615">
        <w:rPr>
          <w:sz w:val="24"/>
          <w:szCs w:val="24"/>
        </w:rPr>
        <w:t xml:space="preserve">. </w:t>
      </w:r>
    </w:p>
    <w:p w14:paraId="30C09123" w14:textId="11291A6B" w:rsidR="00613D97" w:rsidRPr="00472615" w:rsidRDefault="00613D97" w:rsidP="002C22BB">
      <w:pPr>
        <w:rPr>
          <w:sz w:val="24"/>
          <w:szCs w:val="24"/>
        </w:rPr>
      </w:pPr>
      <w:r w:rsidRPr="00472615">
        <w:rPr>
          <w:sz w:val="24"/>
          <w:szCs w:val="24"/>
        </w:rPr>
        <w:t>There have been years of criticism of the secrecy of DWP after deaths linked to its failings, with its secret internal process reviews not even made available to the families of those who have died.</w:t>
      </w:r>
    </w:p>
    <w:p w14:paraId="12CBFAA0" w14:textId="19791BEE" w:rsidR="002C22BB" w:rsidRPr="00472615" w:rsidRDefault="002C22BB" w:rsidP="00665F92">
      <w:pPr>
        <w:rPr>
          <w:sz w:val="24"/>
          <w:szCs w:val="24"/>
        </w:rPr>
      </w:pPr>
      <w:r w:rsidRPr="00472615">
        <w:rPr>
          <w:sz w:val="24"/>
          <w:szCs w:val="24"/>
        </w:rPr>
        <w:t xml:space="preserve">The terms of reference </w:t>
      </w:r>
      <w:r w:rsidR="00613D97" w:rsidRPr="00472615">
        <w:rPr>
          <w:sz w:val="24"/>
          <w:szCs w:val="24"/>
        </w:rPr>
        <w:t xml:space="preserve">for the new panel </w:t>
      </w:r>
      <w:r w:rsidRPr="00472615">
        <w:rPr>
          <w:sz w:val="24"/>
          <w:szCs w:val="24"/>
        </w:rPr>
        <w:t>will be set out following</w:t>
      </w:r>
      <w:r w:rsidRPr="002C22BB">
        <w:rPr>
          <w:sz w:val="24"/>
          <w:szCs w:val="24"/>
        </w:rPr>
        <w:t xml:space="preserve"> public consultations, </w:t>
      </w:r>
      <w:r w:rsidRPr="00472615">
        <w:rPr>
          <w:sz w:val="24"/>
          <w:szCs w:val="24"/>
        </w:rPr>
        <w:t xml:space="preserve">which Labour says will include </w:t>
      </w:r>
      <w:r w:rsidRPr="002C22BB">
        <w:rPr>
          <w:sz w:val="24"/>
          <w:szCs w:val="24"/>
        </w:rPr>
        <w:t>disability rights campaigners and communities of disabled people</w:t>
      </w:r>
      <w:r w:rsidRPr="00472615">
        <w:rPr>
          <w:sz w:val="24"/>
          <w:szCs w:val="24"/>
        </w:rPr>
        <w:t>.</w:t>
      </w:r>
      <w:r w:rsidRPr="002C22BB">
        <w:rPr>
          <w:sz w:val="24"/>
          <w:szCs w:val="24"/>
        </w:rPr>
        <w:t xml:space="preserve"> </w:t>
      </w:r>
    </w:p>
    <w:p w14:paraId="7D1B4318" w14:textId="77777777" w:rsidR="00613D97" w:rsidRPr="00472615" w:rsidRDefault="00613D97" w:rsidP="00665F92">
      <w:pPr>
        <w:rPr>
          <w:sz w:val="24"/>
          <w:szCs w:val="24"/>
        </w:rPr>
      </w:pPr>
      <w:r w:rsidRPr="00472615">
        <w:rPr>
          <w:sz w:val="24"/>
          <w:szCs w:val="24"/>
        </w:rPr>
        <w:t xml:space="preserve">In its manifesto, Labour says the “cruelty and heartlessness of the Tories” has made DWP a “symbol of fear”. </w:t>
      </w:r>
    </w:p>
    <w:p w14:paraId="566E01D2" w14:textId="5988479F" w:rsidR="00613D97" w:rsidRPr="00472615" w:rsidRDefault="00613D97" w:rsidP="00665F92">
      <w:pPr>
        <w:rPr>
          <w:sz w:val="24"/>
          <w:szCs w:val="24"/>
        </w:rPr>
      </w:pPr>
      <w:r w:rsidRPr="00472615">
        <w:rPr>
          <w:sz w:val="24"/>
          <w:szCs w:val="24"/>
        </w:rPr>
        <w:t>It says: “When people feel the DWP is more about harassment than a helping hand, something has gone seriously wrong.”</w:t>
      </w:r>
    </w:p>
    <w:p w14:paraId="5C30899C" w14:textId="32DB50AF" w:rsidR="00613D97" w:rsidRPr="00472615" w:rsidRDefault="00613D97" w:rsidP="00665F92">
      <w:pPr>
        <w:rPr>
          <w:sz w:val="24"/>
          <w:szCs w:val="24"/>
        </w:rPr>
      </w:pPr>
      <w:r w:rsidRPr="00472615">
        <w:rPr>
          <w:sz w:val="24"/>
          <w:szCs w:val="24"/>
        </w:rPr>
        <w:t>It pledges to replace DWP on day one of a new government with a new Department for Social Security, “which will be there to help and support people, not punish and police them”.</w:t>
      </w:r>
    </w:p>
    <w:p w14:paraId="22B31F72" w14:textId="12D748DE" w:rsidR="00613D97" w:rsidRPr="00472615" w:rsidRDefault="00613D97" w:rsidP="00665F92">
      <w:pPr>
        <w:rPr>
          <w:sz w:val="24"/>
          <w:szCs w:val="24"/>
        </w:rPr>
      </w:pPr>
      <w:r w:rsidRPr="00472615">
        <w:rPr>
          <w:sz w:val="24"/>
          <w:szCs w:val="24"/>
        </w:rPr>
        <w:t xml:space="preserve">Labour also repeats its pledge to scrap universal credit </w:t>
      </w:r>
      <w:r w:rsidR="00E57D4D">
        <w:rPr>
          <w:sz w:val="24"/>
          <w:szCs w:val="24"/>
        </w:rPr>
        <w:t xml:space="preserve">(UC) </w:t>
      </w:r>
      <w:r w:rsidRPr="00472615">
        <w:rPr>
          <w:sz w:val="24"/>
          <w:szCs w:val="24"/>
        </w:rPr>
        <w:t xml:space="preserve">and replace it with </w:t>
      </w:r>
      <w:r w:rsidR="00DE7CE6" w:rsidRPr="00472615">
        <w:rPr>
          <w:sz w:val="24"/>
          <w:szCs w:val="24"/>
        </w:rPr>
        <w:t>“an alternative system that treats people with dignity and respect”.</w:t>
      </w:r>
    </w:p>
    <w:p w14:paraId="624AE355" w14:textId="70CC5B29" w:rsidR="00DE7CE6" w:rsidRPr="00472615" w:rsidRDefault="00DE7CE6" w:rsidP="00665F92">
      <w:pPr>
        <w:rPr>
          <w:sz w:val="24"/>
          <w:szCs w:val="24"/>
        </w:rPr>
      </w:pPr>
      <w:r w:rsidRPr="00472615">
        <w:rPr>
          <w:sz w:val="24"/>
          <w:szCs w:val="24"/>
        </w:rPr>
        <w:t xml:space="preserve">While it is developing an alternative system, a Labour government will end the five-week wait for a first payment to a new UC claimant by introducing an interim payment based on half </w:t>
      </w:r>
      <w:r w:rsidR="00E57D4D">
        <w:rPr>
          <w:sz w:val="24"/>
          <w:szCs w:val="24"/>
        </w:rPr>
        <w:t xml:space="preserve">their </w:t>
      </w:r>
      <w:r w:rsidRPr="00472615">
        <w:rPr>
          <w:sz w:val="24"/>
          <w:szCs w:val="24"/>
        </w:rPr>
        <w:t xml:space="preserve">estimated monthly entitlement. </w:t>
      </w:r>
    </w:p>
    <w:p w14:paraId="5D15C3EB" w14:textId="4FF31E12" w:rsidR="00E719C6" w:rsidRPr="00472615" w:rsidRDefault="00E719C6" w:rsidP="00665F92">
      <w:pPr>
        <w:rPr>
          <w:sz w:val="24"/>
          <w:szCs w:val="24"/>
        </w:rPr>
      </w:pPr>
      <w:r w:rsidRPr="00472615">
        <w:rPr>
          <w:sz w:val="24"/>
          <w:szCs w:val="24"/>
        </w:rPr>
        <w:t>It also promises to pilot a universal basic income scheme, which would mean an unconditional social security payment made to all residents</w:t>
      </w:r>
      <w:r w:rsidR="00013A5B">
        <w:rPr>
          <w:sz w:val="24"/>
          <w:szCs w:val="24"/>
        </w:rPr>
        <w:t>, and probably a lower sum paid to every child</w:t>
      </w:r>
      <w:r w:rsidRPr="00472615">
        <w:rPr>
          <w:sz w:val="24"/>
          <w:szCs w:val="24"/>
        </w:rPr>
        <w:t>.</w:t>
      </w:r>
    </w:p>
    <w:p w14:paraId="7EE66089" w14:textId="7258D971" w:rsidR="00DE7CE6" w:rsidRPr="00472615" w:rsidRDefault="00E57D4D" w:rsidP="00665F92">
      <w:pPr>
        <w:rPr>
          <w:sz w:val="24"/>
          <w:szCs w:val="24"/>
        </w:rPr>
      </w:pPr>
      <w:r>
        <w:rPr>
          <w:sz w:val="24"/>
          <w:szCs w:val="24"/>
        </w:rPr>
        <w:lastRenderedPageBreak/>
        <w:t xml:space="preserve">A </w:t>
      </w:r>
      <w:r w:rsidR="00E719C6" w:rsidRPr="00472615">
        <w:rPr>
          <w:sz w:val="24"/>
          <w:szCs w:val="24"/>
        </w:rPr>
        <w:t xml:space="preserve">Labour </w:t>
      </w:r>
      <w:r>
        <w:rPr>
          <w:sz w:val="24"/>
          <w:szCs w:val="24"/>
        </w:rPr>
        <w:t xml:space="preserve">government </w:t>
      </w:r>
      <w:r w:rsidR="00E719C6" w:rsidRPr="00472615">
        <w:rPr>
          <w:sz w:val="24"/>
          <w:szCs w:val="24"/>
        </w:rPr>
        <w:t>would</w:t>
      </w:r>
      <w:r w:rsidR="00DE7CE6" w:rsidRPr="00472615">
        <w:rPr>
          <w:sz w:val="24"/>
          <w:szCs w:val="24"/>
        </w:rPr>
        <w:t xml:space="preserve"> “immediately suspend” the Tories’ “vicious sanction regime and ensure that employment support is positive not punitive”</w:t>
      </w:r>
      <w:r w:rsidR="00472615" w:rsidRPr="00472615">
        <w:rPr>
          <w:sz w:val="24"/>
          <w:szCs w:val="24"/>
        </w:rPr>
        <w:t xml:space="preserve"> – although it is not </w:t>
      </w:r>
      <w:r w:rsidR="009169B7">
        <w:rPr>
          <w:sz w:val="24"/>
          <w:szCs w:val="24"/>
        </w:rPr>
        <w:t>clear</w:t>
      </w:r>
      <w:r w:rsidR="00472615" w:rsidRPr="00472615">
        <w:rPr>
          <w:sz w:val="24"/>
          <w:szCs w:val="24"/>
        </w:rPr>
        <w:t xml:space="preserve"> yet </w:t>
      </w:r>
      <w:r w:rsidR="009169B7">
        <w:rPr>
          <w:sz w:val="24"/>
          <w:szCs w:val="24"/>
        </w:rPr>
        <w:t>if</w:t>
      </w:r>
      <w:r w:rsidR="00472615" w:rsidRPr="00472615">
        <w:rPr>
          <w:sz w:val="24"/>
          <w:szCs w:val="24"/>
        </w:rPr>
        <w:t xml:space="preserve"> it would scrap all</w:t>
      </w:r>
      <w:r w:rsidR="00013A5B">
        <w:rPr>
          <w:sz w:val="24"/>
          <w:szCs w:val="24"/>
        </w:rPr>
        <w:t xml:space="preserve"> benefit</w:t>
      </w:r>
      <w:r w:rsidR="00472615" w:rsidRPr="00472615">
        <w:rPr>
          <w:sz w:val="24"/>
          <w:szCs w:val="24"/>
        </w:rPr>
        <w:t xml:space="preserve"> sanctions – </w:t>
      </w:r>
      <w:r w:rsidR="009169B7">
        <w:rPr>
          <w:sz w:val="24"/>
          <w:szCs w:val="24"/>
        </w:rPr>
        <w:t xml:space="preserve">as well as scrapping </w:t>
      </w:r>
      <w:r w:rsidR="00DE7CE6" w:rsidRPr="00472615">
        <w:rPr>
          <w:sz w:val="24"/>
          <w:szCs w:val="24"/>
        </w:rPr>
        <w:t>the bedroom tax and increas</w:t>
      </w:r>
      <w:r w:rsidR="009169B7">
        <w:rPr>
          <w:sz w:val="24"/>
          <w:szCs w:val="24"/>
        </w:rPr>
        <w:t>ing</w:t>
      </w:r>
      <w:r w:rsidR="00DE7CE6" w:rsidRPr="00472615">
        <w:rPr>
          <w:sz w:val="24"/>
          <w:szCs w:val="24"/>
        </w:rPr>
        <w:t xml:space="preserve"> local housing allowance.</w:t>
      </w:r>
    </w:p>
    <w:p w14:paraId="3F78533D" w14:textId="79965D37" w:rsidR="00DE7CE6" w:rsidRPr="00472615" w:rsidRDefault="00DE7CE6" w:rsidP="00665F92">
      <w:pPr>
        <w:rPr>
          <w:sz w:val="24"/>
          <w:szCs w:val="24"/>
        </w:rPr>
      </w:pPr>
      <w:r w:rsidRPr="00472615">
        <w:rPr>
          <w:sz w:val="24"/>
          <w:szCs w:val="24"/>
        </w:rPr>
        <w:t>The manifesto says that successive Conservative-led governments have “created a hostile environment for disabled people”</w:t>
      </w:r>
      <w:r w:rsidR="00E719C6" w:rsidRPr="00472615">
        <w:rPr>
          <w:sz w:val="24"/>
          <w:szCs w:val="24"/>
        </w:rPr>
        <w:t xml:space="preserve">, which Labour would </w:t>
      </w:r>
      <w:r w:rsidR="00013A5B">
        <w:rPr>
          <w:sz w:val="24"/>
          <w:szCs w:val="24"/>
        </w:rPr>
        <w:t xml:space="preserve">aim to </w:t>
      </w:r>
      <w:r w:rsidR="00E719C6" w:rsidRPr="00472615">
        <w:rPr>
          <w:sz w:val="24"/>
          <w:szCs w:val="24"/>
        </w:rPr>
        <w:t>end.</w:t>
      </w:r>
    </w:p>
    <w:p w14:paraId="7BFCC938" w14:textId="0C209113" w:rsidR="00DE7CE6" w:rsidRPr="00472615" w:rsidRDefault="00DE7CE6" w:rsidP="00665F92">
      <w:pPr>
        <w:rPr>
          <w:sz w:val="24"/>
          <w:szCs w:val="24"/>
        </w:rPr>
      </w:pPr>
      <w:r w:rsidRPr="00472615">
        <w:rPr>
          <w:sz w:val="24"/>
          <w:szCs w:val="24"/>
        </w:rPr>
        <w:t xml:space="preserve">There is </w:t>
      </w:r>
      <w:r w:rsidR="00E57D4D">
        <w:rPr>
          <w:sz w:val="24"/>
          <w:szCs w:val="24"/>
        </w:rPr>
        <w:t xml:space="preserve">also </w:t>
      </w:r>
      <w:r w:rsidRPr="00472615">
        <w:rPr>
          <w:sz w:val="24"/>
          <w:szCs w:val="24"/>
        </w:rPr>
        <w:t xml:space="preserve">a pledge to scrap the “dehumanising work capability and </w:t>
      </w:r>
      <w:r w:rsidR="00013A5B">
        <w:rPr>
          <w:sz w:val="24"/>
          <w:szCs w:val="24"/>
        </w:rPr>
        <w:t>[personal independence payment]</w:t>
      </w:r>
      <w:r w:rsidRPr="00472615">
        <w:rPr>
          <w:sz w:val="24"/>
          <w:szCs w:val="24"/>
        </w:rPr>
        <w:t xml:space="preserve"> assessments, which repeatedly and falsely find ill or disabled people fit to work” and </w:t>
      </w:r>
      <w:r w:rsidR="009169B7">
        <w:rPr>
          <w:sz w:val="24"/>
          <w:szCs w:val="24"/>
        </w:rPr>
        <w:t xml:space="preserve">ensure </w:t>
      </w:r>
      <w:r w:rsidR="00FF6601">
        <w:rPr>
          <w:sz w:val="24"/>
          <w:szCs w:val="24"/>
        </w:rPr>
        <w:t xml:space="preserve">instead </w:t>
      </w:r>
      <w:r w:rsidR="009169B7">
        <w:rPr>
          <w:sz w:val="24"/>
          <w:szCs w:val="24"/>
        </w:rPr>
        <w:t>that</w:t>
      </w:r>
      <w:r w:rsidRPr="00472615">
        <w:rPr>
          <w:sz w:val="24"/>
          <w:szCs w:val="24"/>
        </w:rPr>
        <w:t xml:space="preserve"> all assessments </w:t>
      </w:r>
      <w:r w:rsidR="009169B7">
        <w:rPr>
          <w:sz w:val="24"/>
          <w:szCs w:val="24"/>
        </w:rPr>
        <w:t xml:space="preserve">are carried out </w:t>
      </w:r>
      <w:r w:rsidRPr="00472615">
        <w:rPr>
          <w:sz w:val="24"/>
          <w:szCs w:val="24"/>
        </w:rPr>
        <w:t>in-house.</w:t>
      </w:r>
    </w:p>
    <w:p w14:paraId="78134FD2" w14:textId="34BB2C17" w:rsidR="00DE7CE6" w:rsidRPr="00472615" w:rsidRDefault="00DE7CE6" w:rsidP="00665F92">
      <w:pPr>
        <w:rPr>
          <w:sz w:val="24"/>
          <w:szCs w:val="24"/>
        </w:rPr>
      </w:pPr>
      <w:r w:rsidRPr="00472615">
        <w:rPr>
          <w:sz w:val="24"/>
          <w:szCs w:val="24"/>
        </w:rPr>
        <w:t xml:space="preserve">A Labour government would also increase employment and support allowance (and the equivalent </w:t>
      </w:r>
      <w:r w:rsidR="009169B7">
        <w:rPr>
          <w:sz w:val="24"/>
          <w:szCs w:val="24"/>
        </w:rPr>
        <w:t>universal credit</w:t>
      </w:r>
      <w:r w:rsidRPr="00472615">
        <w:rPr>
          <w:sz w:val="24"/>
          <w:szCs w:val="24"/>
        </w:rPr>
        <w:t xml:space="preserve"> payment) by £30 a week for those in the work-related activity group who lost out when the payments </w:t>
      </w:r>
      <w:r w:rsidR="009169B7">
        <w:rPr>
          <w:sz w:val="24"/>
          <w:szCs w:val="24"/>
        </w:rPr>
        <w:t xml:space="preserve">for new claimants </w:t>
      </w:r>
      <w:r w:rsidRPr="00472615">
        <w:rPr>
          <w:sz w:val="24"/>
          <w:szCs w:val="24"/>
        </w:rPr>
        <w:t xml:space="preserve">were slashed by the government </w:t>
      </w:r>
      <w:r w:rsidR="009169B7">
        <w:rPr>
          <w:sz w:val="24"/>
          <w:szCs w:val="24"/>
        </w:rPr>
        <w:t>in</w:t>
      </w:r>
      <w:r w:rsidR="00E719C6" w:rsidRPr="00472615">
        <w:rPr>
          <w:sz w:val="24"/>
          <w:szCs w:val="24"/>
        </w:rPr>
        <w:t xml:space="preserve"> April 2017.</w:t>
      </w:r>
    </w:p>
    <w:p w14:paraId="20ED72E5" w14:textId="0E7887E7" w:rsidR="00E719C6" w:rsidRPr="00472615" w:rsidRDefault="009169B7" w:rsidP="00665F92">
      <w:pPr>
        <w:rPr>
          <w:sz w:val="24"/>
          <w:szCs w:val="24"/>
        </w:rPr>
      </w:pPr>
      <w:r>
        <w:rPr>
          <w:sz w:val="24"/>
          <w:szCs w:val="24"/>
        </w:rPr>
        <w:t>Labour</w:t>
      </w:r>
      <w:r w:rsidR="00E719C6" w:rsidRPr="00472615">
        <w:rPr>
          <w:sz w:val="24"/>
          <w:szCs w:val="24"/>
        </w:rPr>
        <w:t xml:space="preserve"> w</w:t>
      </w:r>
      <w:r w:rsidR="00E57D4D">
        <w:rPr>
          <w:sz w:val="24"/>
          <w:szCs w:val="24"/>
        </w:rPr>
        <w:t>ould</w:t>
      </w:r>
      <w:r w:rsidR="00E719C6" w:rsidRPr="00472615">
        <w:rPr>
          <w:sz w:val="24"/>
          <w:szCs w:val="24"/>
        </w:rPr>
        <w:t xml:space="preserve"> also increase payments for disabled children</w:t>
      </w:r>
      <w:r w:rsidR="00FF6601">
        <w:rPr>
          <w:sz w:val="24"/>
          <w:szCs w:val="24"/>
        </w:rPr>
        <w:t>,</w:t>
      </w:r>
      <w:r>
        <w:rPr>
          <w:sz w:val="24"/>
          <w:szCs w:val="24"/>
        </w:rPr>
        <w:t xml:space="preserve"> and</w:t>
      </w:r>
      <w:r w:rsidR="00E719C6" w:rsidRPr="00472615">
        <w:rPr>
          <w:sz w:val="24"/>
          <w:szCs w:val="24"/>
        </w:rPr>
        <w:t xml:space="preserve"> </w:t>
      </w:r>
      <w:r w:rsidR="00FF6601">
        <w:rPr>
          <w:sz w:val="24"/>
          <w:szCs w:val="24"/>
        </w:rPr>
        <w:t xml:space="preserve">for </w:t>
      </w:r>
      <w:r w:rsidR="00E719C6" w:rsidRPr="00472615">
        <w:rPr>
          <w:sz w:val="24"/>
          <w:szCs w:val="24"/>
        </w:rPr>
        <w:t xml:space="preserve">people with high support needs but no formal carer, and </w:t>
      </w:r>
      <w:r w:rsidR="00E57D4D">
        <w:rPr>
          <w:sz w:val="24"/>
          <w:szCs w:val="24"/>
        </w:rPr>
        <w:t xml:space="preserve">it would </w:t>
      </w:r>
      <w:r w:rsidR="00E719C6" w:rsidRPr="00472615">
        <w:rPr>
          <w:sz w:val="24"/>
          <w:szCs w:val="24"/>
        </w:rPr>
        <w:t>increase carer’s allowance to the same level as jobseeker’s allowance.</w:t>
      </w:r>
    </w:p>
    <w:p w14:paraId="62C5AC85" w14:textId="440BBA02" w:rsidR="00E719C6" w:rsidRPr="00472615" w:rsidRDefault="00FF6601" w:rsidP="00665F92">
      <w:pPr>
        <w:rPr>
          <w:sz w:val="24"/>
          <w:szCs w:val="24"/>
        </w:rPr>
      </w:pPr>
      <w:r>
        <w:rPr>
          <w:sz w:val="24"/>
          <w:szCs w:val="24"/>
        </w:rPr>
        <w:t>There would also</w:t>
      </w:r>
      <w:r w:rsidR="00E719C6" w:rsidRPr="00472615">
        <w:rPr>
          <w:sz w:val="24"/>
          <w:szCs w:val="24"/>
        </w:rPr>
        <w:t xml:space="preserve"> be a review of support for disabled people at work, including through the Access to Work scheme, as well as </w:t>
      </w:r>
      <w:r w:rsidR="009169B7">
        <w:rPr>
          <w:sz w:val="24"/>
          <w:szCs w:val="24"/>
        </w:rPr>
        <w:t xml:space="preserve">the introduction of </w:t>
      </w:r>
      <w:r w:rsidR="00E719C6" w:rsidRPr="00472615">
        <w:rPr>
          <w:sz w:val="24"/>
          <w:szCs w:val="24"/>
        </w:rPr>
        <w:t>a government-backed Reasonable Adjustments Passport scheme.</w:t>
      </w:r>
    </w:p>
    <w:p w14:paraId="786F5B21" w14:textId="7B9EAFB4" w:rsidR="00472615" w:rsidRPr="00472615" w:rsidRDefault="00E719C6" w:rsidP="00665F92">
      <w:pPr>
        <w:rPr>
          <w:sz w:val="24"/>
          <w:szCs w:val="24"/>
        </w:rPr>
      </w:pPr>
      <w:r w:rsidRPr="00472615">
        <w:rPr>
          <w:sz w:val="24"/>
          <w:szCs w:val="24"/>
        </w:rPr>
        <w:t>This scheme</w:t>
      </w:r>
      <w:r w:rsidR="00472615" w:rsidRPr="00472615">
        <w:rPr>
          <w:sz w:val="24"/>
          <w:szCs w:val="24"/>
        </w:rPr>
        <w:t xml:space="preserve">, building on the work of the TUC, </w:t>
      </w:r>
      <w:r w:rsidR="009169B7">
        <w:rPr>
          <w:sz w:val="24"/>
          <w:szCs w:val="24"/>
        </w:rPr>
        <w:t>would support</w:t>
      </w:r>
      <w:r w:rsidR="00472615" w:rsidRPr="00472615">
        <w:rPr>
          <w:sz w:val="24"/>
          <w:szCs w:val="24"/>
        </w:rPr>
        <w:t xml:space="preserve"> people and their trade union representative</w:t>
      </w:r>
      <w:r w:rsidR="00FF6601">
        <w:rPr>
          <w:sz w:val="24"/>
          <w:szCs w:val="24"/>
        </w:rPr>
        <w:t>s</w:t>
      </w:r>
      <w:r w:rsidR="00472615" w:rsidRPr="00472615">
        <w:rPr>
          <w:sz w:val="24"/>
          <w:szCs w:val="24"/>
        </w:rPr>
        <w:t xml:space="preserve"> </w:t>
      </w:r>
      <w:r w:rsidR="00FF6601">
        <w:rPr>
          <w:sz w:val="24"/>
          <w:szCs w:val="24"/>
        </w:rPr>
        <w:t>to work</w:t>
      </w:r>
      <w:r w:rsidR="00472615" w:rsidRPr="00472615">
        <w:rPr>
          <w:sz w:val="24"/>
          <w:szCs w:val="24"/>
        </w:rPr>
        <w:t xml:space="preserve"> with </w:t>
      </w:r>
      <w:r w:rsidR="00FF6601">
        <w:rPr>
          <w:sz w:val="24"/>
          <w:szCs w:val="24"/>
        </w:rPr>
        <w:t xml:space="preserve">their </w:t>
      </w:r>
      <w:r w:rsidR="00472615" w:rsidRPr="00472615">
        <w:rPr>
          <w:sz w:val="24"/>
          <w:szCs w:val="24"/>
        </w:rPr>
        <w:t>employer</w:t>
      </w:r>
      <w:r w:rsidR="00FF6601">
        <w:rPr>
          <w:sz w:val="24"/>
          <w:szCs w:val="24"/>
        </w:rPr>
        <w:t>s</w:t>
      </w:r>
      <w:r w:rsidR="00472615" w:rsidRPr="00472615">
        <w:rPr>
          <w:sz w:val="24"/>
          <w:szCs w:val="24"/>
        </w:rPr>
        <w:t xml:space="preserve"> to ensure that up-to-date, appropriate, practical and correct reasonable adjustments </w:t>
      </w:r>
      <w:r w:rsidR="00FF6601">
        <w:rPr>
          <w:sz w:val="24"/>
          <w:szCs w:val="24"/>
        </w:rPr>
        <w:t>were</w:t>
      </w:r>
      <w:r w:rsidR="00472615" w:rsidRPr="00472615">
        <w:rPr>
          <w:sz w:val="24"/>
          <w:szCs w:val="24"/>
        </w:rPr>
        <w:t xml:space="preserve"> in place, the party </w:t>
      </w:r>
      <w:r w:rsidR="006A4999">
        <w:rPr>
          <w:sz w:val="24"/>
          <w:szCs w:val="24"/>
        </w:rPr>
        <w:t>has told DNS</w:t>
      </w:r>
      <w:r w:rsidR="00472615" w:rsidRPr="00472615">
        <w:rPr>
          <w:sz w:val="24"/>
          <w:szCs w:val="24"/>
        </w:rPr>
        <w:t xml:space="preserve">. </w:t>
      </w:r>
    </w:p>
    <w:p w14:paraId="18911A3F" w14:textId="2A8E7401" w:rsidR="00E719C6" w:rsidRPr="00472615" w:rsidRDefault="00472615" w:rsidP="00665F92">
      <w:pPr>
        <w:rPr>
          <w:sz w:val="24"/>
          <w:szCs w:val="24"/>
        </w:rPr>
      </w:pPr>
      <w:r w:rsidRPr="00472615">
        <w:rPr>
          <w:sz w:val="24"/>
          <w:szCs w:val="24"/>
        </w:rPr>
        <w:t xml:space="preserve">Such a system would mean that disabled people who move roles – or if their line manager changes – would not have to re-explain or re-negotiate their </w:t>
      </w:r>
      <w:r w:rsidR="00FF6601">
        <w:rPr>
          <w:sz w:val="24"/>
          <w:szCs w:val="24"/>
        </w:rPr>
        <w:t xml:space="preserve">workplace </w:t>
      </w:r>
      <w:r w:rsidRPr="00472615">
        <w:rPr>
          <w:sz w:val="24"/>
          <w:szCs w:val="24"/>
        </w:rPr>
        <w:t>reasonable adjustments</w:t>
      </w:r>
      <w:r w:rsidR="006A4999">
        <w:rPr>
          <w:sz w:val="24"/>
          <w:szCs w:val="24"/>
        </w:rPr>
        <w:t>.</w:t>
      </w:r>
    </w:p>
    <w:p w14:paraId="688880CC" w14:textId="58F6C2CE" w:rsidR="00EE3217" w:rsidRDefault="00EE3217" w:rsidP="00665F92">
      <w:pPr>
        <w:rPr>
          <w:b/>
          <w:bCs/>
          <w:sz w:val="24"/>
          <w:szCs w:val="24"/>
        </w:rPr>
      </w:pPr>
      <w:r>
        <w:rPr>
          <w:b/>
          <w:bCs/>
          <w:sz w:val="24"/>
          <w:szCs w:val="24"/>
        </w:rPr>
        <w:t>28 November 2019</w:t>
      </w:r>
    </w:p>
    <w:p w14:paraId="5AB0B341" w14:textId="77777777" w:rsidR="001464A4" w:rsidRDefault="001464A4" w:rsidP="00665F92">
      <w:pPr>
        <w:rPr>
          <w:b/>
          <w:bCs/>
          <w:sz w:val="24"/>
          <w:szCs w:val="24"/>
        </w:rPr>
      </w:pPr>
    </w:p>
    <w:p w14:paraId="03DC64CE" w14:textId="77777777" w:rsidR="001464A4" w:rsidRDefault="001464A4" w:rsidP="00665F92">
      <w:pPr>
        <w:rPr>
          <w:b/>
          <w:bCs/>
          <w:sz w:val="24"/>
          <w:szCs w:val="24"/>
        </w:rPr>
      </w:pPr>
    </w:p>
    <w:p w14:paraId="4C82A82F" w14:textId="7B08F73A" w:rsidR="007660B5" w:rsidRDefault="007660B5" w:rsidP="00665F92">
      <w:pPr>
        <w:rPr>
          <w:b/>
          <w:bCs/>
          <w:sz w:val="24"/>
          <w:szCs w:val="24"/>
        </w:rPr>
      </w:pPr>
      <w:r>
        <w:rPr>
          <w:b/>
          <w:bCs/>
          <w:sz w:val="24"/>
          <w:szCs w:val="24"/>
        </w:rPr>
        <w:t xml:space="preserve">Election 2019: Tories </w:t>
      </w:r>
      <w:r w:rsidR="008224DA">
        <w:rPr>
          <w:b/>
          <w:bCs/>
          <w:sz w:val="24"/>
          <w:szCs w:val="24"/>
        </w:rPr>
        <w:t>‘</w:t>
      </w:r>
      <w:r w:rsidR="009169B7">
        <w:rPr>
          <w:b/>
          <w:bCs/>
          <w:sz w:val="24"/>
          <w:szCs w:val="24"/>
        </w:rPr>
        <w:t>offer just five new disability policies</w:t>
      </w:r>
      <w:r w:rsidR="008224DA">
        <w:rPr>
          <w:b/>
          <w:bCs/>
          <w:sz w:val="24"/>
          <w:szCs w:val="24"/>
        </w:rPr>
        <w:t>’</w:t>
      </w:r>
    </w:p>
    <w:p w14:paraId="1A421274" w14:textId="4C181B4D" w:rsidR="00CA1B94" w:rsidRPr="00B41F1D" w:rsidRDefault="007660B5" w:rsidP="00665F92">
      <w:pPr>
        <w:rPr>
          <w:sz w:val="24"/>
          <w:szCs w:val="24"/>
        </w:rPr>
      </w:pPr>
      <w:r w:rsidRPr="00B41F1D">
        <w:rPr>
          <w:sz w:val="24"/>
          <w:szCs w:val="24"/>
        </w:rPr>
        <w:t>The Conservative</w:t>
      </w:r>
      <w:r w:rsidR="0077393C">
        <w:rPr>
          <w:sz w:val="24"/>
          <w:szCs w:val="24"/>
        </w:rPr>
        <w:t xml:space="preserve"> party </w:t>
      </w:r>
      <w:r w:rsidR="008224DA">
        <w:rPr>
          <w:sz w:val="24"/>
          <w:szCs w:val="24"/>
        </w:rPr>
        <w:t>appears to have</w:t>
      </w:r>
      <w:r w:rsidR="0077393C">
        <w:rPr>
          <w:sz w:val="24"/>
          <w:szCs w:val="24"/>
        </w:rPr>
        <w:t xml:space="preserve"> </w:t>
      </w:r>
      <w:r w:rsidRPr="00B41F1D">
        <w:rPr>
          <w:sz w:val="24"/>
          <w:szCs w:val="24"/>
        </w:rPr>
        <w:t xml:space="preserve">announced just five new policy pledges </w:t>
      </w:r>
      <w:r w:rsidR="008B28C9" w:rsidRPr="00B41F1D">
        <w:rPr>
          <w:sz w:val="24"/>
          <w:szCs w:val="24"/>
        </w:rPr>
        <w:t>– across</w:t>
      </w:r>
      <w:r w:rsidR="00CA1B94" w:rsidRPr="00B41F1D">
        <w:rPr>
          <w:sz w:val="24"/>
          <w:szCs w:val="24"/>
        </w:rPr>
        <w:t xml:space="preserve"> its 62-page general election manifesto </w:t>
      </w:r>
      <w:r w:rsidR="008B28C9" w:rsidRPr="00B41F1D">
        <w:rPr>
          <w:sz w:val="24"/>
          <w:szCs w:val="24"/>
        </w:rPr>
        <w:t xml:space="preserve">– that would specifically </w:t>
      </w:r>
      <w:r w:rsidRPr="00B41F1D">
        <w:rPr>
          <w:sz w:val="24"/>
          <w:szCs w:val="24"/>
        </w:rPr>
        <w:t xml:space="preserve">address the poverty, </w:t>
      </w:r>
      <w:r w:rsidR="008B28C9" w:rsidRPr="00B41F1D">
        <w:rPr>
          <w:sz w:val="24"/>
          <w:szCs w:val="24"/>
        </w:rPr>
        <w:t>barriers</w:t>
      </w:r>
      <w:r w:rsidRPr="00B41F1D">
        <w:rPr>
          <w:sz w:val="24"/>
          <w:szCs w:val="24"/>
        </w:rPr>
        <w:t xml:space="preserve"> and breaches of rights faced by disabled people</w:t>
      </w:r>
      <w:r w:rsidR="00CA1B94" w:rsidRPr="00B41F1D">
        <w:rPr>
          <w:sz w:val="24"/>
          <w:szCs w:val="24"/>
        </w:rPr>
        <w:t>.</w:t>
      </w:r>
    </w:p>
    <w:p w14:paraId="172B7B2D" w14:textId="38A5B092" w:rsidR="00CA1B94" w:rsidRDefault="00A82AE7" w:rsidP="00665F92">
      <w:pPr>
        <w:rPr>
          <w:sz w:val="24"/>
          <w:szCs w:val="24"/>
        </w:rPr>
      </w:pPr>
      <w:hyperlink r:id="rId18" w:history="1">
        <w:r w:rsidR="00CA1B94" w:rsidRPr="006530D4">
          <w:rPr>
            <w:rStyle w:val="Hyperlink"/>
            <w:sz w:val="24"/>
            <w:szCs w:val="24"/>
          </w:rPr>
          <w:t xml:space="preserve">The </w:t>
        </w:r>
        <w:r w:rsidR="008B28C9" w:rsidRPr="006530D4">
          <w:rPr>
            <w:rStyle w:val="Hyperlink"/>
            <w:sz w:val="24"/>
            <w:szCs w:val="24"/>
          </w:rPr>
          <w:t xml:space="preserve">party’s </w:t>
        </w:r>
        <w:r w:rsidR="00CA1B94" w:rsidRPr="006530D4">
          <w:rPr>
            <w:rStyle w:val="Hyperlink"/>
            <w:sz w:val="24"/>
            <w:szCs w:val="24"/>
          </w:rPr>
          <w:t>manifesto</w:t>
        </w:r>
      </w:hyperlink>
      <w:r w:rsidR="00CA1B94" w:rsidRPr="00B41F1D">
        <w:rPr>
          <w:sz w:val="24"/>
          <w:szCs w:val="24"/>
        </w:rPr>
        <w:t xml:space="preserve"> is </w:t>
      </w:r>
      <w:r w:rsidR="008B28C9" w:rsidRPr="00B41F1D">
        <w:rPr>
          <w:sz w:val="24"/>
          <w:szCs w:val="24"/>
        </w:rPr>
        <w:t xml:space="preserve">silent on a range of issues of importance to disabled people, with no mention of disability rights or how a Boris Johnson-led government would meet its obligations </w:t>
      </w:r>
      <w:r w:rsidR="0077393C">
        <w:rPr>
          <w:sz w:val="24"/>
          <w:szCs w:val="24"/>
        </w:rPr>
        <w:t>to implement</w:t>
      </w:r>
      <w:r w:rsidR="008B28C9" w:rsidRPr="00B41F1D">
        <w:rPr>
          <w:sz w:val="24"/>
          <w:szCs w:val="24"/>
        </w:rPr>
        <w:t xml:space="preserve"> the UN Convention on the Rights of Persons with Disabilities (UNCRPD).</w:t>
      </w:r>
    </w:p>
    <w:p w14:paraId="40550CC8" w14:textId="77777777" w:rsidR="0077393C" w:rsidRDefault="0077393C" w:rsidP="00665F92">
      <w:pPr>
        <w:rPr>
          <w:sz w:val="24"/>
          <w:szCs w:val="24"/>
        </w:rPr>
      </w:pPr>
      <w:r>
        <w:rPr>
          <w:sz w:val="24"/>
          <w:szCs w:val="24"/>
        </w:rPr>
        <w:t>Successive Tory-led government have been repeatedly criticised by UN experts for their breaches of the rights of disabled people under UN treaties, particularly UNCRPD.</w:t>
      </w:r>
    </w:p>
    <w:p w14:paraId="1AEB59E5" w14:textId="492C2358" w:rsidR="0077393C" w:rsidRDefault="0077393C" w:rsidP="00665F92">
      <w:pPr>
        <w:rPr>
          <w:sz w:val="24"/>
          <w:szCs w:val="24"/>
        </w:rPr>
      </w:pPr>
      <w:r w:rsidRPr="0077393C">
        <w:rPr>
          <w:sz w:val="24"/>
          <w:szCs w:val="24"/>
        </w:rPr>
        <w:t>Two years ago, the UN’s committee on the rights of persons with disabilities told the UK government to make more than 80 improvements to the ways its laws and policies affect disabled people’s human rights.</w:t>
      </w:r>
    </w:p>
    <w:p w14:paraId="3D54C1B5" w14:textId="6EA8A0E2" w:rsidR="00766C44" w:rsidRDefault="00766C44" w:rsidP="00665F92">
      <w:pPr>
        <w:rPr>
          <w:sz w:val="24"/>
          <w:szCs w:val="24"/>
        </w:rPr>
      </w:pPr>
      <w:r>
        <w:rPr>
          <w:sz w:val="24"/>
          <w:szCs w:val="24"/>
        </w:rPr>
        <w:t xml:space="preserve">The committee </w:t>
      </w:r>
      <w:r w:rsidRPr="00766C44">
        <w:rPr>
          <w:sz w:val="24"/>
          <w:szCs w:val="24"/>
        </w:rPr>
        <w:t>raised concerns and made recommendations on all but three </w:t>
      </w:r>
      <w:hyperlink r:id="rId19" w:anchor="48" w:history="1">
        <w:r w:rsidRPr="00766C44">
          <w:rPr>
            <w:rStyle w:val="Hyperlink"/>
            <w:sz w:val="24"/>
            <w:szCs w:val="24"/>
          </w:rPr>
          <w:t xml:space="preserve">of the 33 </w:t>
        </w:r>
        <w:r>
          <w:rPr>
            <w:rStyle w:val="Hyperlink"/>
            <w:sz w:val="24"/>
            <w:szCs w:val="24"/>
          </w:rPr>
          <w:t>UNCRPD</w:t>
        </w:r>
        <w:r w:rsidRPr="00766C44">
          <w:rPr>
            <w:rStyle w:val="Hyperlink"/>
            <w:sz w:val="24"/>
            <w:szCs w:val="24"/>
          </w:rPr>
          <w:t xml:space="preserve"> articles</w:t>
        </w:r>
      </w:hyperlink>
      <w:r w:rsidRPr="00766C44">
        <w:rPr>
          <w:sz w:val="24"/>
          <w:szCs w:val="24"/>
        </w:rPr>
        <w:t> it could have breached</w:t>
      </w:r>
      <w:r w:rsidR="00910310">
        <w:rPr>
          <w:sz w:val="24"/>
          <w:szCs w:val="24"/>
        </w:rPr>
        <w:t>.</w:t>
      </w:r>
    </w:p>
    <w:p w14:paraId="022580FB" w14:textId="37B92683" w:rsidR="00766C44" w:rsidRPr="0077393C" w:rsidRDefault="00766C44" w:rsidP="00665F92">
      <w:pPr>
        <w:rPr>
          <w:sz w:val="24"/>
          <w:szCs w:val="24"/>
        </w:rPr>
      </w:pPr>
      <w:r>
        <w:rPr>
          <w:sz w:val="24"/>
          <w:szCs w:val="24"/>
        </w:rPr>
        <w:t>But there is no mention of UNCRPD in the manifesto</w:t>
      </w:r>
      <w:r w:rsidR="009169B7">
        <w:rPr>
          <w:sz w:val="24"/>
          <w:szCs w:val="24"/>
        </w:rPr>
        <w:t xml:space="preserve"> or of the government’s duty to achieve progressive implementation of the treaty</w:t>
      </w:r>
      <w:r w:rsidR="00910310">
        <w:rPr>
          <w:sz w:val="24"/>
          <w:szCs w:val="24"/>
        </w:rPr>
        <w:t xml:space="preserve">, although the government </w:t>
      </w:r>
      <w:hyperlink r:id="rId20" w:history="1">
        <w:r w:rsidR="00910310" w:rsidRPr="00910310">
          <w:rPr>
            <w:rStyle w:val="Hyperlink"/>
            <w:sz w:val="24"/>
            <w:szCs w:val="24"/>
          </w:rPr>
          <w:t>has previously insisted</w:t>
        </w:r>
      </w:hyperlink>
      <w:r w:rsidR="00910310">
        <w:rPr>
          <w:sz w:val="24"/>
          <w:szCs w:val="24"/>
        </w:rPr>
        <w:t xml:space="preserve"> that it has made “significant progress” on rights and was “</w:t>
      </w:r>
      <w:r w:rsidR="00910310" w:rsidRPr="00910310">
        <w:rPr>
          <w:sz w:val="24"/>
          <w:szCs w:val="24"/>
        </w:rPr>
        <w:t>committed to building a society which is fully inclusive of disabled people</w:t>
      </w:r>
      <w:r w:rsidR="00910310">
        <w:rPr>
          <w:sz w:val="24"/>
          <w:szCs w:val="24"/>
        </w:rPr>
        <w:t>”</w:t>
      </w:r>
      <w:r w:rsidR="009169B7">
        <w:rPr>
          <w:sz w:val="24"/>
          <w:szCs w:val="24"/>
        </w:rPr>
        <w:t>.</w:t>
      </w:r>
      <w:r w:rsidR="00910310">
        <w:rPr>
          <w:sz w:val="24"/>
          <w:szCs w:val="24"/>
        </w:rPr>
        <w:t xml:space="preserve"> </w:t>
      </w:r>
    </w:p>
    <w:p w14:paraId="0C582D22" w14:textId="45472B03" w:rsidR="008B28C9" w:rsidRPr="00B41F1D" w:rsidRDefault="008B28C9" w:rsidP="00665F92">
      <w:pPr>
        <w:rPr>
          <w:sz w:val="24"/>
          <w:szCs w:val="24"/>
        </w:rPr>
      </w:pPr>
      <w:r w:rsidRPr="00B41F1D">
        <w:rPr>
          <w:sz w:val="24"/>
          <w:szCs w:val="24"/>
        </w:rPr>
        <w:t xml:space="preserve">The </w:t>
      </w:r>
      <w:r w:rsidR="00766C44">
        <w:rPr>
          <w:sz w:val="24"/>
          <w:szCs w:val="24"/>
        </w:rPr>
        <w:t xml:space="preserve">UN committee also accused the UK of “going backwards on independent living” </w:t>
      </w:r>
      <w:r w:rsidR="009169B7">
        <w:rPr>
          <w:sz w:val="24"/>
          <w:szCs w:val="24"/>
        </w:rPr>
        <w:t xml:space="preserve">in 2017 </w:t>
      </w:r>
      <w:r w:rsidR="00766C44">
        <w:rPr>
          <w:sz w:val="24"/>
          <w:szCs w:val="24"/>
        </w:rPr>
        <w:t>but the party has</w:t>
      </w:r>
      <w:r w:rsidRPr="00B41F1D">
        <w:rPr>
          <w:sz w:val="24"/>
          <w:szCs w:val="24"/>
        </w:rPr>
        <w:t xml:space="preserve"> fail</w:t>
      </w:r>
      <w:r w:rsidR="00766C44">
        <w:rPr>
          <w:sz w:val="24"/>
          <w:szCs w:val="24"/>
        </w:rPr>
        <w:t xml:space="preserve">ed again </w:t>
      </w:r>
      <w:r w:rsidRPr="00B41F1D">
        <w:rPr>
          <w:sz w:val="24"/>
          <w:szCs w:val="24"/>
        </w:rPr>
        <w:t>to suggest a long-term plan to solve the social care funding crisis (</w:t>
      </w:r>
      <w:r w:rsidRPr="00B41F1D">
        <w:rPr>
          <w:i/>
          <w:iCs/>
          <w:sz w:val="24"/>
          <w:szCs w:val="24"/>
        </w:rPr>
        <w:t>see separate story</w:t>
      </w:r>
      <w:r w:rsidRPr="00B41F1D">
        <w:rPr>
          <w:sz w:val="24"/>
          <w:szCs w:val="24"/>
        </w:rPr>
        <w:t>)</w:t>
      </w:r>
      <w:r w:rsidR="00766C44">
        <w:rPr>
          <w:sz w:val="24"/>
          <w:szCs w:val="24"/>
        </w:rPr>
        <w:t xml:space="preserve">. </w:t>
      </w:r>
    </w:p>
    <w:p w14:paraId="33409341" w14:textId="0F8EA2E0" w:rsidR="008B28C9" w:rsidRPr="00B41F1D" w:rsidRDefault="008B28C9" w:rsidP="00665F92">
      <w:pPr>
        <w:rPr>
          <w:sz w:val="24"/>
          <w:szCs w:val="24"/>
        </w:rPr>
      </w:pPr>
      <w:r w:rsidRPr="00B41F1D">
        <w:rPr>
          <w:sz w:val="24"/>
          <w:szCs w:val="24"/>
        </w:rPr>
        <w:t xml:space="preserve">Instead of </w:t>
      </w:r>
      <w:r w:rsidR="0072615F" w:rsidRPr="00B41F1D">
        <w:rPr>
          <w:sz w:val="24"/>
          <w:szCs w:val="24"/>
        </w:rPr>
        <w:t xml:space="preserve">detailing a series of policies to address the barriers faced by disabled people, the </w:t>
      </w:r>
      <w:r w:rsidR="009169B7">
        <w:rPr>
          <w:sz w:val="24"/>
          <w:szCs w:val="24"/>
        </w:rPr>
        <w:t xml:space="preserve">Conservative </w:t>
      </w:r>
      <w:r w:rsidR="0072615F" w:rsidRPr="00B41F1D">
        <w:rPr>
          <w:sz w:val="24"/>
          <w:szCs w:val="24"/>
        </w:rPr>
        <w:t>party promises instead a new National Strategy for Disabled People, to be published by the end of next year.</w:t>
      </w:r>
    </w:p>
    <w:p w14:paraId="071C8069" w14:textId="5520ADD2" w:rsidR="0072615F" w:rsidRDefault="0072615F" w:rsidP="00665F92">
      <w:pPr>
        <w:rPr>
          <w:sz w:val="24"/>
          <w:szCs w:val="24"/>
        </w:rPr>
      </w:pPr>
      <w:r w:rsidRPr="00B41F1D">
        <w:rPr>
          <w:sz w:val="24"/>
          <w:szCs w:val="24"/>
        </w:rPr>
        <w:t>This strategy would “look at ways to improve the benefits system, opportunities and access for disabled people in terms of housing, education, transport and jobs”.</w:t>
      </w:r>
    </w:p>
    <w:p w14:paraId="61B92FB2" w14:textId="4BB91238" w:rsidR="00F513DC" w:rsidRDefault="00293A0E" w:rsidP="00665F92">
      <w:pPr>
        <w:rPr>
          <w:sz w:val="24"/>
          <w:szCs w:val="24"/>
        </w:rPr>
      </w:pPr>
      <w:r>
        <w:rPr>
          <w:sz w:val="24"/>
          <w:szCs w:val="24"/>
        </w:rPr>
        <w:t>The</w:t>
      </w:r>
      <w:r w:rsidRPr="00293A0E">
        <w:rPr>
          <w:sz w:val="24"/>
          <w:szCs w:val="24"/>
        </w:rPr>
        <w:t xml:space="preserve"> government </w:t>
      </w:r>
      <w:hyperlink r:id="rId21" w:history="1">
        <w:r w:rsidRPr="00293A0E">
          <w:rPr>
            <w:rStyle w:val="Hyperlink"/>
            <w:sz w:val="24"/>
            <w:szCs w:val="24"/>
          </w:rPr>
          <w:t>has issued no updates or progress reports</w:t>
        </w:r>
      </w:hyperlink>
      <w:r w:rsidRPr="00293A0E">
        <w:rPr>
          <w:sz w:val="24"/>
          <w:szCs w:val="24"/>
        </w:rPr>
        <w:t xml:space="preserve"> on its </w:t>
      </w:r>
      <w:r>
        <w:rPr>
          <w:sz w:val="24"/>
          <w:szCs w:val="24"/>
        </w:rPr>
        <w:t xml:space="preserve">existing, discredited </w:t>
      </w:r>
      <w:r w:rsidRPr="00293A0E">
        <w:rPr>
          <w:sz w:val="24"/>
          <w:szCs w:val="24"/>
        </w:rPr>
        <w:t>Fulfilling Potential disability strategy since November 2015.</w:t>
      </w:r>
    </w:p>
    <w:p w14:paraId="672DD89A" w14:textId="2CB5A1B0" w:rsidR="00762E53" w:rsidRPr="00B41F1D" w:rsidRDefault="00762E53" w:rsidP="00665F92">
      <w:pPr>
        <w:rPr>
          <w:sz w:val="24"/>
          <w:szCs w:val="24"/>
        </w:rPr>
      </w:pPr>
      <w:r>
        <w:rPr>
          <w:sz w:val="24"/>
          <w:szCs w:val="24"/>
        </w:rPr>
        <w:t xml:space="preserve">The party </w:t>
      </w:r>
      <w:r w:rsidR="006A4999">
        <w:rPr>
          <w:sz w:val="24"/>
          <w:szCs w:val="24"/>
        </w:rPr>
        <w:t>has told Disability News Service (DNS)</w:t>
      </w:r>
      <w:r>
        <w:rPr>
          <w:sz w:val="24"/>
          <w:szCs w:val="24"/>
        </w:rPr>
        <w:t xml:space="preserve"> that the </w:t>
      </w:r>
      <w:r w:rsidR="009169B7">
        <w:rPr>
          <w:sz w:val="24"/>
          <w:szCs w:val="24"/>
        </w:rPr>
        <w:t xml:space="preserve">new </w:t>
      </w:r>
      <w:r>
        <w:rPr>
          <w:sz w:val="24"/>
          <w:szCs w:val="24"/>
        </w:rPr>
        <w:t>strategy would</w:t>
      </w:r>
      <w:r w:rsidRPr="00762E53">
        <w:rPr>
          <w:sz w:val="24"/>
          <w:szCs w:val="24"/>
        </w:rPr>
        <w:t xml:space="preserve"> take a broad approach to the </w:t>
      </w:r>
      <w:r w:rsidR="006A4999">
        <w:rPr>
          <w:sz w:val="24"/>
          <w:szCs w:val="24"/>
        </w:rPr>
        <w:t>barriers</w:t>
      </w:r>
      <w:r w:rsidRPr="00762E53">
        <w:rPr>
          <w:sz w:val="24"/>
          <w:szCs w:val="24"/>
        </w:rPr>
        <w:t xml:space="preserve"> disabled people face and </w:t>
      </w:r>
      <w:r w:rsidR="006A4999">
        <w:rPr>
          <w:sz w:val="24"/>
          <w:szCs w:val="24"/>
        </w:rPr>
        <w:t>would</w:t>
      </w:r>
      <w:r w:rsidRPr="00762E53">
        <w:rPr>
          <w:sz w:val="24"/>
          <w:szCs w:val="24"/>
        </w:rPr>
        <w:t xml:space="preserve"> be rooted in their lived experience</w:t>
      </w:r>
      <w:r>
        <w:rPr>
          <w:sz w:val="24"/>
          <w:szCs w:val="24"/>
        </w:rPr>
        <w:t xml:space="preserve">, and </w:t>
      </w:r>
      <w:r w:rsidRPr="00762E53">
        <w:rPr>
          <w:sz w:val="24"/>
          <w:szCs w:val="24"/>
        </w:rPr>
        <w:t>developed with disabled people, disabled people’s organisations and charities.</w:t>
      </w:r>
    </w:p>
    <w:p w14:paraId="62806A78" w14:textId="3EBDD38B" w:rsidR="0072615F" w:rsidRPr="00B41F1D" w:rsidRDefault="0072615F" w:rsidP="00665F92">
      <w:pPr>
        <w:rPr>
          <w:sz w:val="24"/>
          <w:szCs w:val="24"/>
        </w:rPr>
      </w:pPr>
      <w:r w:rsidRPr="00B41F1D">
        <w:rPr>
          <w:sz w:val="24"/>
          <w:szCs w:val="24"/>
        </w:rPr>
        <w:t>In addition to the strategy, there are just four other clear policies which focus on disabled people.</w:t>
      </w:r>
    </w:p>
    <w:p w14:paraId="07D72B05" w14:textId="5E648006" w:rsidR="0072615F" w:rsidRPr="00B41F1D" w:rsidRDefault="0072615F" w:rsidP="00665F92">
      <w:pPr>
        <w:rPr>
          <w:sz w:val="24"/>
          <w:szCs w:val="24"/>
        </w:rPr>
      </w:pPr>
      <w:r w:rsidRPr="00B41F1D">
        <w:rPr>
          <w:sz w:val="24"/>
          <w:szCs w:val="24"/>
        </w:rPr>
        <w:t>The first is to abolish hospital parking charges for disabled people, although this will also apply to “frequent outpatient attenders, parents of sick children staying overnight and staff working night shifts”.</w:t>
      </w:r>
    </w:p>
    <w:p w14:paraId="404F6BB3" w14:textId="6101B1C2" w:rsidR="0072615F" w:rsidRDefault="0072615F" w:rsidP="00665F92">
      <w:pPr>
        <w:rPr>
          <w:sz w:val="24"/>
          <w:szCs w:val="24"/>
        </w:rPr>
      </w:pPr>
      <w:r w:rsidRPr="00B41F1D">
        <w:rPr>
          <w:sz w:val="24"/>
          <w:szCs w:val="24"/>
        </w:rPr>
        <w:t xml:space="preserve">The second, on social care, is an extra £1 billion a year to fund the system in England, for 2021-22, 2022-23 and 2023-24 (an extra £1 billion for </w:t>
      </w:r>
      <w:r w:rsidR="00766C44">
        <w:rPr>
          <w:sz w:val="24"/>
          <w:szCs w:val="24"/>
        </w:rPr>
        <w:t>2020-21</w:t>
      </w:r>
      <w:r w:rsidRPr="00B41F1D">
        <w:rPr>
          <w:sz w:val="24"/>
          <w:szCs w:val="24"/>
        </w:rPr>
        <w:t xml:space="preserve"> had already been announced).</w:t>
      </w:r>
    </w:p>
    <w:p w14:paraId="190D50EC" w14:textId="042F0052" w:rsidR="00F513DC" w:rsidRPr="00B41F1D" w:rsidRDefault="00F513DC" w:rsidP="00665F92">
      <w:pPr>
        <w:rPr>
          <w:sz w:val="24"/>
          <w:szCs w:val="24"/>
        </w:rPr>
      </w:pPr>
      <w:r>
        <w:rPr>
          <w:sz w:val="24"/>
          <w:szCs w:val="24"/>
        </w:rPr>
        <w:t xml:space="preserve">The King’s Fund </w:t>
      </w:r>
      <w:hyperlink r:id="rId22" w:history="1">
        <w:r w:rsidRPr="00F513DC">
          <w:rPr>
            <w:rStyle w:val="Hyperlink"/>
            <w:sz w:val="24"/>
            <w:szCs w:val="24"/>
          </w:rPr>
          <w:t>has already said</w:t>
        </w:r>
      </w:hyperlink>
      <w:r>
        <w:rPr>
          <w:sz w:val="24"/>
          <w:szCs w:val="24"/>
        </w:rPr>
        <w:t xml:space="preserve"> that this extra funding “</w:t>
      </w:r>
      <w:r w:rsidRPr="00F513DC">
        <w:rPr>
          <w:sz w:val="24"/>
          <w:szCs w:val="24"/>
        </w:rPr>
        <w:t>is not enough to meet rising demand for care while maintaining the current quality and accessibility of services</w:t>
      </w:r>
      <w:r>
        <w:rPr>
          <w:sz w:val="24"/>
          <w:szCs w:val="24"/>
        </w:rPr>
        <w:t>”</w:t>
      </w:r>
      <w:r w:rsidRPr="00F513DC">
        <w:rPr>
          <w:sz w:val="24"/>
          <w:szCs w:val="24"/>
        </w:rPr>
        <w:t>. </w:t>
      </w:r>
    </w:p>
    <w:p w14:paraId="509041BE" w14:textId="4D47E0B2" w:rsidR="0072615F" w:rsidRDefault="00293A0E" w:rsidP="00665F92">
      <w:pPr>
        <w:rPr>
          <w:sz w:val="24"/>
          <w:szCs w:val="24"/>
        </w:rPr>
      </w:pPr>
      <w:r>
        <w:rPr>
          <w:sz w:val="24"/>
          <w:szCs w:val="24"/>
        </w:rPr>
        <w:t>The manifesto also offers</w:t>
      </w:r>
      <w:r w:rsidR="0072615F" w:rsidRPr="00B41F1D">
        <w:rPr>
          <w:sz w:val="24"/>
          <w:szCs w:val="24"/>
        </w:rPr>
        <w:t xml:space="preserve"> an extra £74 million over three years to fund </w:t>
      </w:r>
      <w:r>
        <w:rPr>
          <w:sz w:val="24"/>
          <w:szCs w:val="24"/>
        </w:rPr>
        <w:t>further</w:t>
      </w:r>
      <w:r w:rsidR="0072615F" w:rsidRPr="00B41F1D">
        <w:rPr>
          <w:sz w:val="24"/>
          <w:szCs w:val="24"/>
        </w:rPr>
        <w:t xml:space="preserve"> capacity in community settings for autistic people and people with learning difficulties who are currently in long-term hospital settings. </w:t>
      </w:r>
    </w:p>
    <w:p w14:paraId="5C820A60" w14:textId="68D33956" w:rsidR="00F513DC" w:rsidRPr="00F513DC" w:rsidRDefault="006A4999" w:rsidP="00F513DC">
      <w:pPr>
        <w:rPr>
          <w:sz w:val="24"/>
          <w:szCs w:val="24"/>
        </w:rPr>
      </w:pPr>
      <w:r>
        <w:rPr>
          <w:sz w:val="24"/>
          <w:szCs w:val="24"/>
        </w:rPr>
        <w:t>DNS</w:t>
      </w:r>
      <w:r w:rsidR="00F513DC">
        <w:rPr>
          <w:sz w:val="24"/>
          <w:szCs w:val="24"/>
        </w:rPr>
        <w:t xml:space="preserve"> </w:t>
      </w:r>
      <w:hyperlink r:id="rId23" w:history="1">
        <w:r w:rsidR="00F513DC" w:rsidRPr="00F513DC">
          <w:rPr>
            <w:rStyle w:val="Hyperlink"/>
            <w:sz w:val="24"/>
            <w:szCs w:val="24"/>
          </w:rPr>
          <w:t>revealed earlier this month</w:t>
        </w:r>
      </w:hyperlink>
      <w:r w:rsidR="00F513DC" w:rsidRPr="00F513DC">
        <w:rPr>
          <w:sz w:val="24"/>
          <w:szCs w:val="24"/>
        </w:rPr>
        <w:t xml:space="preserve"> </w:t>
      </w:r>
      <w:r w:rsidR="00F513DC">
        <w:rPr>
          <w:sz w:val="24"/>
          <w:szCs w:val="24"/>
        </w:rPr>
        <w:t xml:space="preserve">that new measures introduced by health and social care secretary Matt Hancock to </w:t>
      </w:r>
      <w:r w:rsidR="00F513DC" w:rsidRPr="00F513DC">
        <w:rPr>
          <w:sz w:val="24"/>
          <w:szCs w:val="24"/>
        </w:rPr>
        <w:t xml:space="preserve">address the scandalous treatment of autistic people and people with learning difficulties in mental health hospitals </w:t>
      </w:r>
      <w:r w:rsidR="00F513DC">
        <w:rPr>
          <w:sz w:val="24"/>
          <w:szCs w:val="24"/>
        </w:rPr>
        <w:t>were</w:t>
      </w:r>
      <w:r w:rsidR="00F513DC" w:rsidRPr="00F513DC">
        <w:rPr>
          <w:sz w:val="24"/>
          <w:szCs w:val="24"/>
        </w:rPr>
        <w:t xml:space="preserve"> strikingly similar to failed government measures announced seven years ago.</w:t>
      </w:r>
    </w:p>
    <w:p w14:paraId="7D741EFE" w14:textId="2E244385" w:rsidR="00F513DC" w:rsidRPr="00B41F1D" w:rsidRDefault="00F513DC" w:rsidP="00665F92">
      <w:pPr>
        <w:rPr>
          <w:sz w:val="24"/>
          <w:szCs w:val="24"/>
        </w:rPr>
      </w:pPr>
      <w:r>
        <w:rPr>
          <w:sz w:val="24"/>
          <w:szCs w:val="24"/>
        </w:rPr>
        <w:t>Hancock’s</w:t>
      </w:r>
      <w:r w:rsidRPr="00F513DC">
        <w:rPr>
          <w:sz w:val="24"/>
          <w:szCs w:val="24"/>
        </w:rPr>
        <w:t xml:space="preserve"> announcement </w:t>
      </w:r>
      <w:r>
        <w:rPr>
          <w:sz w:val="24"/>
          <w:szCs w:val="24"/>
        </w:rPr>
        <w:t>had come</w:t>
      </w:r>
      <w:r w:rsidRPr="00F513DC">
        <w:rPr>
          <w:sz w:val="24"/>
          <w:szCs w:val="24"/>
        </w:rPr>
        <w:t xml:space="preserve"> just four days after </w:t>
      </w:r>
      <w:hyperlink r:id="rId24" w:history="1">
        <w:r w:rsidRPr="00F513DC">
          <w:rPr>
            <w:rStyle w:val="Hyperlink"/>
            <w:sz w:val="24"/>
            <w:szCs w:val="24"/>
          </w:rPr>
          <w:t>a report by parliament’s joint committee on human rights</w:t>
        </w:r>
      </w:hyperlink>
      <w:r w:rsidRPr="00F513DC">
        <w:rPr>
          <w:sz w:val="24"/>
          <w:szCs w:val="24"/>
        </w:rPr>
        <w:t xml:space="preserve"> condemned the “horrific reality” of life for young people with learning difficulties and autistic people detained in mental health hospitals.</w:t>
      </w:r>
    </w:p>
    <w:p w14:paraId="6806AC93" w14:textId="2D284B22" w:rsidR="0072615F" w:rsidRDefault="0072615F" w:rsidP="00665F92">
      <w:pPr>
        <w:rPr>
          <w:sz w:val="24"/>
          <w:szCs w:val="24"/>
        </w:rPr>
      </w:pPr>
      <w:r w:rsidRPr="00B41F1D">
        <w:rPr>
          <w:sz w:val="24"/>
          <w:szCs w:val="24"/>
        </w:rPr>
        <w:t xml:space="preserve">The </w:t>
      </w:r>
      <w:r w:rsidR="00B41F1D" w:rsidRPr="00B41F1D">
        <w:rPr>
          <w:sz w:val="24"/>
          <w:szCs w:val="24"/>
        </w:rPr>
        <w:t>final</w:t>
      </w:r>
      <w:r w:rsidRPr="00B41F1D">
        <w:rPr>
          <w:sz w:val="24"/>
          <w:szCs w:val="24"/>
        </w:rPr>
        <w:t xml:space="preserve"> </w:t>
      </w:r>
      <w:r w:rsidR="00F513DC">
        <w:rPr>
          <w:sz w:val="24"/>
          <w:szCs w:val="24"/>
        </w:rPr>
        <w:t xml:space="preserve">disability </w:t>
      </w:r>
      <w:r w:rsidRPr="00B41F1D">
        <w:rPr>
          <w:sz w:val="24"/>
          <w:szCs w:val="24"/>
        </w:rPr>
        <w:t xml:space="preserve">policy </w:t>
      </w:r>
      <w:r w:rsidR="00F513DC">
        <w:rPr>
          <w:sz w:val="24"/>
          <w:szCs w:val="24"/>
        </w:rPr>
        <w:t xml:space="preserve">in the Tory manifesto </w:t>
      </w:r>
      <w:r w:rsidRPr="00B41F1D">
        <w:rPr>
          <w:sz w:val="24"/>
          <w:szCs w:val="24"/>
        </w:rPr>
        <w:t xml:space="preserve">is to double the minimum </w:t>
      </w:r>
      <w:r w:rsidR="00B41F1D" w:rsidRPr="00B41F1D">
        <w:rPr>
          <w:sz w:val="24"/>
          <w:szCs w:val="24"/>
        </w:rPr>
        <w:t>personal independence payment (PIP) award length from nine to 18 months</w:t>
      </w:r>
      <w:r w:rsidR="009169B7">
        <w:rPr>
          <w:sz w:val="24"/>
          <w:szCs w:val="24"/>
        </w:rPr>
        <w:t xml:space="preserve">, </w:t>
      </w:r>
      <w:r w:rsidR="00B41F1D" w:rsidRPr="00B41F1D">
        <w:rPr>
          <w:sz w:val="24"/>
          <w:szCs w:val="24"/>
        </w:rPr>
        <w:t>at a cost of about £310 million over four years</w:t>
      </w:r>
      <w:r w:rsidR="00FF6601">
        <w:rPr>
          <w:sz w:val="24"/>
          <w:szCs w:val="24"/>
        </w:rPr>
        <w:t>, which should reduce the number of repeat assessments claimants are forced to undergo.</w:t>
      </w:r>
    </w:p>
    <w:p w14:paraId="78A49147" w14:textId="1E8A0FA2" w:rsidR="00766C44" w:rsidRDefault="00766C44" w:rsidP="00665F92">
      <w:pPr>
        <w:rPr>
          <w:sz w:val="24"/>
          <w:szCs w:val="24"/>
        </w:rPr>
      </w:pPr>
      <w:r>
        <w:rPr>
          <w:sz w:val="24"/>
          <w:szCs w:val="24"/>
        </w:rPr>
        <w:t>PIP has been plagued by concerns</w:t>
      </w:r>
      <w:r w:rsidR="00F513DC">
        <w:rPr>
          <w:sz w:val="24"/>
          <w:szCs w:val="24"/>
        </w:rPr>
        <w:t xml:space="preserve"> about its unfairness since it</w:t>
      </w:r>
      <w:r w:rsidR="006530D4">
        <w:rPr>
          <w:sz w:val="24"/>
          <w:szCs w:val="24"/>
        </w:rPr>
        <w:t xml:space="preserve">s introduction </w:t>
      </w:r>
      <w:r w:rsidR="00F513DC">
        <w:rPr>
          <w:sz w:val="24"/>
          <w:szCs w:val="24"/>
        </w:rPr>
        <w:t xml:space="preserve">in 2013, </w:t>
      </w:r>
      <w:r w:rsidR="009169B7">
        <w:rPr>
          <w:sz w:val="24"/>
          <w:szCs w:val="24"/>
        </w:rPr>
        <w:t xml:space="preserve">with </w:t>
      </w:r>
      <w:r w:rsidR="00F513DC">
        <w:rPr>
          <w:sz w:val="24"/>
          <w:szCs w:val="24"/>
        </w:rPr>
        <w:t>the stated objective of the Tory-led coalition in 2010 to use it</w:t>
      </w:r>
      <w:r w:rsidR="006530D4">
        <w:rPr>
          <w:sz w:val="24"/>
          <w:szCs w:val="24"/>
        </w:rPr>
        <w:t xml:space="preserve"> </w:t>
      </w:r>
      <w:r w:rsidR="00F513DC">
        <w:rPr>
          <w:sz w:val="24"/>
          <w:szCs w:val="24"/>
        </w:rPr>
        <w:t xml:space="preserve">to cut spending on </w:t>
      </w:r>
      <w:r w:rsidR="006530D4">
        <w:rPr>
          <w:sz w:val="24"/>
          <w:szCs w:val="24"/>
        </w:rPr>
        <w:t xml:space="preserve">extra costs </w:t>
      </w:r>
      <w:r w:rsidR="00F513DC">
        <w:rPr>
          <w:sz w:val="24"/>
          <w:szCs w:val="24"/>
        </w:rPr>
        <w:t>disability benefits</w:t>
      </w:r>
      <w:r w:rsidR="009169B7">
        <w:rPr>
          <w:sz w:val="24"/>
          <w:szCs w:val="24"/>
        </w:rPr>
        <w:t xml:space="preserve"> by 20 per cent</w:t>
      </w:r>
      <w:r w:rsidR="00F513DC">
        <w:rPr>
          <w:sz w:val="24"/>
          <w:szCs w:val="24"/>
        </w:rPr>
        <w:t>.</w:t>
      </w:r>
    </w:p>
    <w:p w14:paraId="04314E1D" w14:textId="77777777" w:rsidR="00766C44" w:rsidRPr="00766C44" w:rsidRDefault="00766C44" w:rsidP="00766C44">
      <w:pPr>
        <w:rPr>
          <w:sz w:val="24"/>
          <w:szCs w:val="24"/>
        </w:rPr>
      </w:pPr>
      <w:r w:rsidRPr="00766C44">
        <w:rPr>
          <w:sz w:val="24"/>
          <w:szCs w:val="24"/>
        </w:rPr>
        <w:t>DNS </w:t>
      </w:r>
      <w:hyperlink r:id="rId25" w:history="1">
        <w:r w:rsidRPr="00766C44">
          <w:rPr>
            <w:rStyle w:val="Hyperlink"/>
            <w:sz w:val="24"/>
            <w:szCs w:val="24"/>
          </w:rPr>
          <w:t>spent months investigating allegations of dishonesty</w:t>
        </w:r>
      </w:hyperlink>
      <w:r w:rsidRPr="00766C44">
        <w:rPr>
          <w:sz w:val="24"/>
          <w:szCs w:val="24"/>
        </w:rPr>
        <w:t> by PIP assessors in late 2016 and throughout 2017, hearing eventually from more than 250 disabled people in less than a year about how they had been unfairly deprived of their benefits.</w:t>
      </w:r>
    </w:p>
    <w:p w14:paraId="464BBDA4" w14:textId="4A679D03" w:rsidR="00766C44" w:rsidRDefault="00766C44" w:rsidP="00665F92">
      <w:pPr>
        <w:rPr>
          <w:sz w:val="24"/>
          <w:szCs w:val="24"/>
        </w:rPr>
      </w:pPr>
      <w:r w:rsidRPr="00766C44">
        <w:rPr>
          <w:sz w:val="24"/>
          <w:szCs w:val="24"/>
        </w:rPr>
        <w:t xml:space="preserve">And </w:t>
      </w:r>
      <w:r w:rsidR="00F513DC">
        <w:rPr>
          <w:sz w:val="24"/>
          <w:szCs w:val="24"/>
        </w:rPr>
        <w:t>in September</w:t>
      </w:r>
      <w:r w:rsidRPr="00766C44">
        <w:rPr>
          <w:sz w:val="24"/>
          <w:szCs w:val="24"/>
        </w:rPr>
        <w:t>, </w:t>
      </w:r>
      <w:hyperlink r:id="rId26" w:history="1">
        <w:r w:rsidRPr="00766C44">
          <w:rPr>
            <w:rStyle w:val="Hyperlink"/>
            <w:sz w:val="24"/>
            <w:szCs w:val="24"/>
          </w:rPr>
          <w:t>DNS revealed</w:t>
        </w:r>
      </w:hyperlink>
      <w:r w:rsidRPr="00766C44">
        <w:rPr>
          <w:sz w:val="24"/>
          <w:szCs w:val="24"/>
        </w:rPr>
        <w:t> that PIP claimants are now almost twice as likely to win their tribunal appeal than claimants of disability living allowance – which is being replaced by PIP for working-age claimants – were almost a decade ago.</w:t>
      </w:r>
    </w:p>
    <w:p w14:paraId="3B21F2D8" w14:textId="137589AE" w:rsidR="00A62253" w:rsidRDefault="00A62253" w:rsidP="00665F92">
      <w:pPr>
        <w:rPr>
          <w:sz w:val="24"/>
          <w:szCs w:val="24"/>
        </w:rPr>
      </w:pPr>
      <w:r>
        <w:rPr>
          <w:sz w:val="24"/>
          <w:szCs w:val="24"/>
        </w:rPr>
        <w:t>Only this week, DNS secured new figures (</w:t>
      </w:r>
      <w:r w:rsidRPr="00A62253">
        <w:rPr>
          <w:i/>
          <w:iCs/>
          <w:sz w:val="24"/>
          <w:szCs w:val="24"/>
        </w:rPr>
        <w:t>see separate story</w:t>
      </w:r>
      <w:r>
        <w:rPr>
          <w:sz w:val="24"/>
          <w:szCs w:val="24"/>
        </w:rPr>
        <w:t xml:space="preserve">) which show that more than 100,000 Motability </w:t>
      </w:r>
      <w:r w:rsidRPr="00A62253">
        <w:rPr>
          <w:sz w:val="24"/>
          <w:szCs w:val="24"/>
        </w:rPr>
        <w:t xml:space="preserve">customers </w:t>
      </w:r>
      <w:r w:rsidRPr="006A4999">
        <w:rPr>
          <w:sz w:val="24"/>
          <w:szCs w:val="24"/>
        </w:rPr>
        <w:t>have had to return their Motability vehicles</w:t>
      </w:r>
      <w:r w:rsidRPr="00A62253">
        <w:rPr>
          <w:sz w:val="24"/>
          <w:szCs w:val="24"/>
        </w:rPr>
        <w:t xml:space="preserve"> after being reassessed </w:t>
      </w:r>
      <w:r>
        <w:rPr>
          <w:sz w:val="24"/>
          <w:szCs w:val="24"/>
        </w:rPr>
        <w:t>for</w:t>
      </w:r>
      <w:r w:rsidRPr="00A62253">
        <w:rPr>
          <w:sz w:val="24"/>
          <w:szCs w:val="24"/>
        </w:rPr>
        <w:t xml:space="preserve"> PIP </w:t>
      </w:r>
      <w:r>
        <w:rPr>
          <w:sz w:val="24"/>
          <w:szCs w:val="24"/>
        </w:rPr>
        <w:t xml:space="preserve">and </w:t>
      </w:r>
      <w:r w:rsidRPr="00327109">
        <w:rPr>
          <w:sz w:val="24"/>
          <w:szCs w:val="24"/>
        </w:rPr>
        <w:t xml:space="preserve">losing eligibility </w:t>
      </w:r>
      <w:r>
        <w:rPr>
          <w:sz w:val="24"/>
          <w:szCs w:val="24"/>
        </w:rPr>
        <w:t>for the scheme</w:t>
      </w:r>
      <w:r w:rsidRPr="00327109">
        <w:rPr>
          <w:sz w:val="24"/>
          <w:szCs w:val="24"/>
        </w:rPr>
        <w:t>.</w:t>
      </w:r>
    </w:p>
    <w:p w14:paraId="1F2F992D" w14:textId="3CC8A986" w:rsidR="00747516" w:rsidRDefault="00747516" w:rsidP="00665F92">
      <w:pPr>
        <w:rPr>
          <w:sz w:val="24"/>
          <w:szCs w:val="24"/>
        </w:rPr>
      </w:pPr>
      <w:r>
        <w:rPr>
          <w:sz w:val="24"/>
          <w:szCs w:val="24"/>
        </w:rPr>
        <w:t>The party also pledges in the manifesto to “continue the roll-out of Universal Credit”, which it says builds “</w:t>
      </w:r>
      <w:r w:rsidRPr="00747516">
        <w:rPr>
          <w:sz w:val="24"/>
          <w:szCs w:val="24"/>
        </w:rPr>
        <w:t>a clearer pathway from welfare into work</w:t>
      </w:r>
      <w:r>
        <w:rPr>
          <w:sz w:val="24"/>
          <w:szCs w:val="24"/>
        </w:rPr>
        <w:t>”.</w:t>
      </w:r>
    </w:p>
    <w:p w14:paraId="3ABE8D4E" w14:textId="634D3D71" w:rsidR="00591C2B" w:rsidRDefault="00591C2B" w:rsidP="00665F92">
      <w:pPr>
        <w:rPr>
          <w:sz w:val="24"/>
          <w:szCs w:val="24"/>
        </w:rPr>
      </w:pPr>
      <w:r>
        <w:rPr>
          <w:sz w:val="24"/>
          <w:szCs w:val="24"/>
        </w:rPr>
        <w:t xml:space="preserve">On accessible housing, the party has </w:t>
      </w:r>
      <w:r w:rsidR="006A4999">
        <w:rPr>
          <w:sz w:val="24"/>
          <w:szCs w:val="24"/>
        </w:rPr>
        <w:t xml:space="preserve">told DNS </w:t>
      </w:r>
      <w:r>
        <w:rPr>
          <w:sz w:val="24"/>
          <w:szCs w:val="24"/>
        </w:rPr>
        <w:t xml:space="preserve">that it has not dropped plans to </w:t>
      </w:r>
      <w:r w:rsidR="00D1255F">
        <w:rPr>
          <w:sz w:val="24"/>
          <w:szCs w:val="24"/>
        </w:rPr>
        <w:t>consult on tightening</w:t>
      </w:r>
      <w:r>
        <w:rPr>
          <w:sz w:val="24"/>
          <w:szCs w:val="24"/>
        </w:rPr>
        <w:t xml:space="preserve"> minimum accessibility standards on new housing, </w:t>
      </w:r>
      <w:hyperlink r:id="rId27" w:history="1">
        <w:r w:rsidRPr="00D1255F">
          <w:rPr>
            <w:rStyle w:val="Hyperlink"/>
            <w:sz w:val="24"/>
            <w:szCs w:val="24"/>
          </w:rPr>
          <w:t>as announced by the previous prime minister</w:t>
        </w:r>
      </w:hyperlink>
      <w:r>
        <w:rPr>
          <w:sz w:val="24"/>
          <w:szCs w:val="24"/>
        </w:rPr>
        <w:t xml:space="preserve">, Theresa May, in </w:t>
      </w:r>
      <w:r w:rsidR="00D1255F">
        <w:rPr>
          <w:sz w:val="24"/>
          <w:szCs w:val="24"/>
        </w:rPr>
        <w:t>June, shortly before she left office, even though it is not mentioned in the manifesto.</w:t>
      </w:r>
    </w:p>
    <w:p w14:paraId="0D6871A4" w14:textId="483CF2C7" w:rsidR="00D1255F" w:rsidRPr="00D1255F" w:rsidRDefault="00D1255F" w:rsidP="00665F92">
      <w:pPr>
        <w:rPr>
          <w:sz w:val="24"/>
          <w:szCs w:val="24"/>
        </w:rPr>
      </w:pPr>
      <w:r w:rsidRPr="00D1255F">
        <w:rPr>
          <w:sz w:val="24"/>
          <w:szCs w:val="24"/>
        </w:rPr>
        <w:t>Instead, the manifesto says only that a Conservative government would “encourage innovative design and technology to make housing more affordable, accessible, and suitable for disabled people and an ageing population”.</w:t>
      </w:r>
    </w:p>
    <w:p w14:paraId="633458C8" w14:textId="5B92BF54" w:rsidR="00D1255F" w:rsidRDefault="00D1255F" w:rsidP="00665F92">
      <w:pPr>
        <w:rPr>
          <w:sz w:val="24"/>
          <w:szCs w:val="24"/>
        </w:rPr>
      </w:pPr>
      <w:r>
        <w:rPr>
          <w:sz w:val="24"/>
          <w:szCs w:val="24"/>
        </w:rPr>
        <w:t xml:space="preserve">Housing secretary Robert Jenrick </w:t>
      </w:r>
      <w:hyperlink r:id="rId28" w:history="1">
        <w:r w:rsidRPr="00D1255F">
          <w:rPr>
            <w:rStyle w:val="Hyperlink"/>
            <w:sz w:val="24"/>
            <w:szCs w:val="24"/>
          </w:rPr>
          <w:t>still faces the possibility of legal action</w:t>
        </w:r>
      </w:hyperlink>
      <w:r>
        <w:rPr>
          <w:sz w:val="24"/>
          <w:szCs w:val="24"/>
        </w:rPr>
        <w:t xml:space="preserve"> over his failure to take action to tackle the crisis in accessible housing.</w:t>
      </w:r>
    </w:p>
    <w:p w14:paraId="37C08002" w14:textId="41BFE091" w:rsidR="00D1255F" w:rsidRDefault="00A82AE7" w:rsidP="00665F92">
      <w:pPr>
        <w:rPr>
          <w:sz w:val="24"/>
          <w:szCs w:val="24"/>
        </w:rPr>
      </w:pPr>
      <w:hyperlink r:id="rId29" w:history="1">
        <w:r w:rsidR="00D1255F" w:rsidRPr="00D1255F">
          <w:rPr>
            <w:rStyle w:val="Hyperlink"/>
            <w:sz w:val="24"/>
            <w:szCs w:val="24"/>
          </w:rPr>
          <w:t>A report by the accessible housing provider Habinteg in June</w:t>
        </w:r>
      </w:hyperlink>
      <w:r w:rsidR="00D1255F" w:rsidRPr="00D1255F">
        <w:rPr>
          <w:sz w:val="24"/>
          <w:szCs w:val="24"/>
        </w:rPr>
        <w:t> said that under a quarter (23 per cent) of new homes due to be built by 2030 outside London were planned to be accessible, and just one per cent of new homes outside London were set to be suitable for wheelchair-users.</w:t>
      </w:r>
    </w:p>
    <w:p w14:paraId="7916E00E" w14:textId="70046ADF" w:rsidR="002C46BF" w:rsidRDefault="002C46BF" w:rsidP="00665F92">
      <w:pPr>
        <w:rPr>
          <w:sz w:val="24"/>
          <w:szCs w:val="24"/>
        </w:rPr>
      </w:pPr>
      <w:r>
        <w:rPr>
          <w:sz w:val="24"/>
          <w:szCs w:val="24"/>
        </w:rPr>
        <w:t>The party also insisted that it had not dropped its target to get one million more disabled people into employment over the 10 years from 2017 to 2027, even though it does not appear in the manifesto.</w:t>
      </w:r>
    </w:p>
    <w:p w14:paraId="64365106" w14:textId="7484D47C" w:rsidR="002C46BF" w:rsidRDefault="002C46BF" w:rsidP="00665F92">
      <w:pPr>
        <w:rPr>
          <w:sz w:val="24"/>
          <w:szCs w:val="24"/>
        </w:rPr>
      </w:pPr>
      <w:r>
        <w:rPr>
          <w:sz w:val="24"/>
          <w:szCs w:val="24"/>
        </w:rPr>
        <w:t>Instead, the manifesto says only that a Conservative government would “reduce the disability employment gap”.</w:t>
      </w:r>
    </w:p>
    <w:p w14:paraId="5EC3EB8C" w14:textId="2487BC8E" w:rsidR="00A61C57" w:rsidRDefault="002C46BF" w:rsidP="00665F92">
      <w:pPr>
        <w:rPr>
          <w:sz w:val="24"/>
          <w:szCs w:val="24"/>
        </w:rPr>
      </w:pPr>
      <w:r>
        <w:rPr>
          <w:sz w:val="24"/>
          <w:szCs w:val="24"/>
        </w:rPr>
        <w:t xml:space="preserve">The party </w:t>
      </w:r>
      <w:r w:rsidR="006A4999">
        <w:rPr>
          <w:sz w:val="24"/>
          <w:szCs w:val="24"/>
        </w:rPr>
        <w:t>told DNS</w:t>
      </w:r>
      <w:r>
        <w:rPr>
          <w:sz w:val="24"/>
          <w:szCs w:val="24"/>
        </w:rPr>
        <w:t xml:space="preserve"> that</w:t>
      </w:r>
      <w:r w:rsidRPr="002C46BF">
        <w:rPr>
          <w:sz w:val="24"/>
          <w:szCs w:val="24"/>
        </w:rPr>
        <w:t xml:space="preserve"> 1.3 million more disabled people </w:t>
      </w:r>
      <w:r w:rsidR="006A4999">
        <w:rPr>
          <w:sz w:val="24"/>
          <w:szCs w:val="24"/>
        </w:rPr>
        <w:t>had</w:t>
      </w:r>
      <w:r w:rsidR="00A61C57">
        <w:rPr>
          <w:sz w:val="24"/>
          <w:szCs w:val="24"/>
        </w:rPr>
        <w:t xml:space="preserve"> found</w:t>
      </w:r>
      <w:r w:rsidRPr="002C46BF">
        <w:rPr>
          <w:sz w:val="24"/>
          <w:szCs w:val="24"/>
        </w:rPr>
        <w:t xml:space="preserve"> work</w:t>
      </w:r>
      <w:r>
        <w:rPr>
          <w:sz w:val="24"/>
          <w:szCs w:val="24"/>
        </w:rPr>
        <w:t xml:space="preserve"> over the last six years</w:t>
      </w:r>
      <w:r w:rsidRPr="002C46BF">
        <w:rPr>
          <w:sz w:val="24"/>
          <w:szCs w:val="24"/>
        </w:rPr>
        <w:t>, reaching 4.2 million in the third quarter of 2019</w:t>
      </w:r>
      <w:r w:rsidR="006A4999">
        <w:rPr>
          <w:sz w:val="24"/>
          <w:szCs w:val="24"/>
        </w:rPr>
        <w:t xml:space="preserve">, and that it was still </w:t>
      </w:r>
      <w:r w:rsidR="00761FF0">
        <w:rPr>
          <w:sz w:val="24"/>
          <w:szCs w:val="24"/>
        </w:rPr>
        <w:t xml:space="preserve">its </w:t>
      </w:r>
      <w:r w:rsidR="006A4999">
        <w:rPr>
          <w:sz w:val="24"/>
          <w:szCs w:val="24"/>
        </w:rPr>
        <w:t xml:space="preserve">intention </w:t>
      </w:r>
      <w:r w:rsidR="00761FF0">
        <w:rPr>
          <w:sz w:val="24"/>
          <w:szCs w:val="24"/>
        </w:rPr>
        <w:t>to reach</w:t>
      </w:r>
      <w:r w:rsidR="006A4999">
        <w:rPr>
          <w:sz w:val="24"/>
          <w:szCs w:val="24"/>
        </w:rPr>
        <w:t xml:space="preserve"> the goal of one million more </w:t>
      </w:r>
      <w:r w:rsidR="00761FF0">
        <w:rPr>
          <w:sz w:val="24"/>
          <w:szCs w:val="24"/>
        </w:rPr>
        <w:t xml:space="preserve">disabled people </w:t>
      </w:r>
      <w:r w:rsidR="006A4999">
        <w:rPr>
          <w:sz w:val="24"/>
          <w:szCs w:val="24"/>
        </w:rPr>
        <w:t>in jobs but wanted a renewed focus on the disability employment gap which had not fallen as significantly as ministers had hoped.</w:t>
      </w:r>
    </w:p>
    <w:p w14:paraId="45E8D394" w14:textId="1D4E3B89" w:rsidR="00A61C57" w:rsidRDefault="00A61C57" w:rsidP="00665F92">
      <w:pPr>
        <w:rPr>
          <w:sz w:val="24"/>
          <w:szCs w:val="24"/>
        </w:rPr>
      </w:pPr>
      <w:r>
        <w:rPr>
          <w:sz w:val="24"/>
          <w:szCs w:val="24"/>
        </w:rPr>
        <w:t xml:space="preserve">The disability employment gap – the difference between the proportion of disabled people and non-disabled people in employment – </w:t>
      </w:r>
      <w:hyperlink r:id="rId30" w:anchor="fullreport" w:history="1">
        <w:r w:rsidRPr="00A61C57">
          <w:rPr>
            <w:rStyle w:val="Hyperlink"/>
            <w:sz w:val="24"/>
            <w:szCs w:val="24"/>
          </w:rPr>
          <w:t>is still about 29 per cent</w:t>
        </w:r>
      </w:hyperlink>
      <w:r>
        <w:rPr>
          <w:sz w:val="24"/>
          <w:szCs w:val="24"/>
        </w:rPr>
        <w:t>.</w:t>
      </w:r>
    </w:p>
    <w:p w14:paraId="5D4EBBDA" w14:textId="3E99C988" w:rsidR="00A61C57" w:rsidRPr="00D1255F" w:rsidRDefault="00A82AE7" w:rsidP="00665F92">
      <w:pPr>
        <w:rPr>
          <w:sz w:val="24"/>
          <w:szCs w:val="24"/>
        </w:rPr>
      </w:pPr>
      <w:hyperlink r:id="rId31" w:history="1">
        <w:r w:rsidR="00A61C57" w:rsidRPr="00A61C57">
          <w:rPr>
            <w:rStyle w:val="Hyperlink"/>
            <w:sz w:val="24"/>
            <w:szCs w:val="24"/>
          </w:rPr>
          <w:t>In 2015</w:t>
        </w:r>
      </w:hyperlink>
      <w:r w:rsidR="00A61C57">
        <w:rPr>
          <w:sz w:val="24"/>
          <w:szCs w:val="24"/>
        </w:rPr>
        <w:t xml:space="preserve">, the Tories said they wanted to halve the gap from about 33 per cent </w:t>
      </w:r>
      <w:r w:rsidR="00761FF0">
        <w:rPr>
          <w:sz w:val="24"/>
          <w:szCs w:val="24"/>
        </w:rPr>
        <w:t xml:space="preserve">to about 16 or 17 per cent </w:t>
      </w:r>
      <w:r w:rsidR="00A61C57">
        <w:rPr>
          <w:sz w:val="24"/>
          <w:szCs w:val="24"/>
        </w:rPr>
        <w:t>by 2020, a target</w:t>
      </w:r>
      <w:r w:rsidR="006530D4">
        <w:rPr>
          <w:sz w:val="24"/>
          <w:szCs w:val="24"/>
        </w:rPr>
        <w:t xml:space="preserve"> date</w:t>
      </w:r>
      <w:r w:rsidR="00A61C57">
        <w:rPr>
          <w:sz w:val="24"/>
          <w:szCs w:val="24"/>
        </w:rPr>
        <w:t xml:space="preserve"> </w:t>
      </w:r>
      <w:hyperlink r:id="rId32" w:history="1">
        <w:r w:rsidR="00A61C57" w:rsidRPr="00762E53">
          <w:rPr>
            <w:rStyle w:val="Hyperlink"/>
            <w:sz w:val="24"/>
            <w:szCs w:val="24"/>
          </w:rPr>
          <w:t>they later denied setting</w:t>
        </w:r>
      </w:hyperlink>
      <w:r w:rsidR="00762E53">
        <w:rPr>
          <w:sz w:val="24"/>
          <w:szCs w:val="24"/>
        </w:rPr>
        <w:t xml:space="preserve"> and which was</w:t>
      </w:r>
      <w:r w:rsidR="00A61C57">
        <w:rPr>
          <w:sz w:val="24"/>
          <w:szCs w:val="24"/>
        </w:rPr>
        <w:t xml:space="preserve"> abandoned</w:t>
      </w:r>
      <w:r w:rsidR="00762E53">
        <w:rPr>
          <w:sz w:val="24"/>
          <w:szCs w:val="24"/>
        </w:rPr>
        <w:t xml:space="preserve"> in 2016</w:t>
      </w:r>
      <w:r w:rsidR="00A61C57">
        <w:rPr>
          <w:sz w:val="24"/>
          <w:szCs w:val="24"/>
        </w:rPr>
        <w:t>.</w:t>
      </w:r>
    </w:p>
    <w:p w14:paraId="20198981" w14:textId="41839AA5" w:rsidR="008B28C9" w:rsidRDefault="008B28C9" w:rsidP="00665F92">
      <w:pPr>
        <w:rPr>
          <w:b/>
          <w:bCs/>
          <w:sz w:val="24"/>
          <w:szCs w:val="24"/>
        </w:rPr>
      </w:pPr>
      <w:r>
        <w:rPr>
          <w:b/>
          <w:bCs/>
          <w:sz w:val="24"/>
          <w:szCs w:val="24"/>
        </w:rPr>
        <w:t>28 November 2019</w:t>
      </w:r>
    </w:p>
    <w:p w14:paraId="70D075E5" w14:textId="0847B6C0" w:rsidR="00456D45" w:rsidRDefault="00456D45" w:rsidP="00665F92">
      <w:pPr>
        <w:rPr>
          <w:b/>
          <w:bCs/>
          <w:sz w:val="24"/>
          <w:szCs w:val="24"/>
        </w:rPr>
      </w:pPr>
    </w:p>
    <w:p w14:paraId="423A8E3C" w14:textId="5B6F6D43" w:rsidR="00456D45" w:rsidRDefault="00456D45" w:rsidP="00665F92">
      <w:pPr>
        <w:rPr>
          <w:b/>
          <w:bCs/>
          <w:sz w:val="24"/>
          <w:szCs w:val="24"/>
        </w:rPr>
      </w:pPr>
    </w:p>
    <w:p w14:paraId="27A7246F" w14:textId="060FCB94" w:rsidR="00466D5A" w:rsidRDefault="00466D5A" w:rsidP="00466D5A">
      <w:pPr>
        <w:rPr>
          <w:b/>
          <w:bCs/>
          <w:sz w:val="24"/>
          <w:szCs w:val="24"/>
        </w:rPr>
      </w:pPr>
      <w:r>
        <w:rPr>
          <w:b/>
          <w:bCs/>
          <w:sz w:val="24"/>
          <w:szCs w:val="24"/>
        </w:rPr>
        <w:t>Election 2019: Lib Dems copied disability policies from 2017 manifesto</w:t>
      </w:r>
    </w:p>
    <w:p w14:paraId="522D9089" w14:textId="74F0D803" w:rsidR="00466D5A" w:rsidRPr="00900EE7" w:rsidRDefault="00466D5A" w:rsidP="00466D5A">
      <w:pPr>
        <w:rPr>
          <w:sz w:val="24"/>
          <w:szCs w:val="24"/>
        </w:rPr>
      </w:pPr>
      <w:r w:rsidRPr="00900EE7">
        <w:rPr>
          <w:sz w:val="24"/>
          <w:szCs w:val="24"/>
        </w:rPr>
        <w:t xml:space="preserve">The Liberal Democrats have </w:t>
      </w:r>
      <w:r>
        <w:rPr>
          <w:sz w:val="24"/>
          <w:szCs w:val="24"/>
        </w:rPr>
        <w:t xml:space="preserve">been unable to explain why several of their </w:t>
      </w:r>
      <w:r w:rsidR="006530D4">
        <w:rPr>
          <w:sz w:val="24"/>
          <w:szCs w:val="24"/>
        </w:rPr>
        <w:t xml:space="preserve">general election </w:t>
      </w:r>
      <w:r>
        <w:rPr>
          <w:sz w:val="24"/>
          <w:szCs w:val="24"/>
        </w:rPr>
        <w:t xml:space="preserve">policies </w:t>
      </w:r>
      <w:r w:rsidR="006530D4">
        <w:rPr>
          <w:sz w:val="24"/>
          <w:szCs w:val="24"/>
        </w:rPr>
        <w:t xml:space="preserve">on disability </w:t>
      </w:r>
      <w:r>
        <w:rPr>
          <w:sz w:val="24"/>
          <w:szCs w:val="24"/>
        </w:rPr>
        <w:t xml:space="preserve">were copied word-for-word from their 2017 manifesto. </w:t>
      </w:r>
    </w:p>
    <w:p w14:paraId="390ECC49" w14:textId="77777777" w:rsidR="00466D5A" w:rsidRPr="00900EE7" w:rsidRDefault="00466D5A" w:rsidP="00466D5A">
      <w:pPr>
        <w:rPr>
          <w:sz w:val="24"/>
          <w:szCs w:val="24"/>
        </w:rPr>
      </w:pPr>
      <w:r w:rsidRPr="00900EE7">
        <w:rPr>
          <w:sz w:val="24"/>
          <w:szCs w:val="24"/>
        </w:rPr>
        <w:t xml:space="preserve">Last week, Disability News Service (DNS) reported that the party had refused to explain why </w:t>
      </w:r>
      <w:r>
        <w:rPr>
          <w:sz w:val="24"/>
          <w:szCs w:val="24"/>
        </w:rPr>
        <w:t>it had</w:t>
      </w:r>
      <w:r w:rsidRPr="00900EE7">
        <w:rPr>
          <w:sz w:val="24"/>
          <w:szCs w:val="24"/>
        </w:rPr>
        <w:t xml:space="preserve"> omitted disabled people from key measures in </w:t>
      </w:r>
      <w:r>
        <w:rPr>
          <w:sz w:val="24"/>
          <w:szCs w:val="24"/>
        </w:rPr>
        <w:t>its</w:t>
      </w:r>
      <w:r w:rsidRPr="00900EE7">
        <w:rPr>
          <w:sz w:val="24"/>
          <w:szCs w:val="24"/>
        </w:rPr>
        <w:t xml:space="preserve"> </w:t>
      </w:r>
      <w:hyperlink r:id="rId33" w:history="1">
        <w:r w:rsidRPr="00900EE7">
          <w:rPr>
            <w:rStyle w:val="Hyperlink"/>
            <w:sz w:val="24"/>
            <w:szCs w:val="24"/>
          </w:rPr>
          <w:t>equalities manifesto</w:t>
        </w:r>
      </w:hyperlink>
      <w:r w:rsidRPr="00900EE7">
        <w:rPr>
          <w:sz w:val="24"/>
          <w:szCs w:val="24"/>
        </w:rPr>
        <w:t xml:space="preserve">, and </w:t>
      </w:r>
      <w:r>
        <w:rPr>
          <w:sz w:val="24"/>
          <w:szCs w:val="24"/>
        </w:rPr>
        <w:t xml:space="preserve">had </w:t>
      </w:r>
      <w:r w:rsidRPr="00900EE7">
        <w:rPr>
          <w:sz w:val="24"/>
          <w:szCs w:val="24"/>
        </w:rPr>
        <w:t>failed to provide any detail on other measures.</w:t>
      </w:r>
    </w:p>
    <w:p w14:paraId="07BFD14F" w14:textId="77777777" w:rsidR="00466D5A" w:rsidRDefault="00466D5A" w:rsidP="00466D5A">
      <w:pPr>
        <w:rPr>
          <w:sz w:val="24"/>
          <w:szCs w:val="24"/>
        </w:rPr>
      </w:pPr>
      <w:r w:rsidRPr="00900EE7">
        <w:rPr>
          <w:sz w:val="24"/>
          <w:szCs w:val="24"/>
        </w:rPr>
        <w:t xml:space="preserve">Now, nearly two weeks after the equalities manifesto was published, the party has </w:t>
      </w:r>
      <w:r>
        <w:rPr>
          <w:sz w:val="24"/>
          <w:szCs w:val="24"/>
        </w:rPr>
        <w:t>tried to provide</w:t>
      </w:r>
      <w:r w:rsidRPr="00900EE7">
        <w:rPr>
          <w:sz w:val="24"/>
          <w:szCs w:val="24"/>
        </w:rPr>
        <w:t xml:space="preserve"> further clarity</w:t>
      </w:r>
      <w:r>
        <w:rPr>
          <w:sz w:val="24"/>
          <w:szCs w:val="24"/>
        </w:rPr>
        <w:t>, but has only succeeded in revealing that it has copied several of its disability policies word-for-word from its 2017 manifesto.</w:t>
      </w:r>
    </w:p>
    <w:p w14:paraId="64CD6D6F" w14:textId="77777777" w:rsidR="00466D5A" w:rsidRDefault="00466D5A" w:rsidP="00466D5A">
      <w:pPr>
        <w:rPr>
          <w:sz w:val="24"/>
          <w:szCs w:val="24"/>
        </w:rPr>
      </w:pPr>
      <w:r>
        <w:rPr>
          <w:sz w:val="24"/>
          <w:szCs w:val="24"/>
        </w:rPr>
        <w:t>One of those measures is “</w:t>
      </w:r>
      <w:r w:rsidRPr="008B1CD4">
        <w:rPr>
          <w:sz w:val="24"/>
          <w:szCs w:val="24"/>
        </w:rPr>
        <w:t>banning discrimination by private hire vehicles and taxis</w:t>
      </w:r>
      <w:r>
        <w:rPr>
          <w:sz w:val="24"/>
          <w:szCs w:val="24"/>
        </w:rPr>
        <w:t>”.</w:t>
      </w:r>
    </w:p>
    <w:p w14:paraId="37EC1BD5" w14:textId="77777777" w:rsidR="00466D5A" w:rsidRPr="00C12342" w:rsidRDefault="00466D5A" w:rsidP="00466D5A">
      <w:pPr>
        <w:rPr>
          <w:sz w:val="24"/>
          <w:szCs w:val="24"/>
        </w:rPr>
      </w:pPr>
      <w:r w:rsidRPr="00C12342">
        <w:rPr>
          <w:sz w:val="24"/>
          <w:szCs w:val="24"/>
        </w:rPr>
        <w:t>The party explained this week that this referred to a pledge to bring into force section 165 of the Equality Act 2010, which ensures that drivers of taxis and minicabs can be prosecuted for discriminating against wheelchair-users.</w:t>
      </w:r>
    </w:p>
    <w:p w14:paraId="77F4926B" w14:textId="77777777" w:rsidR="00466D5A" w:rsidRPr="00C12342" w:rsidRDefault="00466D5A" w:rsidP="00466D5A">
      <w:pPr>
        <w:rPr>
          <w:sz w:val="24"/>
          <w:szCs w:val="24"/>
        </w:rPr>
      </w:pPr>
      <w:r w:rsidRPr="00C12342">
        <w:rPr>
          <w:sz w:val="24"/>
          <w:szCs w:val="24"/>
        </w:rPr>
        <w:t xml:space="preserve">But this measure came into force more than two years ago, even if its implementation </w:t>
      </w:r>
      <w:hyperlink r:id="rId34" w:history="1">
        <w:r w:rsidRPr="00C12342">
          <w:rPr>
            <w:rStyle w:val="Hyperlink"/>
            <w:sz w:val="24"/>
            <w:szCs w:val="24"/>
          </w:rPr>
          <w:t>was subsequently heavily-criticised</w:t>
        </w:r>
      </w:hyperlink>
      <w:r w:rsidRPr="00C12342">
        <w:rPr>
          <w:sz w:val="24"/>
          <w:szCs w:val="24"/>
        </w:rPr>
        <w:t>.</w:t>
      </w:r>
    </w:p>
    <w:p w14:paraId="7CA1FD1E" w14:textId="0A13EDBC" w:rsidR="00466D5A" w:rsidRDefault="006A4999" w:rsidP="00466D5A">
      <w:pPr>
        <w:rPr>
          <w:sz w:val="24"/>
          <w:szCs w:val="24"/>
        </w:rPr>
      </w:pPr>
      <w:r>
        <w:rPr>
          <w:sz w:val="24"/>
          <w:szCs w:val="24"/>
        </w:rPr>
        <w:t>It emerged</w:t>
      </w:r>
      <w:r w:rsidR="00466D5A">
        <w:rPr>
          <w:sz w:val="24"/>
          <w:szCs w:val="24"/>
        </w:rPr>
        <w:t xml:space="preserve"> yesterday (Wednesday) that the policy </w:t>
      </w:r>
      <w:r w:rsidR="00910310">
        <w:rPr>
          <w:sz w:val="24"/>
          <w:szCs w:val="24"/>
        </w:rPr>
        <w:t>has simply</w:t>
      </w:r>
      <w:r w:rsidR="00466D5A">
        <w:rPr>
          <w:sz w:val="24"/>
          <w:szCs w:val="24"/>
        </w:rPr>
        <w:t xml:space="preserve"> been copied from the party’s 2017 manifesto</w:t>
      </w:r>
      <w:r w:rsidR="00910310">
        <w:rPr>
          <w:sz w:val="24"/>
          <w:szCs w:val="24"/>
        </w:rPr>
        <w:t>, albeit with slightly different wording</w:t>
      </w:r>
      <w:r w:rsidR="00466D5A">
        <w:rPr>
          <w:sz w:val="24"/>
          <w:szCs w:val="24"/>
        </w:rPr>
        <w:t>.</w:t>
      </w:r>
    </w:p>
    <w:p w14:paraId="6D78579D" w14:textId="77777777" w:rsidR="00466D5A" w:rsidRDefault="00466D5A" w:rsidP="00466D5A">
      <w:pPr>
        <w:rPr>
          <w:sz w:val="24"/>
          <w:szCs w:val="24"/>
        </w:rPr>
      </w:pPr>
      <w:r>
        <w:rPr>
          <w:sz w:val="24"/>
          <w:szCs w:val="24"/>
        </w:rPr>
        <w:t>This appears to be the reason for the out-of-date policy, with the wording of a section of the 2017 manifesto replicated almost word for word in this year’s manifesto.</w:t>
      </w:r>
    </w:p>
    <w:p w14:paraId="3CC61BA5" w14:textId="77777777" w:rsidR="00466D5A" w:rsidRDefault="00A82AE7" w:rsidP="00466D5A">
      <w:pPr>
        <w:rPr>
          <w:sz w:val="24"/>
          <w:szCs w:val="24"/>
        </w:rPr>
      </w:pPr>
      <w:hyperlink r:id="rId35" w:history="1">
        <w:r w:rsidR="00466D5A" w:rsidRPr="00C12342">
          <w:rPr>
            <w:rStyle w:val="Hyperlink"/>
            <w:sz w:val="24"/>
            <w:szCs w:val="24"/>
          </w:rPr>
          <w:t>The 2017 manifesto</w:t>
        </w:r>
      </w:hyperlink>
      <w:r w:rsidR="00466D5A">
        <w:rPr>
          <w:sz w:val="24"/>
          <w:szCs w:val="24"/>
        </w:rPr>
        <w:t xml:space="preserve"> (PDF) made the following disability-related pledges: “</w:t>
      </w:r>
      <w:r w:rsidR="00466D5A" w:rsidRPr="008B1CD4">
        <w:rPr>
          <w:sz w:val="24"/>
          <w:szCs w:val="24"/>
        </w:rPr>
        <w:t>Increase accessibility to public places and transport by making more stations wheelchair accessible, improving the legislative framework governing blue badges, setting up a benchmarking standard for accessible cities, and bringing into effect the provisions of the 2010 Equality Act on discrimination by private hire vehicles and taxis.</w:t>
      </w:r>
      <w:r w:rsidR="00466D5A">
        <w:rPr>
          <w:sz w:val="24"/>
          <w:szCs w:val="24"/>
        </w:rPr>
        <w:t>”</w:t>
      </w:r>
    </w:p>
    <w:p w14:paraId="171F5B4A" w14:textId="77777777" w:rsidR="00466D5A" w:rsidRDefault="00466D5A" w:rsidP="00466D5A">
      <w:pPr>
        <w:rPr>
          <w:sz w:val="24"/>
          <w:szCs w:val="24"/>
        </w:rPr>
      </w:pPr>
      <w:r>
        <w:rPr>
          <w:sz w:val="24"/>
          <w:szCs w:val="24"/>
        </w:rPr>
        <w:t>The 2019 manifesto says almost exactly the same: “</w:t>
      </w:r>
      <w:r w:rsidRPr="008B1CD4">
        <w:rPr>
          <w:sz w:val="24"/>
          <w:szCs w:val="24"/>
        </w:rPr>
        <w:t>Increase accessibility to public places and transport by making more stations</w:t>
      </w:r>
      <w:r>
        <w:rPr>
          <w:sz w:val="24"/>
          <w:szCs w:val="24"/>
        </w:rPr>
        <w:t xml:space="preserve"> </w:t>
      </w:r>
      <w:r w:rsidRPr="008B1CD4">
        <w:rPr>
          <w:sz w:val="24"/>
          <w:szCs w:val="24"/>
        </w:rPr>
        <w:t>wheelchair accessible, improving the legislative framework governing blue</w:t>
      </w:r>
      <w:r>
        <w:rPr>
          <w:sz w:val="24"/>
          <w:szCs w:val="24"/>
        </w:rPr>
        <w:t xml:space="preserve"> </w:t>
      </w:r>
      <w:r w:rsidRPr="008B1CD4">
        <w:rPr>
          <w:sz w:val="24"/>
          <w:szCs w:val="24"/>
        </w:rPr>
        <w:t>badges, setting up a benchmarking standard for accessible cities, and banning</w:t>
      </w:r>
      <w:r>
        <w:rPr>
          <w:sz w:val="24"/>
          <w:szCs w:val="24"/>
        </w:rPr>
        <w:t xml:space="preserve"> </w:t>
      </w:r>
      <w:r w:rsidRPr="008B1CD4">
        <w:rPr>
          <w:sz w:val="24"/>
          <w:szCs w:val="24"/>
        </w:rPr>
        <w:t>discrimination by private hire vehicles and taxis.</w:t>
      </w:r>
      <w:r>
        <w:rPr>
          <w:sz w:val="24"/>
          <w:szCs w:val="24"/>
        </w:rPr>
        <w:t>”</w:t>
      </w:r>
    </w:p>
    <w:p w14:paraId="28FDF143" w14:textId="77777777" w:rsidR="00466D5A" w:rsidRPr="00C12342" w:rsidRDefault="00466D5A" w:rsidP="00466D5A">
      <w:pPr>
        <w:rPr>
          <w:sz w:val="24"/>
          <w:szCs w:val="24"/>
        </w:rPr>
      </w:pPr>
      <w:r w:rsidRPr="00C12342">
        <w:rPr>
          <w:sz w:val="24"/>
          <w:szCs w:val="24"/>
        </w:rPr>
        <w:t xml:space="preserve">There </w:t>
      </w:r>
      <w:r>
        <w:rPr>
          <w:sz w:val="24"/>
          <w:szCs w:val="24"/>
        </w:rPr>
        <w:t>is</w:t>
      </w:r>
      <w:r w:rsidRPr="00C12342">
        <w:rPr>
          <w:sz w:val="24"/>
          <w:szCs w:val="24"/>
        </w:rPr>
        <w:t xml:space="preserve"> further confusion over the “benchmarking” policy, with the party suggesting</w:t>
      </w:r>
      <w:r>
        <w:rPr>
          <w:sz w:val="24"/>
          <w:szCs w:val="24"/>
        </w:rPr>
        <w:t xml:space="preserve"> this week</w:t>
      </w:r>
      <w:r w:rsidRPr="00C12342">
        <w:rPr>
          <w:sz w:val="24"/>
          <w:szCs w:val="24"/>
        </w:rPr>
        <w:t xml:space="preserve"> that the measure would ensure that 80 per cent of the bus routes a local council has responsibility for would have to include at least one that was wheelchair-accessible.</w:t>
      </w:r>
    </w:p>
    <w:p w14:paraId="311D66D7" w14:textId="77777777" w:rsidR="00466D5A" w:rsidRPr="00C12342" w:rsidRDefault="00466D5A" w:rsidP="00466D5A">
      <w:pPr>
        <w:rPr>
          <w:sz w:val="24"/>
          <w:szCs w:val="24"/>
        </w:rPr>
      </w:pPr>
      <w:r w:rsidRPr="00C12342">
        <w:rPr>
          <w:sz w:val="24"/>
          <w:szCs w:val="24"/>
        </w:rPr>
        <w:t>The party has been unable so far to explain why this measure would be necessary when all buses now have to be wheelchair-accessible under the Equality Act.</w:t>
      </w:r>
    </w:p>
    <w:p w14:paraId="4FFF153B" w14:textId="3993F4F4" w:rsidR="00466D5A" w:rsidRDefault="00466D5A" w:rsidP="00466D5A">
      <w:pPr>
        <w:rPr>
          <w:sz w:val="24"/>
          <w:szCs w:val="24"/>
        </w:rPr>
      </w:pPr>
      <w:r>
        <w:rPr>
          <w:sz w:val="24"/>
          <w:szCs w:val="24"/>
        </w:rPr>
        <w:t xml:space="preserve">Meanwhile, the party said that it wanted to ensure that </w:t>
      </w:r>
      <w:r w:rsidRPr="009B2727">
        <w:rPr>
          <w:sz w:val="24"/>
          <w:szCs w:val="24"/>
        </w:rPr>
        <w:t xml:space="preserve">all major </w:t>
      </w:r>
      <w:r w:rsidR="006530D4">
        <w:rPr>
          <w:sz w:val="24"/>
          <w:szCs w:val="24"/>
        </w:rPr>
        <w:t xml:space="preserve">rail </w:t>
      </w:r>
      <w:r w:rsidRPr="009B2727">
        <w:rPr>
          <w:sz w:val="24"/>
          <w:szCs w:val="24"/>
        </w:rPr>
        <w:t xml:space="preserve">stations with step-free access are staffed from first to last train to ensure there is always assistance on hand for passengers who need it. </w:t>
      </w:r>
    </w:p>
    <w:p w14:paraId="07DE4B15" w14:textId="4465AAD8" w:rsidR="00466D5A" w:rsidRDefault="00466D5A" w:rsidP="00466D5A">
      <w:pPr>
        <w:rPr>
          <w:sz w:val="24"/>
          <w:szCs w:val="24"/>
        </w:rPr>
      </w:pPr>
      <w:r w:rsidRPr="009B2727">
        <w:rPr>
          <w:sz w:val="24"/>
          <w:szCs w:val="24"/>
        </w:rPr>
        <w:t>In smaller stations</w:t>
      </w:r>
      <w:r>
        <w:rPr>
          <w:sz w:val="24"/>
          <w:szCs w:val="24"/>
        </w:rPr>
        <w:t xml:space="preserve">, where it is too expensive to provide permanent staffing, the party </w:t>
      </w:r>
      <w:r w:rsidR="006A4999">
        <w:rPr>
          <w:sz w:val="24"/>
          <w:szCs w:val="24"/>
        </w:rPr>
        <w:t xml:space="preserve">has told DNS that </w:t>
      </w:r>
      <w:r w:rsidRPr="009B2727">
        <w:rPr>
          <w:sz w:val="24"/>
          <w:szCs w:val="24"/>
        </w:rPr>
        <w:t xml:space="preserve">there should </w:t>
      </w:r>
      <w:r>
        <w:rPr>
          <w:sz w:val="24"/>
          <w:szCs w:val="24"/>
        </w:rPr>
        <w:t xml:space="preserve">always </w:t>
      </w:r>
      <w:r w:rsidRPr="009B2727">
        <w:rPr>
          <w:sz w:val="24"/>
          <w:szCs w:val="24"/>
        </w:rPr>
        <w:t xml:space="preserve">be guards on </w:t>
      </w:r>
      <w:r w:rsidR="00910310">
        <w:rPr>
          <w:sz w:val="24"/>
          <w:szCs w:val="24"/>
        </w:rPr>
        <w:t xml:space="preserve">the </w:t>
      </w:r>
      <w:r w:rsidRPr="009B2727">
        <w:rPr>
          <w:sz w:val="24"/>
          <w:szCs w:val="24"/>
        </w:rPr>
        <w:t xml:space="preserve">trains </w:t>
      </w:r>
      <w:r w:rsidR="00910310">
        <w:rPr>
          <w:sz w:val="24"/>
          <w:szCs w:val="24"/>
        </w:rPr>
        <w:t>that stop</w:t>
      </w:r>
      <w:r>
        <w:rPr>
          <w:sz w:val="24"/>
          <w:szCs w:val="24"/>
        </w:rPr>
        <w:t xml:space="preserve"> at those stations </w:t>
      </w:r>
      <w:r w:rsidRPr="009B2727">
        <w:rPr>
          <w:sz w:val="24"/>
          <w:szCs w:val="24"/>
        </w:rPr>
        <w:t xml:space="preserve">to ensure that help is available. </w:t>
      </w:r>
    </w:p>
    <w:p w14:paraId="75F32584" w14:textId="77777777" w:rsidR="00466D5A" w:rsidRDefault="00466D5A" w:rsidP="00466D5A">
      <w:pPr>
        <w:rPr>
          <w:sz w:val="24"/>
          <w:szCs w:val="24"/>
        </w:rPr>
      </w:pPr>
      <w:r>
        <w:rPr>
          <w:sz w:val="24"/>
          <w:szCs w:val="24"/>
        </w:rPr>
        <w:t>The party also says that a</w:t>
      </w:r>
      <w:r w:rsidRPr="009B2727">
        <w:rPr>
          <w:sz w:val="24"/>
          <w:szCs w:val="24"/>
        </w:rPr>
        <w:t xml:space="preserve">ll rail staff should be trained to use </w:t>
      </w:r>
      <w:r>
        <w:rPr>
          <w:sz w:val="24"/>
          <w:szCs w:val="24"/>
        </w:rPr>
        <w:t xml:space="preserve">the </w:t>
      </w:r>
      <w:r w:rsidRPr="009B2727">
        <w:rPr>
          <w:sz w:val="24"/>
          <w:szCs w:val="24"/>
        </w:rPr>
        <w:t>ramps</w:t>
      </w:r>
      <w:r>
        <w:rPr>
          <w:sz w:val="24"/>
          <w:szCs w:val="24"/>
        </w:rPr>
        <w:t xml:space="preserve"> that allow wheelchair-users onto trains</w:t>
      </w:r>
      <w:r w:rsidRPr="009B2727">
        <w:rPr>
          <w:sz w:val="24"/>
          <w:szCs w:val="24"/>
        </w:rPr>
        <w:t>.</w:t>
      </w:r>
    </w:p>
    <w:p w14:paraId="0BF31E56" w14:textId="77777777" w:rsidR="00466D5A" w:rsidRPr="008D653F" w:rsidRDefault="00466D5A" w:rsidP="00466D5A">
      <w:pPr>
        <w:rPr>
          <w:sz w:val="24"/>
          <w:szCs w:val="24"/>
        </w:rPr>
      </w:pPr>
      <w:r w:rsidRPr="008D653F">
        <w:rPr>
          <w:sz w:val="24"/>
          <w:szCs w:val="24"/>
        </w:rPr>
        <w:t xml:space="preserve">It is not yet clear, though, whether these staffing measures would be mandatory.  </w:t>
      </w:r>
    </w:p>
    <w:p w14:paraId="7F61C04A" w14:textId="1EDFA99D" w:rsidR="00466D5A" w:rsidRDefault="00466D5A" w:rsidP="006A4999">
      <w:pPr>
        <w:rPr>
          <w:sz w:val="24"/>
          <w:szCs w:val="24"/>
        </w:rPr>
      </w:pPr>
      <w:r>
        <w:rPr>
          <w:sz w:val="24"/>
          <w:szCs w:val="24"/>
        </w:rPr>
        <w:t xml:space="preserve">The party </w:t>
      </w:r>
      <w:r w:rsidR="006A4999">
        <w:rPr>
          <w:sz w:val="24"/>
          <w:szCs w:val="24"/>
        </w:rPr>
        <w:t>has told DNS that it</w:t>
      </w:r>
      <w:r>
        <w:rPr>
          <w:sz w:val="24"/>
          <w:szCs w:val="24"/>
        </w:rPr>
        <w:t xml:space="preserve"> would also ensure that new </w:t>
      </w:r>
      <w:r w:rsidRPr="009B2727">
        <w:rPr>
          <w:sz w:val="24"/>
          <w:szCs w:val="24"/>
        </w:rPr>
        <w:t xml:space="preserve">developments near stations include planning conditions </w:t>
      </w:r>
      <w:r>
        <w:rPr>
          <w:sz w:val="24"/>
          <w:szCs w:val="24"/>
        </w:rPr>
        <w:t xml:space="preserve">that </w:t>
      </w:r>
      <w:r w:rsidR="00910310">
        <w:rPr>
          <w:sz w:val="24"/>
          <w:szCs w:val="24"/>
        </w:rPr>
        <w:t>provide funding for</w:t>
      </w:r>
      <w:r>
        <w:rPr>
          <w:sz w:val="24"/>
          <w:szCs w:val="24"/>
        </w:rPr>
        <w:t xml:space="preserve"> an</w:t>
      </w:r>
      <w:r w:rsidRPr="009B2727">
        <w:rPr>
          <w:sz w:val="24"/>
          <w:szCs w:val="24"/>
        </w:rPr>
        <w:t xml:space="preserve"> upgrade </w:t>
      </w:r>
      <w:r>
        <w:rPr>
          <w:sz w:val="24"/>
          <w:szCs w:val="24"/>
        </w:rPr>
        <w:t xml:space="preserve">to </w:t>
      </w:r>
      <w:r w:rsidRPr="009B2727">
        <w:rPr>
          <w:sz w:val="24"/>
          <w:szCs w:val="24"/>
        </w:rPr>
        <w:t xml:space="preserve">the </w:t>
      </w:r>
      <w:r>
        <w:rPr>
          <w:sz w:val="24"/>
          <w:szCs w:val="24"/>
        </w:rPr>
        <w:t xml:space="preserve">station’s </w:t>
      </w:r>
      <w:r w:rsidRPr="009B2727">
        <w:rPr>
          <w:sz w:val="24"/>
          <w:szCs w:val="24"/>
        </w:rPr>
        <w:t>accessibility</w:t>
      </w:r>
      <w:r w:rsidR="006A4999">
        <w:rPr>
          <w:sz w:val="24"/>
          <w:szCs w:val="24"/>
        </w:rPr>
        <w:t xml:space="preserve">, and </w:t>
      </w:r>
      <w:r>
        <w:rPr>
          <w:sz w:val="24"/>
          <w:szCs w:val="24"/>
        </w:rPr>
        <w:t>that l</w:t>
      </w:r>
      <w:r w:rsidRPr="009B2727">
        <w:rPr>
          <w:sz w:val="24"/>
          <w:szCs w:val="24"/>
        </w:rPr>
        <w:t>ocal authorities should be provided with increased capital funding to improve the accessibility of railway stations.</w:t>
      </w:r>
    </w:p>
    <w:p w14:paraId="641ADAAE" w14:textId="643EB910" w:rsidR="00466D5A" w:rsidRPr="00900EE7" w:rsidRDefault="00466D5A" w:rsidP="00466D5A">
      <w:pPr>
        <w:rPr>
          <w:sz w:val="24"/>
          <w:szCs w:val="24"/>
        </w:rPr>
      </w:pPr>
      <w:r w:rsidRPr="00900EE7">
        <w:rPr>
          <w:sz w:val="24"/>
          <w:szCs w:val="24"/>
        </w:rPr>
        <w:t xml:space="preserve">The party </w:t>
      </w:r>
      <w:r>
        <w:rPr>
          <w:sz w:val="24"/>
          <w:szCs w:val="24"/>
        </w:rPr>
        <w:t xml:space="preserve">has also clarified that </w:t>
      </w:r>
      <w:r w:rsidRPr="00900EE7">
        <w:rPr>
          <w:sz w:val="24"/>
          <w:szCs w:val="24"/>
        </w:rPr>
        <w:t xml:space="preserve">disability hate crimes </w:t>
      </w:r>
      <w:r>
        <w:rPr>
          <w:sz w:val="24"/>
          <w:szCs w:val="24"/>
        </w:rPr>
        <w:t xml:space="preserve">are </w:t>
      </w:r>
      <w:r w:rsidRPr="00900EE7">
        <w:rPr>
          <w:sz w:val="24"/>
          <w:szCs w:val="24"/>
        </w:rPr>
        <w:t xml:space="preserve">included in </w:t>
      </w:r>
      <w:r>
        <w:rPr>
          <w:sz w:val="24"/>
          <w:szCs w:val="24"/>
        </w:rPr>
        <w:t>its manifesto pledge</w:t>
      </w:r>
      <w:r w:rsidRPr="00900EE7">
        <w:rPr>
          <w:sz w:val="24"/>
          <w:szCs w:val="24"/>
        </w:rPr>
        <w:t xml:space="preserve"> to make all hate crimes aggravated offences.</w:t>
      </w:r>
    </w:p>
    <w:p w14:paraId="75443287" w14:textId="60D91179" w:rsidR="00466D5A" w:rsidRPr="00900EE7" w:rsidRDefault="00466D5A" w:rsidP="00466D5A">
      <w:pPr>
        <w:rPr>
          <w:sz w:val="24"/>
          <w:szCs w:val="24"/>
        </w:rPr>
      </w:pPr>
      <w:r w:rsidRPr="00900EE7">
        <w:rPr>
          <w:sz w:val="24"/>
          <w:szCs w:val="24"/>
        </w:rPr>
        <w:t xml:space="preserve">It also says that disability would be included in measures to force all large companies with more than 250 employees to monitor and publish data on gender, BAME and LGBT+ employment levels and pay gaps. </w:t>
      </w:r>
    </w:p>
    <w:p w14:paraId="545365C5" w14:textId="2E2FDEB5" w:rsidR="00466D5A" w:rsidRPr="00900EE7" w:rsidRDefault="00466D5A" w:rsidP="00466D5A">
      <w:pPr>
        <w:rPr>
          <w:sz w:val="24"/>
          <w:szCs w:val="24"/>
        </w:rPr>
      </w:pPr>
      <w:r w:rsidRPr="00900EE7">
        <w:rPr>
          <w:sz w:val="24"/>
          <w:szCs w:val="24"/>
        </w:rPr>
        <w:t xml:space="preserve">The </w:t>
      </w:r>
      <w:r w:rsidR="00E823AA">
        <w:rPr>
          <w:sz w:val="24"/>
          <w:szCs w:val="24"/>
        </w:rPr>
        <w:t>party has</w:t>
      </w:r>
      <w:r w:rsidRPr="00900EE7">
        <w:rPr>
          <w:sz w:val="24"/>
          <w:szCs w:val="24"/>
        </w:rPr>
        <w:t xml:space="preserve"> blamed a “typo” for the failure to include disability</w:t>
      </w:r>
      <w:r>
        <w:rPr>
          <w:sz w:val="24"/>
          <w:szCs w:val="24"/>
        </w:rPr>
        <w:t xml:space="preserve"> in its </w:t>
      </w:r>
      <w:r w:rsidR="00BB33FE">
        <w:rPr>
          <w:sz w:val="24"/>
          <w:szCs w:val="24"/>
        </w:rPr>
        <w:t xml:space="preserve">original </w:t>
      </w:r>
      <w:r>
        <w:rPr>
          <w:sz w:val="24"/>
          <w:szCs w:val="24"/>
        </w:rPr>
        <w:t>manifesto pledge</w:t>
      </w:r>
      <w:r w:rsidRPr="00900EE7">
        <w:rPr>
          <w:sz w:val="24"/>
          <w:szCs w:val="24"/>
        </w:rPr>
        <w:t>, and</w:t>
      </w:r>
      <w:r>
        <w:rPr>
          <w:sz w:val="24"/>
          <w:szCs w:val="24"/>
        </w:rPr>
        <w:t xml:space="preserve"> it</w:t>
      </w:r>
      <w:r w:rsidRPr="00900EE7">
        <w:rPr>
          <w:sz w:val="24"/>
          <w:szCs w:val="24"/>
        </w:rPr>
        <w:t xml:space="preserve"> said </w:t>
      </w:r>
      <w:r>
        <w:rPr>
          <w:sz w:val="24"/>
          <w:szCs w:val="24"/>
        </w:rPr>
        <w:t>this</w:t>
      </w:r>
      <w:r w:rsidRPr="00900EE7">
        <w:rPr>
          <w:sz w:val="24"/>
          <w:szCs w:val="24"/>
        </w:rPr>
        <w:t xml:space="preserve"> was now being amended in the online versions of the manifesto.</w:t>
      </w:r>
    </w:p>
    <w:p w14:paraId="1E7412CE" w14:textId="77777777" w:rsidR="00466D5A" w:rsidRPr="00900EE7" w:rsidRDefault="00466D5A" w:rsidP="00466D5A">
      <w:pPr>
        <w:rPr>
          <w:sz w:val="24"/>
          <w:szCs w:val="24"/>
        </w:rPr>
      </w:pPr>
      <w:r>
        <w:rPr>
          <w:sz w:val="24"/>
          <w:szCs w:val="24"/>
        </w:rPr>
        <w:t xml:space="preserve">The party </w:t>
      </w:r>
      <w:r w:rsidRPr="00900EE7">
        <w:rPr>
          <w:sz w:val="24"/>
          <w:szCs w:val="24"/>
        </w:rPr>
        <w:t>also admitted that it should have included disabled children and young people in its plans to address bullying in schools, in addition to bullying on the basis of “gender, sexuality, gender identity, or gender expression”, which it said had been “an illustrative rather than an exhaustive list”.</w:t>
      </w:r>
    </w:p>
    <w:p w14:paraId="66023350" w14:textId="77777777" w:rsidR="00466D5A" w:rsidRPr="00900EE7" w:rsidRDefault="00466D5A" w:rsidP="00466D5A">
      <w:pPr>
        <w:rPr>
          <w:sz w:val="24"/>
          <w:szCs w:val="24"/>
        </w:rPr>
      </w:pPr>
      <w:r w:rsidRPr="00900EE7">
        <w:rPr>
          <w:sz w:val="24"/>
          <w:szCs w:val="24"/>
        </w:rPr>
        <w:t>It also appears to have admitted that it should have added people with mental health conditions and learning difficulties to measures to address over-representation of people from BAME in the criminal justice system.</w:t>
      </w:r>
    </w:p>
    <w:p w14:paraId="7D777307" w14:textId="77777777" w:rsidR="00466D5A" w:rsidRPr="00900EE7" w:rsidRDefault="00466D5A" w:rsidP="00466D5A">
      <w:pPr>
        <w:rPr>
          <w:sz w:val="24"/>
          <w:szCs w:val="24"/>
        </w:rPr>
      </w:pPr>
      <w:r w:rsidRPr="00900EE7">
        <w:rPr>
          <w:sz w:val="24"/>
          <w:szCs w:val="24"/>
        </w:rPr>
        <w:t xml:space="preserve">The party said it recognised the over-representation of people with learning difficulties and mental health conditions in the system and </w:t>
      </w:r>
      <w:r>
        <w:rPr>
          <w:sz w:val="24"/>
          <w:szCs w:val="24"/>
        </w:rPr>
        <w:t xml:space="preserve">said that </w:t>
      </w:r>
      <w:r w:rsidRPr="00900EE7">
        <w:rPr>
          <w:sz w:val="24"/>
          <w:szCs w:val="24"/>
        </w:rPr>
        <w:t>to reduce this it would “invest substantially” in mental health services, “improve the way in which the police handle mental health crises” and improve mental health support in the criminal justice system.</w:t>
      </w:r>
    </w:p>
    <w:p w14:paraId="6A84D41E" w14:textId="2511C287" w:rsidR="00466D5A" w:rsidRPr="00900EE7" w:rsidRDefault="00466D5A" w:rsidP="00466D5A">
      <w:pPr>
        <w:rPr>
          <w:sz w:val="24"/>
          <w:szCs w:val="24"/>
        </w:rPr>
      </w:pPr>
      <w:r w:rsidRPr="00900EE7">
        <w:rPr>
          <w:sz w:val="24"/>
          <w:szCs w:val="24"/>
        </w:rPr>
        <w:t>It would also invest in education to help people with learning difficulties</w:t>
      </w:r>
      <w:r w:rsidR="00E823AA">
        <w:rPr>
          <w:sz w:val="24"/>
          <w:szCs w:val="24"/>
        </w:rPr>
        <w:t xml:space="preserve">, </w:t>
      </w:r>
      <w:r w:rsidRPr="00900EE7">
        <w:rPr>
          <w:sz w:val="24"/>
          <w:szCs w:val="24"/>
        </w:rPr>
        <w:t xml:space="preserve">and bring in measures to minimise school exclusions. </w:t>
      </w:r>
    </w:p>
    <w:p w14:paraId="04CA776A" w14:textId="77777777" w:rsidR="00466D5A" w:rsidRDefault="00466D5A" w:rsidP="00466D5A">
      <w:pPr>
        <w:rPr>
          <w:b/>
          <w:bCs/>
          <w:sz w:val="24"/>
          <w:szCs w:val="24"/>
        </w:rPr>
      </w:pPr>
      <w:r>
        <w:rPr>
          <w:b/>
          <w:bCs/>
          <w:sz w:val="24"/>
          <w:szCs w:val="24"/>
        </w:rPr>
        <w:t>28 November 2019</w:t>
      </w:r>
    </w:p>
    <w:p w14:paraId="3B1D2758" w14:textId="77777777" w:rsidR="00466D5A" w:rsidRDefault="00466D5A" w:rsidP="00665F92">
      <w:pPr>
        <w:rPr>
          <w:b/>
          <w:bCs/>
          <w:sz w:val="24"/>
          <w:szCs w:val="24"/>
        </w:rPr>
      </w:pPr>
    </w:p>
    <w:p w14:paraId="5AA58F5C" w14:textId="77777777" w:rsidR="00466D5A" w:rsidRDefault="00466D5A" w:rsidP="00665F92">
      <w:pPr>
        <w:rPr>
          <w:b/>
          <w:bCs/>
          <w:sz w:val="24"/>
          <w:szCs w:val="24"/>
        </w:rPr>
      </w:pPr>
    </w:p>
    <w:p w14:paraId="5CBF7888" w14:textId="305D3DA5" w:rsidR="00456D45" w:rsidRDefault="00456D45" w:rsidP="00665F92">
      <w:pPr>
        <w:rPr>
          <w:b/>
          <w:bCs/>
          <w:sz w:val="24"/>
          <w:szCs w:val="24"/>
        </w:rPr>
      </w:pPr>
      <w:r>
        <w:rPr>
          <w:b/>
          <w:bCs/>
          <w:sz w:val="24"/>
          <w:szCs w:val="24"/>
        </w:rPr>
        <w:t xml:space="preserve">Election 2019: </w:t>
      </w:r>
      <w:r w:rsidR="00987EBC">
        <w:rPr>
          <w:b/>
          <w:bCs/>
          <w:sz w:val="24"/>
          <w:szCs w:val="24"/>
        </w:rPr>
        <w:t>Johnson backtracks on promise</w:t>
      </w:r>
      <w:r w:rsidR="00BB33FE">
        <w:rPr>
          <w:b/>
          <w:bCs/>
          <w:sz w:val="24"/>
          <w:szCs w:val="24"/>
        </w:rPr>
        <w:t xml:space="preserve">d </w:t>
      </w:r>
      <w:r w:rsidR="00987EBC">
        <w:rPr>
          <w:b/>
          <w:bCs/>
          <w:sz w:val="24"/>
          <w:szCs w:val="24"/>
        </w:rPr>
        <w:t>social care plan</w:t>
      </w:r>
    </w:p>
    <w:p w14:paraId="1A9FB47F" w14:textId="2F161E28" w:rsidR="00456D45" w:rsidRPr="00C56186" w:rsidRDefault="00D60E44" w:rsidP="00665F92">
      <w:pPr>
        <w:rPr>
          <w:sz w:val="24"/>
          <w:szCs w:val="24"/>
        </w:rPr>
      </w:pPr>
      <w:r w:rsidRPr="00C56186">
        <w:rPr>
          <w:sz w:val="24"/>
          <w:szCs w:val="24"/>
        </w:rPr>
        <w:t xml:space="preserve">Boris Johnson has </w:t>
      </w:r>
      <w:r w:rsidR="007241D0" w:rsidRPr="00C56186">
        <w:rPr>
          <w:sz w:val="24"/>
          <w:szCs w:val="24"/>
        </w:rPr>
        <w:t xml:space="preserve">refused to offer any long-term solution to the social care crisis in his party’s </w:t>
      </w:r>
      <w:hyperlink r:id="rId36" w:history="1">
        <w:r w:rsidR="007241D0" w:rsidRPr="00BB33FE">
          <w:rPr>
            <w:rStyle w:val="Hyperlink"/>
            <w:sz w:val="24"/>
            <w:szCs w:val="24"/>
          </w:rPr>
          <w:t>general election manifesto</w:t>
        </w:r>
      </w:hyperlink>
      <w:r w:rsidR="007241D0" w:rsidRPr="00C56186">
        <w:rPr>
          <w:sz w:val="24"/>
          <w:szCs w:val="24"/>
        </w:rPr>
        <w:t>, despite insisting when he became prime minister that he had a “clear plan” for doing so.</w:t>
      </w:r>
    </w:p>
    <w:p w14:paraId="6DF49E95" w14:textId="27EB9B86" w:rsidR="007241D0" w:rsidRDefault="007241D0" w:rsidP="00665F92">
      <w:pPr>
        <w:rPr>
          <w:sz w:val="24"/>
          <w:szCs w:val="24"/>
        </w:rPr>
      </w:pPr>
      <w:r w:rsidRPr="00C56186">
        <w:rPr>
          <w:sz w:val="24"/>
          <w:szCs w:val="24"/>
        </w:rPr>
        <w:t xml:space="preserve">Instead, the party has offered only </w:t>
      </w:r>
      <w:r w:rsidR="00BB33FE">
        <w:rPr>
          <w:sz w:val="24"/>
          <w:szCs w:val="24"/>
        </w:rPr>
        <w:t xml:space="preserve">future </w:t>
      </w:r>
      <w:r w:rsidRPr="00C56186">
        <w:rPr>
          <w:sz w:val="24"/>
          <w:szCs w:val="24"/>
        </w:rPr>
        <w:t>discussions with other parties to build a “cross-party consensus” on reform, following years of disagreement among politicians on how to fund the social care system.</w:t>
      </w:r>
    </w:p>
    <w:p w14:paraId="748F44B7" w14:textId="374C09C1" w:rsidR="00C95736" w:rsidRPr="00C56186" w:rsidRDefault="00C95736" w:rsidP="00665F92">
      <w:pPr>
        <w:rPr>
          <w:sz w:val="24"/>
          <w:szCs w:val="24"/>
        </w:rPr>
      </w:pPr>
      <w:r>
        <w:rPr>
          <w:sz w:val="24"/>
          <w:szCs w:val="24"/>
        </w:rPr>
        <w:t>It said this “consensus” would “</w:t>
      </w:r>
      <w:r w:rsidRPr="00C95736">
        <w:rPr>
          <w:sz w:val="24"/>
          <w:szCs w:val="24"/>
        </w:rPr>
        <w:t>bring forward an answer that solves the problem, commands the widest possible support, and stands the test of time</w:t>
      </w:r>
      <w:r>
        <w:rPr>
          <w:sz w:val="24"/>
          <w:szCs w:val="24"/>
        </w:rPr>
        <w:t>”</w:t>
      </w:r>
      <w:r w:rsidRPr="00C95736">
        <w:rPr>
          <w:sz w:val="24"/>
          <w:szCs w:val="24"/>
        </w:rPr>
        <w:t>.</w:t>
      </w:r>
    </w:p>
    <w:p w14:paraId="7D23868A" w14:textId="1CFC8DBF" w:rsidR="00C56186" w:rsidRPr="00C56186" w:rsidRDefault="00A82AE7" w:rsidP="007241D0">
      <w:pPr>
        <w:rPr>
          <w:sz w:val="24"/>
          <w:szCs w:val="24"/>
        </w:rPr>
      </w:pPr>
      <w:hyperlink r:id="rId37" w:history="1">
        <w:r w:rsidR="007241D0" w:rsidRPr="00C56186">
          <w:rPr>
            <w:rStyle w:val="Hyperlink"/>
            <w:sz w:val="24"/>
            <w:szCs w:val="24"/>
          </w:rPr>
          <w:t xml:space="preserve">Only last </w:t>
        </w:r>
        <w:r w:rsidR="007241D0" w:rsidRPr="00D60E44">
          <w:rPr>
            <w:rStyle w:val="Hyperlink"/>
            <w:sz w:val="24"/>
            <w:szCs w:val="24"/>
          </w:rPr>
          <w:t>month</w:t>
        </w:r>
      </w:hyperlink>
      <w:r w:rsidR="007241D0" w:rsidRPr="00D60E44">
        <w:rPr>
          <w:sz w:val="24"/>
          <w:szCs w:val="24"/>
        </w:rPr>
        <w:t xml:space="preserve">, a Tory cabinet minister admitted there was </w:t>
      </w:r>
      <w:r w:rsidR="00C95736">
        <w:rPr>
          <w:sz w:val="24"/>
          <w:szCs w:val="24"/>
        </w:rPr>
        <w:t xml:space="preserve">not even consensus within </w:t>
      </w:r>
      <w:r w:rsidR="007241D0" w:rsidRPr="00D60E44">
        <w:rPr>
          <w:sz w:val="24"/>
          <w:szCs w:val="24"/>
        </w:rPr>
        <w:t xml:space="preserve">the government on how to solve the adult social care funding crisis, </w:t>
      </w:r>
      <w:r w:rsidR="00C56186" w:rsidRPr="00C56186">
        <w:rPr>
          <w:sz w:val="24"/>
          <w:szCs w:val="24"/>
        </w:rPr>
        <w:t>despite</w:t>
      </w:r>
      <w:r w:rsidR="007241D0" w:rsidRPr="00D60E44">
        <w:rPr>
          <w:sz w:val="24"/>
          <w:szCs w:val="24"/>
        </w:rPr>
        <w:t xml:space="preserve"> Johnson</w:t>
      </w:r>
      <w:r w:rsidR="00C56186" w:rsidRPr="00C56186">
        <w:rPr>
          <w:sz w:val="24"/>
          <w:szCs w:val="24"/>
        </w:rPr>
        <w:t>’s announcement in Downing Street in July.</w:t>
      </w:r>
    </w:p>
    <w:p w14:paraId="5EDE106E" w14:textId="55CCBC0A" w:rsidR="00C56186" w:rsidRPr="00C56186" w:rsidRDefault="00C95736" w:rsidP="007241D0">
      <w:pPr>
        <w:rPr>
          <w:sz w:val="24"/>
          <w:szCs w:val="24"/>
        </w:rPr>
      </w:pPr>
      <w:r>
        <w:rPr>
          <w:sz w:val="24"/>
          <w:szCs w:val="24"/>
        </w:rPr>
        <w:t>Johnson</w:t>
      </w:r>
      <w:r w:rsidR="00C56186" w:rsidRPr="00C56186">
        <w:rPr>
          <w:sz w:val="24"/>
          <w:szCs w:val="24"/>
        </w:rPr>
        <w:t xml:space="preserve"> had said: “… and so I am announcing now – on the steps of Downing Street – that we will fix the crisis in social care once and for all with a clear plan we have prepared.”</w:t>
      </w:r>
    </w:p>
    <w:p w14:paraId="68E97D44" w14:textId="7DE8924D" w:rsidR="00C56186" w:rsidRPr="00C56186" w:rsidRDefault="00C95736" w:rsidP="00C56186">
      <w:pPr>
        <w:rPr>
          <w:sz w:val="24"/>
          <w:szCs w:val="24"/>
        </w:rPr>
      </w:pPr>
      <w:r>
        <w:rPr>
          <w:sz w:val="24"/>
          <w:szCs w:val="24"/>
        </w:rPr>
        <w:t>But in</w:t>
      </w:r>
      <w:r w:rsidR="00C56186" w:rsidRPr="00C56186">
        <w:rPr>
          <w:sz w:val="24"/>
          <w:szCs w:val="24"/>
        </w:rPr>
        <w:t>stead of a clear plan, the manifesto offers</w:t>
      </w:r>
      <w:r>
        <w:rPr>
          <w:sz w:val="24"/>
          <w:szCs w:val="24"/>
        </w:rPr>
        <w:t xml:space="preserve"> only</w:t>
      </w:r>
      <w:r w:rsidR="00C56186" w:rsidRPr="00C56186">
        <w:rPr>
          <w:sz w:val="24"/>
          <w:szCs w:val="24"/>
        </w:rPr>
        <w:t xml:space="preserve"> £1 billion a year extra to fund the system in England, for 2021-22, 2022-23 and 2023-24 (an extra £1 billion for 2020-21 had already been announced).</w:t>
      </w:r>
    </w:p>
    <w:p w14:paraId="4695D3E8" w14:textId="54015E9A" w:rsidR="00C56186" w:rsidRPr="00C56186" w:rsidRDefault="00C56186" w:rsidP="00C56186">
      <w:pPr>
        <w:rPr>
          <w:sz w:val="24"/>
          <w:szCs w:val="24"/>
        </w:rPr>
      </w:pPr>
      <w:r w:rsidRPr="00C56186">
        <w:rPr>
          <w:sz w:val="24"/>
          <w:szCs w:val="24"/>
        </w:rPr>
        <w:t xml:space="preserve">The King’s Fund </w:t>
      </w:r>
      <w:hyperlink r:id="rId38" w:history="1">
        <w:r w:rsidRPr="00C56186">
          <w:rPr>
            <w:rStyle w:val="Hyperlink"/>
            <w:sz w:val="24"/>
            <w:szCs w:val="24"/>
          </w:rPr>
          <w:t>has said</w:t>
        </w:r>
      </w:hyperlink>
      <w:r w:rsidRPr="00C56186">
        <w:rPr>
          <w:sz w:val="24"/>
          <w:szCs w:val="24"/>
        </w:rPr>
        <w:t xml:space="preserve"> that this extra funding “is not enough to meet rising demand for care while maintaining the current quality and accessibility of services”. </w:t>
      </w:r>
    </w:p>
    <w:p w14:paraId="655B9139" w14:textId="3D716170" w:rsidR="007241D0" w:rsidRDefault="00C56186" w:rsidP="007241D0">
      <w:pPr>
        <w:rPr>
          <w:sz w:val="24"/>
          <w:szCs w:val="24"/>
        </w:rPr>
      </w:pPr>
      <w:r w:rsidRPr="00C56186">
        <w:rPr>
          <w:sz w:val="24"/>
          <w:szCs w:val="24"/>
        </w:rPr>
        <w:t xml:space="preserve">The </w:t>
      </w:r>
      <w:r w:rsidR="009169B7">
        <w:rPr>
          <w:sz w:val="24"/>
          <w:szCs w:val="24"/>
        </w:rPr>
        <w:t xml:space="preserve">Tory </w:t>
      </w:r>
      <w:r w:rsidRPr="00C56186">
        <w:rPr>
          <w:sz w:val="24"/>
          <w:szCs w:val="24"/>
        </w:rPr>
        <w:t>manifesto also says that any long-term plan will have to ensure that “</w:t>
      </w:r>
      <w:r w:rsidR="007241D0" w:rsidRPr="007241D0">
        <w:rPr>
          <w:sz w:val="24"/>
          <w:szCs w:val="24"/>
        </w:rPr>
        <w:t>nobody needing care should be forced to sell their home to pay for it</w:t>
      </w:r>
      <w:r w:rsidRPr="00C56186">
        <w:rPr>
          <w:sz w:val="24"/>
          <w:szCs w:val="24"/>
        </w:rPr>
        <w:t>”</w:t>
      </w:r>
      <w:r w:rsidR="007241D0" w:rsidRPr="007241D0">
        <w:rPr>
          <w:sz w:val="24"/>
          <w:szCs w:val="24"/>
        </w:rPr>
        <w:t xml:space="preserve">. </w:t>
      </w:r>
    </w:p>
    <w:p w14:paraId="672968D1" w14:textId="353E8DA9" w:rsidR="00C56186" w:rsidRDefault="00C56186" w:rsidP="007241D0">
      <w:pPr>
        <w:rPr>
          <w:sz w:val="24"/>
          <w:szCs w:val="24"/>
        </w:rPr>
      </w:pPr>
      <w:r>
        <w:rPr>
          <w:sz w:val="24"/>
          <w:szCs w:val="24"/>
        </w:rPr>
        <w:t>When asked how the party justified further delays to social care reform</w:t>
      </w:r>
      <w:r w:rsidR="009977C8">
        <w:rPr>
          <w:sz w:val="24"/>
          <w:szCs w:val="24"/>
        </w:rPr>
        <w:t>;</w:t>
      </w:r>
      <w:r>
        <w:rPr>
          <w:sz w:val="24"/>
          <w:szCs w:val="24"/>
        </w:rPr>
        <w:t xml:space="preserve"> what had happened to Johnson’s “clear plan”</w:t>
      </w:r>
      <w:r w:rsidR="009977C8">
        <w:rPr>
          <w:sz w:val="24"/>
          <w:szCs w:val="24"/>
        </w:rPr>
        <w:t>;</w:t>
      </w:r>
      <w:r>
        <w:rPr>
          <w:sz w:val="24"/>
          <w:szCs w:val="24"/>
        </w:rPr>
        <w:t xml:space="preserve"> and whether the manifesto was a breach of Johnson’s promise when he became prime minister, the party repeated the policies laid out in the manifesto and said that putting social care on a sustainable footing was crucial</w:t>
      </w:r>
      <w:r w:rsidR="00C95736">
        <w:rPr>
          <w:sz w:val="24"/>
          <w:szCs w:val="24"/>
        </w:rPr>
        <w:t>.</w:t>
      </w:r>
      <w:r w:rsidR="009977C8">
        <w:rPr>
          <w:sz w:val="24"/>
          <w:szCs w:val="24"/>
        </w:rPr>
        <w:t xml:space="preserve"> </w:t>
      </w:r>
    </w:p>
    <w:p w14:paraId="3454C916" w14:textId="72725A8C" w:rsidR="00C95736" w:rsidRPr="00C95736" w:rsidRDefault="00927B35" w:rsidP="00665F92">
      <w:pPr>
        <w:rPr>
          <w:sz w:val="24"/>
          <w:szCs w:val="24"/>
        </w:rPr>
      </w:pPr>
      <w:r>
        <w:rPr>
          <w:sz w:val="24"/>
          <w:szCs w:val="24"/>
        </w:rPr>
        <w:t>The party told DNS</w:t>
      </w:r>
      <w:r w:rsidR="009977C8">
        <w:rPr>
          <w:sz w:val="24"/>
          <w:szCs w:val="24"/>
        </w:rPr>
        <w:t xml:space="preserve"> that </w:t>
      </w:r>
      <w:r>
        <w:rPr>
          <w:sz w:val="24"/>
          <w:szCs w:val="24"/>
        </w:rPr>
        <w:t xml:space="preserve">it </w:t>
      </w:r>
      <w:r w:rsidR="00C95736" w:rsidRPr="00C95736">
        <w:rPr>
          <w:sz w:val="24"/>
          <w:szCs w:val="24"/>
        </w:rPr>
        <w:t>had outlined a clear three-point plan</w:t>
      </w:r>
      <w:r w:rsidR="00D60E44" w:rsidRPr="00C95736">
        <w:rPr>
          <w:sz w:val="24"/>
          <w:szCs w:val="24"/>
        </w:rPr>
        <w:t xml:space="preserve"> to resolve the social care issue in the long term</w:t>
      </w:r>
      <w:r w:rsidR="00C95736" w:rsidRPr="00C95736">
        <w:rPr>
          <w:sz w:val="24"/>
          <w:szCs w:val="24"/>
        </w:rPr>
        <w:t>.</w:t>
      </w:r>
    </w:p>
    <w:p w14:paraId="4BF15C30" w14:textId="4B21C4EB" w:rsidR="00D60E44" w:rsidRPr="00D60E44" w:rsidRDefault="00D60E44" w:rsidP="00D60E44">
      <w:pPr>
        <w:rPr>
          <w:sz w:val="24"/>
          <w:szCs w:val="24"/>
        </w:rPr>
      </w:pPr>
      <w:r w:rsidRPr="00D60E44">
        <w:rPr>
          <w:sz w:val="24"/>
          <w:szCs w:val="24"/>
        </w:rPr>
        <w:t xml:space="preserve">The </w:t>
      </w:r>
      <w:r w:rsidR="009977C8">
        <w:rPr>
          <w:sz w:val="24"/>
          <w:szCs w:val="24"/>
        </w:rPr>
        <w:t>government</w:t>
      </w:r>
      <w:r w:rsidRPr="00D60E44">
        <w:rPr>
          <w:sz w:val="24"/>
          <w:szCs w:val="24"/>
        </w:rPr>
        <w:t xml:space="preserve"> </w:t>
      </w:r>
      <w:r w:rsidR="00E823AA">
        <w:rPr>
          <w:sz w:val="24"/>
          <w:szCs w:val="24"/>
        </w:rPr>
        <w:t xml:space="preserve">originally </w:t>
      </w:r>
      <w:r w:rsidRPr="00D60E44">
        <w:rPr>
          <w:sz w:val="24"/>
          <w:szCs w:val="24"/>
        </w:rPr>
        <w:t>promised that a social care green paper would be published by the end of 2017, and then July last year, before delaying it to the autumn and then the end of 2018.</w:t>
      </w:r>
    </w:p>
    <w:p w14:paraId="056A7688" w14:textId="123D404A" w:rsidR="00D60E44" w:rsidRPr="00D60E44" w:rsidRDefault="00A82AE7" w:rsidP="00D60E44">
      <w:pPr>
        <w:rPr>
          <w:sz w:val="24"/>
          <w:szCs w:val="24"/>
        </w:rPr>
      </w:pPr>
      <w:hyperlink r:id="rId39" w:history="1">
        <w:r w:rsidR="00D60E44" w:rsidRPr="00D60E44">
          <w:rPr>
            <w:rStyle w:val="Hyperlink"/>
            <w:sz w:val="24"/>
            <w:szCs w:val="24"/>
          </w:rPr>
          <w:t>After missing the December 2018 deadline</w:t>
        </w:r>
      </w:hyperlink>
      <w:r w:rsidR="00D60E44" w:rsidRPr="00D60E44">
        <w:rPr>
          <w:sz w:val="24"/>
          <w:szCs w:val="24"/>
        </w:rPr>
        <w:t xml:space="preserve">, it was delayed until “the earliest opportunity” in 2019, before </w:t>
      </w:r>
      <w:r w:rsidR="00C95736" w:rsidRPr="00C95736">
        <w:rPr>
          <w:sz w:val="24"/>
          <w:szCs w:val="24"/>
        </w:rPr>
        <w:t xml:space="preserve">health and social care secretary Matt </w:t>
      </w:r>
      <w:r w:rsidR="00D60E44" w:rsidRPr="00D60E44">
        <w:rPr>
          <w:sz w:val="24"/>
          <w:szCs w:val="24"/>
        </w:rPr>
        <w:t>Hancock told MPs it would be published by April.</w:t>
      </w:r>
    </w:p>
    <w:p w14:paraId="1AF8454D" w14:textId="77777777" w:rsidR="009977C8" w:rsidRDefault="00D60E44" w:rsidP="00D60E44">
      <w:pPr>
        <w:rPr>
          <w:sz w:val="24"/>
          <w:szCs w:val="24"/>
        </w:rPr>
      </w:pPr>
      <w:r w:rsidRPr="00D60E44">
        <w:rPr>
          <w:sz w:val="24"/>
          <w:szCs w:val="24"/>
        </w:rPr>
        <w:t xml:space="preserve">Hancock then said he could only promise that it was “coming in due course”. </w:t>
      </w:r>
    </w:p>
    <w:p w14:paraId="6051F1C2" w14:textId="71A12AA1" w:rsidR="00D60E44" w:rsidRPr="00D60E44" w:rsidRDefault="009977C8" w:rsidP="00D60E44">
      <w:pPr>
        <w:rPr>
          <w:sz w:val="24"/>
          <w:szCs w:val="24"/>
        </w:rPr>
      </w:pPr>
      <w:r>
        <w:rPr>
          <w:sz w:val="24"/>
          <w:szCs w:val="24"/>
        </w:rPr>
        <w:t xml:space="preserve">The green paper </w:t>
      </w:r>
      <w:r w:rsidR="00D60E44" w:rsidRPr="00D60E44">
        <w:rPr>
          <w:sz w:val="24"/>
          <w:szCs w:val="24"/>
        </w:rPr>
        <w:t>has yet to be published.</w:t>
      </w:r>
    </w:p>
    <w:p w14:paraId="6FEE30C5" w14:textId="58F3945A" w:rsidR="00D60E44" w:rsidRDefault="00C95736" w:rsidP="00665F92">
      <w:pPr>
        <w:rPr>
          <w:b/>
          <w:bCs/>
          <w:sz w:val="24"/>
          <w:szCs w:val="24"/>
        </w:rPr>
      </w:pPr>
      <w:r>
        <w:rPr>
          <w:b/>
          <w:bCs/>
          <w:sz w:val="24"/>
          <w:szCs w:val="24"/>
        </w:rPr>
        <w:t>28 November 2019</w:t>
      </w:r>
    </w:p>
    <w:p w14:paraId="1002E520" w14:textId="77777777" w:rsidR="007660B5" w:rsidRDefault="007660B5" w:rsidP="00665F92">
      <w:pPr>
        <w:rPr>
          <w:b/>
          <w:bCs/>
          <w:sz w:val="24"/>
          <w:szCs w:val="24"/>
        </w:rPr>
      </w:pPr>
    </w:p>
    <w:p w14:paraId="43E89550" w14:textId="77777777" w:rsidR="007660B5" w:rsidRDefault="007660B5" w:rsidP="00665F92">
      <w:pPr>
        <w:rPr>
          <w:b/>
          <w:bCs/>
          <w:sz w:val="24"/>
          <w:szCs w:val="24"/>
        </w:rPr>
      </w:pPr>
    </w:p>
    <w:p w14:paraId="6BADDB43" w14:textId="1019BB9B" w:rsidR="00EC3796" w:rsidRDefault="00EC3796" w:rsidP="00665F92">
      <w:pPr>
        <w:rPr>
          <w:b/>
          <w:bCs/>
          <w:sz w:val="24"/>
          <w:szCs w:val="24"/>
        </w:rPr>
      </w:pPr>
      <w:r>
        <w:rPr>
          <w:b/>
          <w:bCs/>
          <w:sz w:val="24"/>
          <w:szCs w:val="24"/>
        </w:rPr>
        <w:t xml:space="preserve">Election 2019: Labour </w:t>
      </w:r>
      <w:r w:rsidR="00987EBC">
        <w:rPr>
          <w:b/>
          <w:bCs/>
          <w:sz w:val="24"/>
          <w:szCs w:val="24"/>
        </w:rPr>
        <w:t xml:space="preserve">offers new rights and </w:t>
      </w:r>
      <w:r w:rsidR="00E823AA">
        <w:rPr>
          <w:b/>
          <w:bCs/>
          <w:sz w:val="24"/>
          <w:szCs w:val="24"/>
        </w:rPr>
        <w:t xml:space="preserve">a </w:t>
      </w:r>
      <w:r w:rsidR="00987EBC">
        <w:rPr>
          <w:b/>
          <w:bCs/>
          <w:sz w:val="24"/>
          <w:szCs w:val="24"/>
        </w:rPr>
        <w:t>UN convention</w:t>
      </w:r>
      <w:r w:rsidR="00E823AA">
        <w:rPr>
          <w:b/>
          <w:bCs/>
          <w:sz w:val="24"/>
          <w:szCs w:val="24"/>
        </w:rPr>
        <w:t xml:space="preserve"> pledge</w:t>
      </w:r>
    </w:p>
    <w:p w14:paraId="3AFA77E4" w14:textId="66C99BC1" w:rsidR="00EC3796" w:rsidRPr="00472615" w:rsidRDefault="00EC3796" w:rsidP="00665F92">
      <w:pPr>
        <w:rPr>
          <w:sz w:val="24"/>
          <w:szCs w:val="24"/>
        </w:rPr>
      </w:pPr>
      <w:r w:rsidRPr="00472615">
        <w:rPr>
          <w:sz w:val="24"/>
          <w:szCs w:val="24"/>
        </w:rPr>
        <w:t xml:space="preserve">Labour has guaranteed a string of new rights for disabled people if it wins power at next month’s general election, </w:t>
      </w:r>
      <w:r w:rsidR="005A7047" w:rsidRPr="00472615">
        <w:rPr>
          <w:sz w:val="24"/>
          <w:szCs w:val="24"/>
        </w:rPr>
        <w:t xml:space="preserve">and </w:t>
      </w:r>
      <w:r w:rsidR="00987EBC">
        <w:rPr>
          <w:sz w:val="24"/>
          <w:szCs w:val="24"/>
        </w:rPr>
        <w:t xml:space="preserve">it </w:t>
      </w:r>
      <w:r w:rsidR="005A7047" w:rsidRPr="00472615">
        <w:rPr>
          <w:sz w:val="24"/>
          <w:szCs w:val="24"/>
        </w:rPr>
        <w:t>has reaffirmed</w:t>
      </w:r>
      <w:r w:rsidRPr="00472615">
        <w:rPr>
          <w:sz w:val="24"/>
          <w:szCs w:val="24"/>
        </w:rPr>
        <w:t xml:space="preserve"> the promise it made two years ago to incorporate the UN disability convention into UK law.</w:t>
      </w:r>
    </w:p>
    <w:p w14:paraId="279A92F8" w14:textId="747D25C4" w:rsidR="00EC3796" w:rsidRPr="00472615" w:rsidRDefault="00A82AE7" w:rsidP="00665F92">
      <w:pPr>
        <w:rPr>
          <w:sz w:val="24"/>
          <w:szCs w:val="24"/>
        </w:rPr>
      </w:pPr>
      <w:hyperlink r:id="rId40" w:history="1">
        <w:r w:rsidR="005A7047" w:rsidRPr="00256B39">
          <w:rPr>
            <w:rStyle w:val="Hyperlink"/>
            <w:sz w:val="24"/>
            <w:szCs w:val="24"/>
          </w:rPr>
          <w:t>The</w:t>
        </w:r>
        <w:r w:rsidR="00EC3796" w:rsidRPr="00256B39">
          <w:rPr>
            <w:rStyle w:val="Hyperlink"/>
            <w:sz w:val="24"/>
            <w:szCs w:val="24"/>
          </w:rPr>
          <w:t xml:space="preserve"> party’s manifesto</w:t>
        </w:r>
      </w:hyperlink>
      <w:r w:rsidR="00EC3796" w:rsidRPr="00472615">
        <w:rPr>
          <w:sz w:val="24"/>
          <w:szCs w:val="24"/>
        </w:rPr>
        <w:t xml:space="preserve"> includes a pledge to “give effect” to the UN Convention on the Rights of Persons with Disabilities (UNCRPD), </w:t>
      </w:r>
      <w:r w:rsidR="005A7047" w:rsidRPr="00472615">
        <w:rPr>
          <w:sz w:val="24"/>
          <w:szCs w:val="24"/>
        </w:rPr>
        <w:t>which it confirmed yesterday (Wednesday) meant that it would</w:t>
      </w:r>
      <w:r w:rsidR="00E823AA">
        <w:rPr>
          <w:sz w:val="24"/>
          <w:szCs w:val="24"/>
        </w:rPr>
        <w:t xml:space="preserve"> work with disabled people to</w:t>
      </w:r>
      <w:r w:rsidR="005A7047" w:rsidRPr="00472615">
        <w:rPr>
          <w:sz w:val="24"/>
          <w:szCs w:val="24"/>
        </w:rPr>
        <w:t xml:space="preserve"> incorporate the treaty into UK law.</w:t>
      </w:r>
    </w:p>
    <w:p w14:paraId="615DD1D2" w14:textId="201F23E0" w:rsidR="00A71D90" w:rsidRPr="00E71ABB" w:rsidRDefault="00B07116" w:rsidP="00665F92">
      <w:pPr>
        <w:rPr>
          <w:sz w:val="24"/>
          <w:szCs w:val="24"/>
        </w:rPr>
      </w:pPr>
      <w:r>
        <w:rPr>
          <w:sz w:val="24"/>
          <w:szCs w:val="24"/>
        </w:rPr>
        <w:t>The manifesto</w:t>
      </w:r>
      <w:r w:rsidR="00A71D90" w:rsidRPr="00E71ABB">
        <w:rPr>
          <w:sz w:val="24"/>
          <w:szCs w:val="24"/>
        </w:rPr>
        <w:t xml:space="preserve"> includes many policies around disabled people’s rights, including across employment, transport, housing and public life.</w:t>
      </w:r>
    </w:p>
    <w:p w14:paraId="156A18CC" w14:textId="2BC955A3" w:rsidR="00A71D90" w:rsidRPr="00E71ABB" w:rsidRDefault="00A71D90" w:rsidP="00665F92">
      <w:pPr>
        <w:rPr>
          <w:sz w:val="24"/>
          <w:szCs w:val="24"/>
        </w:rPr>
      </w:pPr>
      <w:r w:rsidRPr="00E71ABB">
        <w:rPr>
          <w:sz w:val="24"/>
          <w:szCs w:val="24"/>
        </w:rPr>
        <w:t>They include action to force employers to report on their disability pay gaps and act to eradicate them, or face fines.</w:t>
      </w:r>
    </w:p>
    <w:p w14:paraId="7F25B005" w14:textId="4DD7A335" w:rsidR="00E71ABB" w:rsidRPr="00E71ABB" w:rsidRDefault="00A71D90" w:rsidP="00665F92">
      <w:pPr>
        <w:rPr>
          <w:sz w:val="24"/>
          <w:szCs w:val="24"/>
        </w:rPr>
      </w:pPr>
      <w:r w:rsidRPr="00E71ABB">
        <w:rPr>
          <w:sz w:val="24"/>
          <w:szCs w:val="24"/>
        </w:rPr>
        <w:t xml:space="preserve">And – just days after </w:t>
      </w:r>
      <w:hyperlink r:id="rId41" w:history="1">
        <w:r w:rsidRPr="00E71ABB">
          <w:rPr>
            <w:rStyle w:val="Hyperlink"/>
            <w:sz w:val="24"/>
            <w:szCs w:val="24"/>
          </w:rPr>
          <w:t xml:space="preserve">the union Unison </w:t>
        </w:r>
        <w:r w:rsidR="00E71ABB" w:rsidRPr="00E71ABB">
          <w:rPr>
            <w:rStyle w:val="Hyperlink"/>
            <w:sz w:val="24"/>
            <w:szCs w:val="24"/>
          </w:rPr>
          <w:t>raised the issue</w:t>
        </w:r>
      </w:hyperlink>
      <w:r w:rsidR="00E71ABB" w:rsidRPr="00E71ABB">
        <w:rPr>
          <w:sz w:val="24"/>
          <w:szCs w:val="24"/>
        </w:rPr>
        <w:t xml:space="preserve"> in a new report – </w:t>
      </w:r>
      <w:r w:rsidR="00987EBC">
        <w:rPr>
          <w:sz w:val="24"/>
          <w:szCs w:val="24"/>
        </w:rPr>
        <w:t xml:space="preserve">the manifesto says </w:t>
      </w:r>
      <w:r w:rsidR="00E71ABB" w:rsidRPr="00E71ABB">
        <w:rPr>
          <w:sz w:val="24"/>
          <w:szCs w:val="24"/>
        </w:rPr>
        <w:t>a Labour government would update the Equality Act by introducing new rights to disability-related leave.</w:t>
      </w:r>
    </w:p>
    <w:p w14:paraId="3806AEE6" w14:textId="0012FA18" w:rsidR="00E71ABB" w:rsidRPr="00E71ABB" w:rsidRDefault="00E71ABB" w:rsidP="00665F92">
      <w:pPr>
        <w:rPr>
          <w:sz w:val="24"/>
          <w:szCs w:val="24"/>
        </w:rPr>
      </w:pPr>
      <w:r w:rsidRPr="00E71ABB">
        <w:rPr>
          <w:sz w:val="24"/>
          <w:szCs w:val="24"/>
        </w:rPr>
        <w:t>It will also ask the Equality and Human Rights Commission to draw up a new code of practice on the right to reasonable adjustments in the workplace, including timescales for how quickly they should be implemented “to end the long and distressing delays experienced by disabled workers”.</w:t>
      </w:r>
    </w:p>
    <w:p w14:paraId="7311180C" w14:textId="7E8FC2DD" w:rsidR="00E71ABB" w:rsidRDefault="00E71ABB" w:rsidP="00665F92">
      <w:pPr>
        <w:rPr>
          <w:sz w:val="24"/>
          <w:szCs w:val="24"/>
        </w:rPr>
      </w:pPr>
      <w:r w:rsidRPr="00E71ABB">
        <w:rPr>
          <w:sz w:val="24"/>
          <w:szCs w:val="24"/>
        </w:rPr>
        <w:t>The Access to Elected Office Fund will be reopened, giving disabled parliamentary candidates the right to financial support with their disability-related costs of running for office.</w:t>
      </w:r>
    </w:p>
    <w:p w14:paraId="6C338C6C" w14:textId="3545A489" w:rsidR="00BB33FE" w:rsidRPr="00E71ABB" w:rsidRDefault="00BB33FE" w:rsidP="00665F92">
      <w:pPr>
        <w:rPr>
          <w:sz w:val="24"/>
          <w:szCs w:val="24"/>
        </w:rPr>
      </w:pPr>
      <w:r>
        <w:rPr>
          <w:sz w:val="24"/>
          <w:szCs w:val="24"/>
        </w:rPr>
        <w:t xml:space="preserve">The fund was frozen by the government in 2015 after just three years and </w:t>
      </w:r>
      <w:r w:rsidRPr="00BB33FE">
        <w:rPr>
          <w:sz w:val="24"/>
          <w:szCs w:val="24"/>
        </w:rPr>
        <w:t>a new temporary fund to support disabled candidates</w:t>
      </w:r>
      <w:r w:rsidR="00E823AA">
        <w:rPr>
          <w:sz w:val="24"/>
          <w:szCs w:val="24"/>
        </w:rPr>
        <w:t xml:space="preserve"> </w:t>
      </w:r>
      <w:r w:rsidRPr="00BB33FE">
        <w:rPr>
          <w:sz w:val="24"/>
          <w:szCs w:val="24"/>
        </w:rPr>
        <w:t>– the EnAble Fund for Elected Office, which </w:t>
      </w:r>
      <w:hyperlink r:id="rId42" w:history="1">
        <w:r w:rsidRPr="00BB33FE">
          <w:rPr>
            <w:rStyle w:val="Hyperlink"/>
            <w:sz w:val="24"/>
            <w:szCs w:val="24"/>
          </w:rPr>
          <w:t>went live in January</w:t>
        </w:r>
      </w:hyperlink>
      <w:r w:rsidRPr="00BB33FE">
        <w:rPr>
          <w:sz w:val="24"/>
          <w:szCs w:val="24"/>
        </w:rPr>
        <w:t xml:space="preserve"> – is </w:t>
      </w:r>
      <w:hyperlink r:id="rId43" w:history="1">
        <w:r w:rsidRPr="000B572C">
          <w:rPr>
            <w:rStyle w:val="Hyperlink"/>
            <w:sz w:val="24"/>
            <w:szCs w:val="24"/>
          </w:rPr>
          <w:t>not open to parliamentary candidates</w:t>
        </w:r>
      </w:hyperlink>
      <w:r w:rsidRPr="00BB33FE">
        <w:rPr>
          <w:sz w:val="24"/>
          <w:szCs w:val="24"/>
        </w:rPr>
        <w:t>.</w:t>
      </w:r>
    </w:p>
    <w:p w14:paraId="07DA8B5C" w14:textId="27FA836A" w:rsidR="00A71D90" w:rsidRPr="00E71ABB" w:rsidRDefault="00A71D90" w:rsidP="00665F92">
      <w:pPr>
        <w:rPr>
          <w:sz w:val="24"/>
          <w:szCs w:val="24"/>
        </w:rPr>
      </w:pPr>
      <w:r w:rsidRPr="00E71ABB">
        <w:rPr>
          <w:sz w:val="24"/>
          <w:szCs w:val="24"/>
        </w:rPr>
        <w:t>There will be a new Department for Women and Equalities, with a full-time secretary of state, which will ensure that all policies and laws are assessed for their impact on groups including disabled people.</w:t>
      </w:r>
    </w:p>
    <w:p w14:paraId="50903274" w14:textId="46F74AE3" w:rsidR="00A71D90" w:rsidRPr="00E71ABB" w:rsidRDefault="00A71D90" w:rsidP="00665F92">
      <w:pPr>
        <w:rPr>
          <w:sz w:val="24"/>
          <w:szCs w:val="24"/>
        </w:rPr>
      </w:pPr>
      <w:r w:rsidRPr="00E71ABB">
        <w:rPr>
          <w:sz w:val="24"/>
          <w:szCs w:val="24"/>
        </w:rPr>
        <w:t xml:space="preserve">There is </w:t>
      </w:r>
      <w:r w:rsidR="00987EBC">
        <w:rPr>
          <w:sz w:val="24"/>
          <w:szCs w:val="24"/>
        </w:rPr>
        <w:t xml:space="preserve">also </w:t>
      </w:r>
      <w:r w:rsidRPr="00E71ABB">
        <w:rPr>
          <w:sz w:val="24"/>
          <w:szCs w:val="24"/>
        </w:rPr>
        <w:t>a promise to “champion” the social model of disability – and its emphasis on the barriers faced by disabled people – throughout government.</w:t>
      </w:r>
    </w:p>
    <w:p w14:paraId="5FD442A0" w14:textId="1C95B70E" w:rsidR="00E71ABB" w:rsidRDefault="00E71ABB" w:rsidP="00E71ABB">
      <w:pPr>
        <w:rPr>
          <w:sz w:val="24"/>
          <w:szCs w:val="24"/>
        </w:rPr>
      </w:pPr>
      <w:r w:rsidRPr="00E71ABB">
        <w:rPr>
          <w:sz w:val="24"/>
          <w:szCs w:val="24"/>
        </w:rPr>
        <w:t xml:space="preserve">And Labour says it would introduce a British Sign Language (BSL) act, giving BSL “full legal recognition in law”, and </w:t>
      </w:r>
      <w:r w:rsidR="000B572C">
        <w:rPr>
          <w:sz w:val="24"/>
          <w:szCs w:val="24"/>
        </w:rPr>
        <w:t xml:space="preserve">that it would </w:t>
      </w:r>
      <w:r w:rsidRPr="00E71ABB">
        <w:rPr>
          <w:sz w:val="24"/>
          <w:szCs w:val="24"/>
        </w:rPr>
        <w:t>work with employers, trade unions and public services to “improve awareness of neurodiversity in the workplace and in society”.</w:t>
      </w:r>
    </w:p>
    <w:p w14:paraId="3923B47E" w14:textId="1800BF42" w:rsidR="006D13C4" w:rsidRDefault="006D13C4" w:rsidP="00E71ABB">
      <w:pPr>
        <w:rPr>
          <w:sz w:val="24"/>
          <w:szCs w:val="24"/>
        </w:rPr>
      </w:pPr>
      <w:r>
        <w:rPr>
          <w:sz w:val="24"/>
          <w:szCs w:val="24"/>
        </w:rPr>
        <w:t>On mental health, Labour pledges to implement in full the recommendations made in</w:t>
      </w:r>
      <w:r w:rsidRPr="00C75CE3">
        <w:rPr>
          <w:sz w:val="24"/>
          <w:szCs w:val="24"/>
        </w:rPr>
        <w:t xml:space="preserve"> last year’s Wessely review of the Mental Health Act, </w:t>
      </w:r>
      <w:hyperlink r:id="rId44" w:history="1">
        <w:r w:rsidRPr="00C75CE3">
          <w:rPr>
            <w:rStyle w:val="Hyperlink"/>
            <w:sz w:val="24"/>
            <w:szCs w:val="24"/>
          </w:rPr>
          <w:t>which was criticised</w:t>
        </w:r>
      </w:hyperlink>
      <w:r w:rsidRPr="00C75CE3">
        <w:rPr>
          <w:sz w:val="24"/>
          <w:szCs w:val="24"/>
        </w:rPr>
        <w:t xml:space="preserve"> by user-led organisations for falling “significantly short of giving people with mental health diagnoses full human rights</w:t>
      </w:r>
      <w:r>
        <w:rPr>
          <w:sz w:val="24"/>
          <w:szCs w:val="24"/>
        </w:rPr>
        <w:t>”,</w:t>
      </w:r>
      <w:r w:rsidRPr="00C75CE3">
        <w:rPr>
          <w:sz w:val="24"/>
          <w:szCs w:val="24"/>
        </w:rPr>
        <w:t xml:space="preserve"> as set out in</w:t>
      </w:r>
      <w:r>
        <w:rPr>
          <w:sz w:val="24"/>
          <w:szCs w:val="24"/>
        </w:rPr>
        <w:t xml:space="preserve"> UNCRPD</w:t>
      </w:r>
      <w:r w:rsidRPr="00C75CE3">
        <w:rPr>
          <w:sz w:val="24"/>
          <w:szCs w:val="24"/>
        </w:rPr>
        <w:t>.</w:t>
      </w:r>
      <w:r>
        <w:rPr>
          <w:sz w:val="24"/>
          <w:szCs w:val="24"/>
        </w:rPr>
        <w:t xml:space="preserve"> </w:t>
      </w:r>
    </w:p>
    <w:p w14:paraId="222F1437" w14:textId="41A165F5" w:rsidR="00B07116" w:rsidRDefault="00B07116" w:rsidP="00E71ABB">
      <w:pPr>
        <w:rPr>
          <w:sz w:val="24"/>
          <w:szCs w:val="24"/>
        </w:rPr>
      </w:pPr>
      <w:r>
        <w:rPr>
          <w:sz w:val="24"/>
          <w:szCs w:val="24"/>
        </w:rPr>
        <w:t xml:space="preserve">The party </w:t>
      </w:r>
      <w:r w:rsidR="00927B35">
        <w:rPr>
          <w:sz w:val="24"/>
          <w:szCs w:val="24"/>
        </w:rPr>
        <w:t>has told DNS that</w:t>
      </w:r>
      <w:r>
        <w:rPr>
          <w:sz w:val="24"/>
          <w:szCs w:val="24"/>
        </w:rPr>
        <w:t xml:space="preserve"> it </w:t>
      </w:r>
      <w:r w:rsidR="00927B35">
        <w:rPr>
          <w:sz w:val="24"/>
          <w:szCs w:val="24"/>
        </w:rPr>
        <w:t xml:space="preserve">does </w:t>
      </w:r>
      <w:r>
        <w:rPr>
          <w:sz w:val="24"/>
          <w:szCs w:val="24"/>
        </w:rPr>
        <w:t xml:space="preserve">not believe that its proposals would breach UNCRPD and </w:t>
      </w:r>
      <w:r w:rsidR="00927B35">
        <w:rPr>
          <w:sz w:val="24"/>
          <w:szCs w:val="24"/>
        </w:rPr>
        <w:t>confirmed</w:t>
      </w:r>
      <w:r w:rsidR="000B572C">
        <w:rPr>
          <w:sz w:val="24"/>
          <w:szCs w:val="24"/>
        </w:rPr>
        <w:t xml:space="preserve"> </w:t>
      </w:r>
      <w:r w:rsidR="00987EBC">
        <w:rPr>
          <w:sz w:val="24"/>
          <w:szCs w:val="24"/>
        </w:rPr>
        <w:t xml:space="preserve">that </w:t>
      </w:r>
      <w:r w:rsidR="00E823AA">
        <w:rPr>
          <w:sz w:val="24"/>
          <w:szCs w:val="24"/>
        </w:rPr>
        <w:t>its plans</w:t>
      </w:r>
      <w:r w:rsidR="00987EBC">
        <w:rPr>
          <w:sz w:val="24"/>
          <w:szCs w:val="24"/>
        </w:rPr>
        <w:t xml:space="preserve"> </w:t>
      </w:r>
      <w:r>
        <w:rPr>
          <w:sz w:val="24"/>
          <w:szCs w:val="24"/>
        </w:rPr>
        <w:t>would be subject to consultation and parliamentary scrutiny.</w:t>
      </w:r>
    </w:p>
    <w:p w14:paraId="2C07443D" w14:textId="49B2536F" w:rsidR="00B07116" w:rsidRDefault="00B07116" w:rsidP="00E71ABB">
      <w:pPr>
        <w:rPr>
          <w:sz w:val="24"/>
          <w:szCs w:val="24"/>
        </w:rPr>
      </w:pPr>
      <w:r>
        <w:rPr>
          <w:sz w:val="24"/>
          <w:szCs w:val="24"/>
        </w:rPr>
        <w:t>It said that not taking action to end unnecessary detention</w:t>
      </w:r>
      <w:r w:rsidR="00927B35">
        <w:rPr>
          <w:sz w:val="24"/>
          <w:szCs w:val="24"/>
        </w:rPr>
        <w:t>s</w:t>
      </w:r>
      <w:r>
        <w:rPr>
          <w:sz w:val="24"/>
          <w:szCs w:val="24"/>
        </w:rPr>
        <w:t xml:space="preserve"> </w:t>
      </w:r>
      <w:r w:rsidRPr="00B07116">
        <w:rPr>
          <w:sz w:val="24"/>
          <w:szCs w:val="24"/>
        </w:rPr>
        <w:t xml:space="preserve">would be a squandered opportunity to address the woeful record of service to people in or at risk of detention, where </w:t>
      </w:r>
      <w:r w:rsidR="00927B35">
        <w:rPr>
          <w:sz w:val="24"/>
          <w:szCs w:val="24"/>
        </w:rPr>
        <w:t xml:space="preserve">it said </w:t>
      </w:r>
      <w:r w:rsidRPr="00B07116">
        <w:rPr>
          <w:sz w:val="24"/>
          <w:szCs w:val="24"/>
        </w:rPr>
        <w:t xml:space="preserve">a third of specialist services </w:t>
      </w:r>
      <w:r w:rsidR="00927B35">
        <w:rPr>
          <w:sz w:val="24"/>
          <w:szCs w:val="24"/>
        </w:rPr>
        <w:t>were</w:t>
      </w:r>
      <w:r w:rsidRPr="00B07116">
        <w:rPr>
          <w:sz w:val="24"/>
          <w:szCs w:val="24"/>
        </w:rPr>
        <w:t xml:space="preserve"> rated as unsafe</w:t>
      </w:r>
      <w:r>
        <w:rPr>
          <w:sz w:val="24"/>
          <w:szCs w:val="24"/>
        </w:rPr>
        <w:t xml:space="preserve">. </w:t>
      </w:r>
    </w:p>
    <w:p w14:paraId="3BCD9DCA" w14:textId="33E9E82E" w:rsidR="006D13C4" w:rsidRDefault="00A82AE7" w:rsidP="00E71ABB">
      <w:pPr>
        <w:rPr>
          <w:sz w:val="24"/>
          <w:szCs w:val="24"/>
        </w:rPr>
      </w:pPr>
      <w:hyperlink r:id="rId45" w:history="1">
        <w:r w:rsidR="006D13C4" w:rsidRPr="000B572C">
          <w:rPr>
            <w:rStyle w:val="Hyperlink"/>
            <w:sz w:val="24"/>
            <w:szCs w:val="24"/>
          </w:rPr>
          <w:t xml:space="preserve">The National Survivor User Network </w:t>
        </w:r>
        <w:r w:rsidR="006E1C37" w:rsidRPr="000B572C">
          <w:rPr>
            <w:rStyle w:val="Hyperlink"/>
            <w:sz w:val="24"/>
            <w:szCs w:val="24"/>
          </w:rPr>
          <w:t>(NSUN)</w:t>
        </w:r>
      </w:hyperlink>
      <w:r w:rsidR="006E1C37">
        <w:rPr>
          <w:sz w:val="24"/>
          <w:szCs w:val="24"/>
        </w:rPr>
        <w:t xml:space="preserve"> </w:t>
      </w:r>
      <w:r w:rsidR="006D13C4">
        <w:rPr>
          <w:sz w:val="24"/>
          <w:szCs w:val="24"/>
        </w:rPr>
        <w:t xml:space="preserve">said this week that, as with the Liberal Democrat and Conservative manifestos, Labour’s </w:t>
      </w:r>
      <w:r w:rsidR="00987EBC">
        <w:rPr>
          <w:sz w:val="24"/>
          <w:szCs w:val="24"/>
        </w:rPr>
        <w:t xml:space="preserve">plans do </w:t>
      </w:r>
      <w:r w:rsidR="006D13C4">
        <w:rPr>
          <w:sz w:val="24"/>
          <w:szCs w:val="24"/>
        </w:rPr>
        <w:t xml:space="preserve">not comply with UNCRPD </w:t>
      </w:r>
      <w:r w:rsidR="000B572C">
        <w:rPr>
          <w:sz w:val="24"/>
          <w:szCs w:val="24"/>
        </w:rPr>
        <w:t xml:space="preserve">because </w:t>
      </w:r>
      <w:r w:rsidR="00987EBC">
        <w:rPr>
          <w:sz w:val="24"/>
          <w:szCs w:val="24"/>
        </w:rPr>
        <w:t>they fail to</w:t>
      </w:r>
      <w:r w:rsidR="006D13C4">
        <w:rPr>
          <w:sz w:val="24"/>
          <w:szCs w:val="24"/>
        </w:rPr>
        <w:t xml:space="preserve"> promise </w:t>
      </w:r>
      <w:r w:rsidR="006E1C37">
        <w:rPr>
          <w:sz w:val="24"/>
          <w:szCs w:val="24"/>
        </w:rPr>
        <w:t>laws</w:t>
      </w:r>
      <w:r w:rsidR="006D13C4" w:rsidRPr="006D13C4">
        <w:rPr>
          <w:sz w:val="24"/>
          <w:szCs w:val="24"/>
        </w:rPr>
        <w:t xml:space="preserve"> </w:t>
      </w:r>
      <w:r w:rsidR="006E1C37">
        <w:rPr>
          <w:sz w:val="24"/>
          <w:szCs w:val="24"/>
        </w:rPr>
        <w:t>which would end</w:t>
      </w:r>
      <w:r w:rsidR="006D13C4" w:rsidRPr="006D13C4">
        <w:rPr>
          <w:sz w:val="24"/>
          <w:szCs w:val="24"/>
        </w:rPr>
        <w:t xml:space="preserve"> substitute decision-making, detention in psychiatric hospitals and forced treatment.</w:t>
      </w:r>
    </w:p>
    <w:p w14:paraId="27146636" w14:textId="05CC1EA2" w:rsidR="006E1C37" w:rsidRDefault="006E1C37" w:rsidP="00E71ABB">
      <w:pPr>
        <w:rPr>
          <w:sz w:val="24"/>
          <w:szCs w:val="24"/>
        </w:rPr>
      </w:pPr>
      <w:r>
        <w:rPr>
          <w:sz w:val="24"/>
          <w:szCs w:val="24"/>
        </w:rPr>
        <w:t>NSUN said Labour did not seem to recognise</w:t>
      </w:r>
      <w:r w:rsidRPr="006E1C37">
        <w:rPr>
          <w:sz w:val="24"/>
          <w:szCs w:val="24"/>
        </w:rPr>
        <w:t xml:space="preserve"> that the human rights in UNCRPD </w:t>
      </w:r>
      <w:r>
        <w:rPr>
          <w:sz w:val="24"/>
          <w:szCs w:val="24"/>
        </w:rPr>
        <w:t>“</w:t>
      </w:r>
      <w:r w:rsidRPr="006E1C37">
        <w:rPr>
          <w:sz w:val="24"/>
          <w:szCs w:val="24"/>
        </w:rPr>
        <w:t>go much further</w:t>
      </w:r>
      <w:r>
        <w:rPr>
          <w:sz w:val="24"/>
          <w:szCs w:val="24"/>
        </w:rPr>
        <w:t>”</w:t>
      </w:r>
      <w:r w:rsidRPr="006E1C37">
        <w:rPr>
          <w:sz w:val="24"/>
          <w:szCs w:val="24"/>
        </w:rPr>
        <w:t xml:space="preserve"> than the Mental Health Act </w:t>
      </w:r>
      <w:r>
        <w:rPr>
          <w:sz w:val="24"/>
          <w:szCs w:val="24"/>
        </w:rPr>
        <w:t>r</w:t>
      </w:r>
      <w:r w:rsidRPr="006E1C37">
        <w:rPr>
          <w:sz w:val="24"/>
          <w:szCs w:val="24"/>
        </w:rPr>
        <w:t>eview recommendations and the Human Rights Act.</w:t>
      </w:r>
    </w:p>
    <w:p w14:paraId="2EFEDEB4" w14:textId="3BB5B2C0" w:rsidR="00C313CE" w:rsidRDefault="00C313CE" w:rsidP="00C313CE">
      <w:pPr>
        <w:rPr>
          <w:sz w:val="24"/>
          <w:szCs w:val="24"/>
        </w:rPr>
      </w:pPr>
      <w:r>
        <w:rPr>
          <w:sz w:val="24"/>
          <w:szCs w:val="24"/>
        </w:rPr>
        <w:t>But the manifesto does pledge to take action to address the over-representation of people with experience of mental distress in the criminal justice system.</w:t>
      </w:r>
    </w:p>
    <w:p w14:paraId="02C543A3" w14:textId="360C6F02" w:rsidR="00C313CE" w:rsidRPr="00C313CE" w:rsidRDefault="00C313CE" w:rsidP="00C313CE">
      <w:pPr>
        <w:rPr>
          <w:sz w:val="24"/>
          <w:szCs w:val="24"/>
        </w:rPr>
      </w:pPr>
      <w:r w:rsidRPr="00C313CE">
        <w:rPr>
          <w:sz w:val="24"/>
          <w:szCs w:val="24"/>
        </w:rPr>
        <w:t>It pledges to develop closer relationships between criminal justice agencies and education authorities, health services and other bodies</w:t>
      </w:r>
      <w:r w:rsidR="00987EBC">
        <w:rPr>
          <w:sz w:val="24"/>
          <w:szCs w:val="24"/>
        </w:rPr>
        <w:t xml:space="preserve"> </w:t>
      </w:r>
      <w:r w:rsidRPr="00C313CE">
        <w:rPr>
          <w:sz w:val="24"/>
          <w:szCs w:val="24"/>
        </w:rPr>
        <w:t xml:space="preserve">by “establishing violence-reduction units and ensuring vulnerable people get the support they need by boosting public health, mental health and early years services”. </w:t>
      </w:r>
    </w:p>
    <w:p w14:paraId="66BC80C1" w14:textId="172706E6" w:rsidR="00C313CE" w:rsidRPr="00C313CE" w:rsidRDefault="00C313CE" w:rsidP="00E71ABB">
      <w:pPr>
        <w:rPr>
          <w:sz w:val="24"/>
          <w:szCs w:val="24"/>
        </w:rPr>
      </w:pPr>
      <w:r w:rsidRPr="00C313CE">
        <w:rPr>
          <w:sz w:val="24"/>
          <w:szCs w:val="24"/>
        </w:rPr>
        <w:t>The manifesto adds: “Prison is not the best place to address the drug addictions, mental illnesses and debts that lead many people into crime.”</w:t>
      </w:r>
    </w:p>
    <w:p w14:paraId="1E0363E2" w14:textId="17BC8665" w:rsidR="006E1C37" w:rsidRDefault="00B07116" w:rsidP="00E71ABB">
      <w:pPr>
        <w:rPr>
          <w:sz w:val="24"/>
          <w:szCs w:val="24"/>
        </w:rPr>
      </w:pPr>
      <w:r>
        <w:rPr>
          <w:sz w:val="24"/>
          <w:szCs w:val="24"/>
        </w:rPr>
        <w:t>There is no</w:t>
      </w:r>
      <w:r w:rsidR="00C313CE">
        <w:rPr>
          <w:sz w:val="24"/>
          <w:szCs w:val="24"/>
        </w:rPr>
        <w:t xml:space="preserve"> explicit </w:t>
      </w:r>
      <w:r w:rsidR="006E1C37">
        <w:rPr>
          <w:sz w:val="24"/>
          <w:szCs w:val="24"/>
        </w:rPr>
        <w:t>mention of inclusive education</w:t>
      </w:r>
      <w:r>
        <w:rPr>
          <w:sz w:val="24"/>
          <w:szCs w:val="24"/>
        </w:rPr>
        <w:t xml:space="preserve"> in the manifesto</w:t>
      </w:r>
      <w:r w:rsidR="006E1C37">
        <w:rPr>
          <w:sz w:val="24"/>
          <w:szCs w:val="24"/>
        </w:rPr>
        <w:t xml:space="preserve">, other than a promise to recruit more early years special educational needs co-ordinators and address the underfunding of support for disabled children. </w:t>
      </w:r>
    </w:p>
    <w:p w14:paraId="23F3E7F4" w14:textId="49D8DC9E" w:rsidR="00B07116" w:rsidRDefault="00B07116" w:rsidP="00E71ABB">
      <w:pPr>
        <w:rPr>
          <w:sz w:val="24"/>
          <w:szCs w:val="24"/>
        </w:rPr>
      </w:pPr>
      <w:r>
        <w:rPr>
          <w:sz w:val="24"/>
          <w:szCs w:val="24"/>
        </w:rPr>
        <w:t xml:space="preserve">But the party </w:t>
      </w:r>
      <w:r w:rsidR="00927B35">
        <w:rPr>
          <w:sz w:val="24"/>
          <w:szCs w:val="24"/>
        </w:rPr>
        <w:t xml:space="preserve">said </w:t>
      </w:r>
      <w:r w:rsidR="00A04635">
        <w:rPr>
          <w:sz w:val="24"/>
          <w:szCs w:val="24"/>
        </w:rPr>
        <w:t>this week</w:t>
      </w:r>
      <w:r>
        <w:rPr>
          <w:sz w:val="24"/>
          <w:szCs w:val="24"/>
        </w:rPr>
        <w:t xml:space="preserve"> </w:t>
      </w:r>
      <w:r w:rsidR="00927B35">
        <w:rPr>
          <w:sz w:val="24"/>
          <w:szCs w:val="24"/>
        </w:rPr>
        <w:t xml:space="preserve">that it would </w:t>
      </w:r>
      <w:r>
        <w:rPr>
          <w:sz w:val="24"/>
          <w:szCs w:val="24"/>
        </w:rPr>
        <w:t>p</w:t>
      </w:r>
      <w:r w:rsidRPr="00B07116">
        <w:rPr>
          <w:sz w:val="24"/>
          <w:szCs w:val="24"/>
        </w:rPr>
        <w:t xml:space="preserve">rovide the necessary funding to support children and young people </w:t>
      </w:r>
      <w:r w:rsidR="00A04635">
        <w:rPr>
          <w:sz w:val="24"/>
          <w:szCs w:val="24"/>
        </w:rPr>
        <w:t xml:space="preserve">with </w:t>
      </w:r>
      <w:r>
        <w:rPr>
          <w:sz w:val="24"/>
          <w:szCs w:val="24"/>
        </w:rPr>
        <w:t>e</w:t>
      </w:r>
      <w:r w:rsidRPr="00B07116">
        <w:rPr>
          <w:sz w:val="24"/>
          <w:szCs w:val="24"/>
        </w:rPr>
        <w:t xml:space="preserve">ducation, </w:t>
      </w:r>
      <w:r>
        <w:rPr>
          <w:sz w:val="24"/>
          <w:szCs w:val="24"/>
        </w:rPr>
        <w:t>h</w:t>
      </w:r>
      <w:r w:rsidRPr="00B07116">
        <w:rPr>
          <w:sz w:val="24"/>
          <w:szCs w:val="24"/>
        </w:rPr>
        <w:t xml:space="preserve">ealth and </w:t>
      </w:r>
      <w:r>
        <w:rPr>
          <w:sz w:val="24"/>
          <w:szCs w:val="24"/>
        </w:rPr>
        <w:t>c</w:t>
      </w:r>
      <w:r w:rsidRPr="00B07116">
        <w:rPr>
          <w:sz w:val="24"/>
          <w:szCs w:val="24"/>
        </w:rPr>
        <w:t xml:space="preserve">are </w:t>
      </w:r>
      <w:r>
        <w:rPr>
          <w:sz w:val="24"/>
          <w:szCs w:val="24"/>
        </w:rPr>
        <w:t>p</w:t>
      </w:r>
      <w:r w:rsidRPr="00B07116">
        <w:rPr>
          <w:sz w:val="24"/>
          <w:szCs w:val="24"/>
        </w:rPr>
        <w:t>lans</w:t>
      </w:r>
      <w:r>
        <w:rPr>
          <w:sz w:val="24"/>
          <w:szCs w:val="24"/>
        </w:rPr>
        <w:t>.</w:t>
      </w:r>
    </w:p>
    <w:p w14:paraId="367C9121" w14:textId="1525533F" w:rsidR="00B07116" w:rsidRDefault="00B07116" w:rsidP="00E71ABB">
      <w:pPr>
        <w:rPr>
          <w:sz w:val="24"/>
          <w:szCs w:val="24"/>
        </w:rPr>
      </w:pPr>
      <w:r>
        <w:rPr>
          <w:sz w:val="24"/>
          <w:szCs w:val="24"/>
        </w:rPr>
        <w:t xml:space="preserve">And it said it would </w:t>
      </w:r>
      <w:r w:rsidRPr="00B07116">
        <w:rPr>
          <w:sz w:val="24"/>
          <w:szCs w:val="24"/>
        </w:rPr>
        <w:t>deliver a strategy for children and young people with special educational needs and disabilities (SEND) based on inclusivity, and embed SEND more substantially into training for teachers and non-teaching staff at all levels of education</w:t>
      </w:r>
      <w:r>
        <w:rPr>
          <w:sz w:val="24"/>
          <w:szCs w:val="24"/>
        </w:rPr>
        <w:t>.</w:t>
      </w:r>
    </w:p>
    <w:p w14:paraId="276C1884" w14:textId="160B6EC7" w:rsidR="006E1C37" w:rsidRPr="006E1C37" w:rsidRDefault="006E1C37" w:rsidP="00E71ABB">
      <w:pPr>
        <w:rPr>
          <w:sz w:val="24"/>
          <w:szCs w:val="24"/>
        </w:rPr>
      </w:pPr>
      <w:r w:rsidRPr="006E1C37">
        <w:rPr>
          <w:sz w:val="24"/>
          <w:szCs w:val="24"/>
        </w:rPr>
        <w:t>There is</w:t>
      </w:r>
      <w:r w:rsidR="00B07116">
        <w:rPr>
          <w:sz w:val="24"/>
          <w:szCs w:val="24"/>
        </w:rPr>
        <w:t xml:space="preserve"> also</w:t>
      </w:r>
      <w:r w:rsidRPr="006E1C37">
        <w:rPr>
          <w:sz w:val="24"/>
          <w:szCs w:val="24"/>
        </w:rPr>
        <w:t xml:space="preserve"> a pledge to end the practice of off-rolling, by making schools accountable for the outcomes of pupils who leave their rolls.</w:t>
      </w:r>
    </w:p>
    <w:p w14:paraId="154B112D" w14:textId="0E85F4BE" w:rsidR="006E1C37" w:rsidRPr="00E71ABB" w:rsidRDefault="006E1C37" w:rsidP="00E71ABB">
      <w:pPr>
        <w:rPr>
          <w:sz w:val="24"/>
          <w:szCs w:val="24"/>
        </w:rPr>
      </w:pPr>
      <w:r>
        <w:rPr>
          <w:sz w:val="24"/>
          <w:szCs w:val="24"/>
        </w:rPr>
        <w:t>S</w:t>
      </w:r>
      <w:r w:rsidRPr="006E1C37">
        <w:rPr>
          <w:sz w:val="24"/>
          <w:szCs w:val="24"/>
        </w:rPr>
        <w:t xml:space="preserve">urvey evidence in 2019 suggested that pupils with </w:t>
      </w:r>
      <w:r w:rsidR="000B572C">
        <w:rPr>
          <w:sz w:val="24"/>
          <w:szCs w:val="24"/>
        </w:rPr>
        <w:t xml:space="preserve">SEND </w:t>
      </w:r>
      <w:r>
        <w:rPr>
          <w:sz w:val="24"/>
          <w:szCs w:val="24"/>
        </w:rPr>
        <w:t>we</w:t>
      </w:r>
      <w:r w:rsidRPr="006E1C37">
        <w:rPr>
          <w:sz w:val="24"/>
          <w:szCs w:val="24"/>
        </w:rPr>
        <w:t>re more likely to experience off-rolling – in which mainstream schools force pupils off their books to boost their academic results – than other children.</w:t>
      </w:r>
    </w:p>
    <w:p w14:paraId="49384CBB" w14:textId="3023A69B" w:rsidR="00E71ABB" w:rsidRDefault="00E71ABB" w:rsidP="00E71ABB">
      <w:pPr>
        <w:rPr>
          <w:b/>
          <w:bCs/>
          <w:sz w:val="24"/>
          <w:szCs w:val="24"/>
        </w:rPr>
      </w:pPr>
      <w:r>
        <w:rPr>
          <w:b/>
          <w:bCs/>
          <w:sz w:val="24"/>
          <w:szCs w:val="24"/>
        </w:rPr>
        <w:t>28 November 2019</w:t>
      </w:r>
    </w:p>
    <w:p w14:paraId="62BB47FF" w14:textId="45C5EA9C" w:rsidR="00E71ABB" w:rsidRDefault="00E71ABB" w:rsidP="00E71ABB">
      <w:pPr>
        <w:rPr>
          <w:b/>
          <w:bCs/>
          <w:sz w:val="24"/>
          <w:szCs w:val="24"/>
        </w:rPr>
      </w:pPr>
    </w:p>
    <w:p w14:paraId="54C64EDE" w14:textId="56CC7F93" w:rsidR="00E71ABB" w:rsidRDefault="00E71ABB" w:rsidP="00E71ABB">
      <w:pPr>
        <w:rPr>
          <w:b/>
          <w:bCs/>
          <w:sz w:val="24"/>
          <w:szCs w:val="24"/>
        </w:rPr>
      </w:pPr>
    </w:p>
    <w:p w14:paraId="7BAB00FC" w14:textId="42B102A3" w:rsidR="005C7A46" w:rsidRDefault="005C7A46" w:rsidP="000C63EA">
      <w:pPr>
        <w:rPr>
          <w:b/>
          <w:bCs/>
          <w:sz w:val="24"/>
          <w:szCs w:val="24"/>
        </w:rPr>
      </w:pPr>
      <w:r>
        <w:rPr>
          <w:b/>
          <w:bCs/>
          <w:sz w:val="24"/>
          <w:szCs w:val="24"/>
        </w:rPr>
        <w:t xml:space="preserve">Election 2019: </w:t>
      </w:r>
      <w:r w:rsidR="003F4864">
        <w:rPr>
          <w:b/>
          <w:bCs/>
          <w:sz w:val="24"/>
          <w:szCs w:val="24"/>
        </w:rPr>
        <w:t>100,000 people have lost Motability vehicles through Tory PIP reforms</w:t>
      </w:r>
    </w:p>
    <w:p w14:paraId="2DC188AD" w14:textId="1B33E9DC" w:rsidR="005C7A46" w:rsidRPr="00927B35" w:rsidRDefault="005C7A46" w:rsidP="000C63EA">
      <w:pPr>
        <w:rPr>
          <w:sz w:val="24"/>
          <w:szCs w:val="24"/>
        </w:rPr>
      </w:pPr>
      <w:r w:rsidRPr="00927B35">
        <w:rPr>
          <w:sz w:val="24"/>
          <w:szCs w:val="24"/>
        </w:rPr>
        <w:t xml:space="preserve">More than 100,000 disabled people </w:t>
      </w:r>
      <w:r w:rsidR="00327109" w:rsidRPr="00927B35">
        <w:rPr>
          <w:sz w:val="24"/>
          <w:szCs w:val="24"/>
        </w:rPr>
        <w:t xml:space="preserve">have </w:t>
      </w:r>
      <w:r w:rsidR="008224DA">
        <w:rPr>
          <w:sz w:val="24"/>
          <w:szCs w:val="24"/>
        </w:rPr>
        <w:t>lost</w:t>
      </w:r>
      <w:r w:rsidR="00327109" w:rsidRPr="00927B35">
        <w:rPr>
          <w:sz w:val="24"/>
          <w:szCs w:val="24"/>
        </w:rPr>
        <w:t xml:space="preserve"> their</w:t>
      </w:r>
      <w:r w:rsidR="008224DA">
        <w:rPr>
          <w:sz w:val="24"/>
          <w:szCs w:val="24"/>
        </w:rPr>
        <w:t xml:space="preserve"> </w:t>
      </w:r>
      <w:r w:rsidRPr="00927B35">
        <w:rPr>
          <w:sz w:val="24"/>
          <w:szCs w:val="24"/>
        </w:rPr>
        <w:t xml:space="preserve">Motability </w:t>
      </w:r>
      <w:r w:rsidR="00327109" w:rsidRPr="00927B35">
        <w:rPr>
          <w:sz w:val="24"/>
          <w:szCs w:val="24"/>
        </w:rPr>
        <w:t xml:space="preserve">vehicles </w:t>
      </w:r>
      <w:r w:rsidR="00DD2F9C" w:rsidRPr="00927B35">
        <w:rPr>
          <w:sz w:val="24"/>
          <w:szCs w:val="24"/>
        </w:rPr>
        <w:t xml:space="preserve">after being reassessed as </w:t>
      </w:r>
      <w:r w:rsidR="003F4864" w:rsidRPr="00927B35">
        <w:rPr>
          <w:sz w:val="24"/>
          <w:szCs w:val="24"/>
        </w:rPr>
        <w:t>part</w:t>
      </w:r>
      <w:r w:rsidR="00DD2F9C" w:rsidRPr="00927B35">
        <w:rPr>
          <w:sz w:val="24"/>
          <w:szCs w:val="24"/>
        </w:rPr>
        <w:t xml:space="preserve"> of </w:t>
      </w:r>
      <w:r w:rsidRPr="00927B35">
        <w:rPr>
          <w:sz w:val="24"/>
          <w:szCs w:val="24"/>
        </w:rPr>
        <w:t>the Conservatives’ disability benefit reforms, Disability News Service (DNS) can reveal.</w:t>
      </w:r>
    </w:p>
    <w:p w14:paraId="47C2A6EE" w14:textId="14FEA7E8" w:rsidR="005C7A46" w:rsidRPr="00327109" w:rsidRDefault="00512C13" w:rsidP="000C63EA">
      <w:pPr>
        <w:rPr>
          <w:sz w:val="24"/>
          <w:szCs w:val="24"/>
        </w:rPr>
      </w:pPr>
      <w:r w:rsidRPr="00327109">
        <w:rPr>
          <w:sz w:val="24"/>
          <w:szCs w:val="24"/>
        </w:rPr>
        <w:t xml:space="preserve">The </w:t>
      </w:r>
      <w:r w:rsidR="005C7A46" w:rsidRPr="00327109">
        <w:rPr>
          <w:sz w:val="24"/>
          <w:szCs w:val="24"/>
        </w:rPr>
        <w:t>figures</w:t>
      </w:r>
      <w:r w:rsidRPr="00327109">
        <w:rPr>
          <w:sz w:val="24"/>
          <w:szCs w:val="24"/>
        </w:rPr>
        <w:t xml:space="preserve"> </w:t>
      </w:r>
      <w:r w:rsidR="005C7A46" w:rsidRPr="00327109">
        <w:rPr>
          <w:sz w:val="24"/>
          <w:szCs w:val="24"/>
        </w:rPr>
        <w:t xml:space="preserve">show the number of Motability customers </w:t>
      </w:r>
      <w:r w:rsidR="00927B35">
        <w:rPr>
          <w:sz w:val="24"/>
          <w:szCs w:val="24"/>
        </w:rPr>
        <w:t>who have had to return their vehicles</w:t>
      </w:r>
      <w:r w:rsidR="00DD2F9C">
        <w:rPr>
          <w:sz w:val="24"/>
          <w:szCs w:val="24"/>
        </w:rPr>
        <w:t xml:space="preserve"> </w:t>
      </w:r>
      <w:r w:rsidR="005C7A46" w:rsidRPr="00327109">
        <w:rPr>
          <w:sz w:val="24"/>
          <w:szCs w:val="24"/>
        </w:rPr>
        <w:t xml:space="preserve">after being </w:t>
      </w:r>
      <w:r w:rsidR="00A04635">
        <w:rPr>
          <w:sz w:val="24"/>
          <w:szCs w:val="24"/>
        </w:rPr>
        <w:t>a</w:t>
      </w:r>
      <w:r w:rsidR="005C7A46" w:rsidRPr="00327109">
        <w:rPr>
          <w:sz w:val="24"/>
          <w:szCs w:val="24"/>
        </w:rPr>
        <w:t xml:space="preserve">ssessed for the new personal independence payment (PIP) has </w:t>
      </w:r>
      <w:r w:rsidR="00927B35">
        <w:rPr>
          <w:sz w:val="24"/>
          <w:szCs w:val="24"/>
        </w:rPr>
        <w:t>now passed</w:t>
      </w:r>
      <w:r w:rsidR="005C7A46" w:rsidRPr="00327109">
        <w:rPr>
          <w:sz w:val="24"/>
          <w:szCs w:val="24"/>
        </w:rPr>
        <w:t xml:space="preserve"> 100,000</w:t>
      </w:r>
      <w:r w:rsidRPr="00327109">
        <w:rPr>
          <w:sz w:val="24"/>
          <w:szCs w:val="24"/>
        </w:rPr>
        <w:t>.</w:t>
      </w:r>
    </w:p>
    <w:p w14:paraId="2534C305" w14:textId="136F3628" w:rsidR="00512C13" w:rsidRPr="00327109" w:rsidRDefault="00512C13" w:rsidP="000C63EA">
      <w:pPr>
        <w:rPr>
          <w:sz w:val="24"/>
          <w:szCs w:val="24"/>
        </w:rPr>
      </w:pPr>
      <w:r w:rsidRPr="00327109">
        <w:rPr>
          <w:sz w:val="24"/>
          <w:szCs w:val="24"/>
        </w:rPr>
        <w:t>The figures were revealed after the former minister for disabled people, Maria Miller, was accused of lying about the government’s introduction of PIP when she was taking part in a local election hustings event in Basingstoke</w:t>
      </w:r>
      <w:r w:rsidR="00A04635">
        <w:rPr>
          <w:sz w:val="24"/>
          <w:szCs w:val="24"/>
        </w:rPr>
        <w:t xml:space="preserve"> (</w:t>
      </w:r>
      <w:r w:rsidR="00A04635" w:rsidRPr="00A04635">
        <w:rPr>
          <w:i/>
          <w:iCs/>
          <w:sz w:val="24"/>
          <w:szCs w:val="24"/>
        </w:rPr>
        <w:t>see separate story</w:t>
      </w:r>
      <w:r w:rsidR="00A04635">
        <w:rPr>
          <w:sz w:val="24"/>
          <w:szCs w:val="24"/>
        </w:rPr>
        <w:t>)</w:t>
      </w:r>
      <w:r w:rsidRPr="00327109">
        <w:rPr>
          <w:sz w:val="24"/>
          <w:szCs w:val="24"/>
        </w:rPr>
        <w:t>.</w:t>
      </w:r>
    </w:p>
    <w:p w14:paraId="712289CB" w14:textId="66B93323" w:rsidR="00512C13" w:rsidRDefault="00512C13" w:rsidP="00512C13">
      <w:pPr>
        <w:rPr>
          <w:sz w:val="24"/>
          <w:szCs w:val="24"/>
        </w:rPr>
      </w:pPr>
      <w:r w:rsidRPr="00327109">
        <w:rPr>
          <w:sz w:val="24"/>
          <w:szCs w:val="24"/>
        </w:rPr>
        <w:t xml:space="preserve">Miller </w:t>
      </w:r>
      <w:r w:rsidRPr="00512C13">
        <w:rPr>
          <w:sz w:val="24"/>
          <w:szCs w:val="24"/>
        </w:rPr>
        <w:t xml:space="preserve">was </w:t>
      </w:r>
      <w:r w:rsidR="00DD2F9C">
        <w:rPr>
          <w:sz w:val="24"/>
          <w:szCs w:val="24"/>
        </w:rPr>
        <w:t xml:space="preserve">a Conservative </w:t>
      </w:r>
      <w:r w:rsidRPr="00512C13">
        <w:rPr>
          <w:sz w:val="24"/>
          <w:szCs w:val="24"/>
        </w:rPr>
        <w:t>minister for disabled people between May 2010 and September 2012</w:t>
      </w:r>
      <w:r w:rsidRPr="00327109">
        <w:rPr>
          <w:sz w:val="24"/>
          <w:szCs w:val="24"/>
        </w:rPr>
        <w:t xml:space="preserve"> </w:t>
      </w:r>
      <w:r w:rsidRPr="00512C13">
        <w:rPr>
          <w:sz w:val="24"/>
          <w:szCs w:val="24"/>
        </w:rPr>
        <w:t>and steered through the early stages of the unpopular and controversial replacement of working-age disability living allowance (DLA) with PIP</w:t>
      </w:r>
      <w:r w:rsidRPr="00327109">
        <w:rPr>
          <w:sz w:val="24"/>
          <w:szCs w:val="24"/>
        </w:rPr>
        <w:t xml:space="preserve">, which </w:t>
      </w:r>
      <w:r w:rsidRPr="00512C13">
        <w:rPr>
          <w:sz w:val="24"/>
          <w:szCs w:val="24"/>
        </w:rPr>
        <w:t>was eventually introduced in April 2013.</w:t>
      </w:r>
    </w:p>
    <w:p w14:paraId="0EB3B489" w14:textId="02C6C85E" w:rsidR="00DD2F9C" w:rsidRDefault="00DD2F9C" w:rsidP="00DD2F9C">
      <w:pPr>
        <w:rPr>
          <w:sz w:val="24"/>
          <w:szCs w:val="24"/>
        </w:rPr>
      </w:pPr>
      <w:r>
        <w:rPr>
          <w:sz w:val="24"/>
          <w:szCs w:val="24"/>
        </w:rPr>
        <w:t xml:space="preserve">The PIP </w:t>
      </w:r>
      <w:r w:rsidR="00A04635">
        <w:rPr>
          <w:sz w:val="24"/>
          <w:szCs w:val="24"/>
        </w:rPr>
        <w:t>reassessment process has</w:t>
      </w:r>
      <w:r>
        <w:rPr>
          <w:sz w:val="24"/>
          <w:szCs w:val="24"/>
        </w:rPr>
        <w:t xml:space="preserve"> been blamed for causing years of distress to disabled people, and making it harder for many to access work, leisure and other independent living opportunities since Tory chancellor </w:t>
      </w:r>
      <w:r w:rsidRPr="00DD2F9C">
        <w:rPr>
          <w:sz w:val="24"/>
          <w:szCs w:val="24"/>
        </w:rPr>
        <w:t xml:space="preserve">George Osborne announced </w:t>
      </w:r>
      <w:r w:rsidR="003F4864">
        <w:rPr>
          <w:sz w:val="24"/>
          <w:szCs w:val="24"/>
        </w:rPr>
        <w:t xml:space="preserve">in 2010 </w:t>
      </w:r>
      <w:r w:rsidRPr="00DD2F9C">
        <w:rPr>
          <w:sz w:val="24"/>
          <w:szCs w:val="24"/>
        </w:rPr>
        <w:t xml:space="preserve">that the government </w:t>
      </w:r>
      <w:r>
        <w:rPr>
          <w:sz w:val="24"/>
          <w:szCs w:val="24"/>
        </w:rPr>
        <w:t xml:space="preserve">planned to </w:t>
      </w:r>
      <w:r w:rsidRPr="00DD2F9C">
        <w:rPr>
          <w:sz w:val="24"/>
          <w:szCs w:val="24"/>
        </w:rPr>
        <w:t>cut the 1.8 million working-age people claiming DLA by 20 per cent.</w:t>
      </w:r>
    </w:p>
    <w:p w14:paraId="2F2A15C5" w14:textId="1CF585FD" w:rsidR="000B4E1A" w:rsidRDefault="000B4E1A" w:rsidP="00DD2F9C">
      <w:pPr>
        <w:rPr>
          <w:sz w:val="24"/>
          <w:szCs w:val="24"/>
        </w:rPr>
      </w:pPr>
      <w:r>
        <w:rPr>
          <w:sz w:val="24"/>
          <w:szCs w:val="24"/>
        </w:rPr>
        <w:t>Disabled campaigners repeatedly warned in the years after it was introduced in 2013 that the d</w:t>
      </w:r>
      <w:r w:rsidRPr="000B4E1A">
        <w:rPr>
          <w:sz w:val="24"/>
          <w:szCs w:val="24"/>
        </w:rPr>
        <w:t xml:space="preserve">ecision to tighten a key eligibility criterion for the enhanced mobility rate from being able to walk less than 50 metres under DLA to 20 metres under PIP </w:t>
      </w:r>
      <w:r>
        <w:rPr>
          <w:sz w:val="24"/>
          <w:szCs w:val="24"/>
        </w:rPr>
        <w:t>was having a significant and serious impact on disabled people’s independence.</w:t>
      </w:r>
    </w:p>
    <w:p w14:paraId="1ACE81AC" w14:textId="0A0D6A8A" w:rsidR="000B4E1A" w:rsidRPr="00DD2F9C" w:rsidRDefault="00A82AE7" w:rsidP="000B4E1A">
      <w:pPr>
        <w:rPr>
          <w:sz w:val="24"/>
          <w:szCs w:val="24"/>
        </w:rPr>
      </w:pPr>
      <w:hyperlink r:id="rId46" w:history="1">
        <w:r w:rsidR="000B4E1A" w:rsidRPr="000B4E1A">
          <w:rPr>
            <w:rStyle w:val="Hyperlink"/>
            <w:sz w:val="24"/>
            <w:szCs w:val="24"/>
          </w:rPr>
          <w:t>Among them was a disabled man</w:t>
        </w:r>
      </w:hyperlink>
      <w:r w:rsidR="000B4E1A" w:rsidRPr="000B4E1A">
        <w:rPr>
          <w:sz w:val="24"/>
          <w:szCs w:val="24"/>
        </w:rPr>
        <w:t xml:space="preserve"> who lost a leg to bone cancer and was left unable to travel to hospital for vital x-rays after he had to hand his Motability car back and was left virtually housebound. </w:t>
      </w:r>
    </w:p>
    <w:p w14:paraId="7E95C355" w14:textId="4FC0AFCE" w:rsidR="00DD2F9C" w:rsidRPr="00DD2F9C" w:rsidRDefault="00DD2F9C" w:rsidP="00DD2F9C">
      <w:pPr>
        <w:rPr>
          <w:sz w:val="24"/>
          <w:szCs w:val="24"/>
        </w:rPr>
      </w:pPr>
      <w:r w:rsidRPr="00DD2F9C">
        <w:rPr>
          <w:sz w:val="24"/>
          <w:szCs w:val="24"/>
        </w:rPr>
        <w:t>DNS</w:t>
      </w:r>
      <w:r w:rsidR="000B4E1A">
        <w:rPr>
          <w:sz w:val="24"/>
          <w:szCs w:val="24"/>
        </w:rPr>
        <w:t xml:space="preserve"> later</w:t>
      </w:r>
      <w:r w:rsidRPr="00DD2F9C">
        <w:rPr>
          <w:sz w:val="24"/>
          <w:szCs w:val="24"/>
        </w:rPr>
        <w:t> </w:t>
      </w:r>
      <w:hyperlink r:id="rId47" w:history="1">
        <w:r w:rsidRPr="00DD2F9C">
          <w:rPr>
            <w:rStyle w:val="Hyperlink"/>
            <w:sz w:val="24"/>
            <w:szCs w:val="24"/>
          </w:rPr>
          <w:t>spent months investigating allegations of dishonesty</w:t>
        </w:r>
      </w:hyperlink>
      <w:r w:rsidRPr="00DD2F9C">
        <w:rPr>
          <w:sz w:val="24"/>
          <w:szCs w:val="24"/>
        </w:rPr>
        <w:t> by PIP assessors in late 2016 and throughout 2017, hearing eventually from more than 250 disabled people in less than a year about how they had been unfairly deprived of their benefits</w:t>
      </w:r>
      <w:r w:rsidR="00A04635">
        <w:rPr>
          <w:sz w:val="24"/>
          <w:szCs w:val="24"/>
        </w:rPr>
        <w:t>, with such cases continuing to come in two years later</w:t>
      </w:r>
      <w:r w:rsidRPr="00DD2F9C">
        <w:rPr>
          <w:sz w:val="24"/>
          <w:szCs w:val="24"/>
        </w:rPr>
        <w:t>.</w:t>
      </w:r>
    </w:p>
    <w:p w14:paraId="3E226775" w14:textId="05D25B98" w:rsidR="00DD2F9C" w:rsidRPr="00512C13" w:rsidRDefault="00DD2F9C" w:rsidP="00512C13">
      <w:pPr>
        <w:rPr>
          <w:sz w:val="24"/>
          <w:szCs w:val="24"/>
        </w:rPr>
      </w:pPr>
      <w:r w:rsidRPr="00DD2F9C">
        <w:rPr>
          <w:sz w:val="24"/>
          <w:szCs w:val="24"/>
        </w:rPr>
        <w:t>And in September, </w:t>
      </w:r>
      <w:hyperlink r:id="rId48" w:history="1">
        <w:r w:rsidRPr="00DD2F9C">
          <w:rPr>
            <w:rStyle w:val="Hyperlink"/>
            <w:sz w:val="24"/>
            <w:szCs w:val="24"/>
          </w:rPr>
          <w:t>DNS revealed</w:t>
        </w:r>
      </w:hyperlink>
      <w:r w:rsidRPr="00DD2F9C">
        <w:rPr>
          <w:sz w:val="24"/>
          <w:szCs w:val="24"/>
        </w:rPr>
        <w:t xml:space="preserve"> that PIP claimants are now almost twice as likely to win their tribunal appeal than </w:t>
      </w:r>
      <w:r>
        <w:rPr>
          <w:sz w:val="24"/>
          <w:szCs w:val="24"/>
        </w:rPr>
        <w:t xml:space="preserve">DLA </w:t>
      </w:r>
      <w:r w:rsidRPr="00DD2F9C">
        <w:rPr>
          <w:sz w:val="24"/>
          <w:szCs w:val="24"/>
        </w:rPr>
        <w:t>claimants were almost a decade ago.</w:t>
      </w:r>
    </w:p>
    <w:p w14:paraId="70BFB026" w14:textId="721091A3" w:rsidR="00512C13" w:rsidRPr="00327109" w:rsidRDefault="00DD2F9C" w:rsidP="000C63EA">
      <w:pPr>
        <w:rPr>
          <w:sz w:val="24"/>
          <w:szCs w:val="24"/>
        </w:rPr>
      </w:pPr>
      <w:r>
        <w:rPr>
          <w:sz w:val="24"/>
          <w:szCs w:val="24"/>
        </w:rPr>
        <w:t xml:space="preserve">Miller </w:t>
      </w:r>
      <w:r w:rsidR="00512C13" w:rsidRPr="00327109">
        <w:rPr>
          <w:sz w:val="24"/>
          <w:szCs w:val="24"/>
        </w:rPr>
        <w:t>told her Labour opponent on Monday that the higher mobility component of DLA “was actually designed for people who couldn’t walk”.</w:t>
      </w:r>
    </w:p>
    <w:p w14:paraId="0FF4B34B" w14:textId="3312ECE4" w:rsidR="00512C13" w:rsidRPr="00327109" w:rsidRDefault="00A82AE7" w:rsidP="000C63EA">
      <w:pPr>
        <w:rPr>
          <w:sz w:val="24"/>
          <w:szCs w:val="24"/>
        </w:rPr>
      </w:pPr>
      <w:hyperlink r:id="rId49" w:history="1">
        <w:r w:rsidR="00512C13" w:rsidRPr="00327109">
          <w:rPr>
            <w:rStyle w:val="Hyperlink"/>
            <w:sz w:val="24"/>
            <w:szCs w:val="24"/>
          </w:rPr>
          <w:t>In fact</w:t>
        </w:r>
      </w:hyperlink>
      <w:r w:rsidR="00512C13" w:rsidRPr="00327109">
        <w:rPr>
          <w:sz w:val="24"/>
          <w:szCs w:val="24"/>
        </w:rPr>
        <w:t>, the higher mobility component was for people who had severe walking difficulties and for those who could only walk a short distance – less than 50 metres – without severe discomfort, as well as those who could not walk at all.</w:t>
      </w:r>
    </w:p>
    <w:p w14:paraId="243935F3" w14:textId="15C6481D" w:rsidR="00512C13" w:rsidRPr="00327109" w:rsidRDefault="00512C13" w:rsidP="000C63EA">
      <w:pPr>
        <w:rPr>
          <w:sz w:val="24"/>
          <w:szCs w:val="24"/>
        </w:rPr>
      </w:pPr>
      <w:r w:rsidRPr="00327109">
        <w:rPr>
          <w:sz w:val="24"/>
          <w:szCs w:val="24"/>
        </w:rPr>
        <w:t xml:space="preserve">Kerena Marchant, Miller’s Labour opponent, who is </w:t>
      </w:r>
      <w:r w:rsidR="000B572C">
        <w:rPr>
          <w:sz w:val="24"/>
          <w:szCs w:val="24"/>
        </w:rPr>
        <w:t xml:space="preserve">a </w:t>
      </w:r>
      <w:r w:rsidRPr="00327109">
        <w:rPr>
          <w:sz w:val="24"/>
          <w:szCs w:val="24"/>
        </w:rPr>
        <w:t>Deaf</w:t>
      </w:r>
      <w:r w:rsidR="000B572C">
        <w:rPr>
          <w:sz w:val="24"/>
          <w:szCs w:val="24"/>
        </w:rPr>
        <w:t xml:space="preserve"> user of British Sign Language</w:t>
      </w:r>
      <w:r w:rsidRPr="00327109">
        <w:rPr>
          <w:sz w:val="24"/>
          <w:szCs w:val="24"/>
        </w:rPr>
        <w:t xml:space="preserve">, </w:t>
      </w:r>
      <w:r w:rsidR="00327109" w:rsidRPr="00327109">
        <w:rPr>
          <w:sz w:val="24"/>
          <w:szCs w:val="24"/>
        </w:rPr>
        <w:t xml:space="preserve">had told </w:t>
      </w:r>
      <w:r w:rsidR="00DD2F9C">
        <w:rPr>
          <w:sz w:val="24"/>
          <w:szCs w:val="24"/>
        </w:rPr>
        <w:t xml:space="preserve">the former minister </w:t>
      </w:r>
      <w:r w:rsidR="00327109" w:rsidRPr="00327109">
        <w:rPr>
          <w:sz w:val="24"/>
          <w:szCs w:val="24"/>
        </w:rPr>
        <w:t>that 80,000 disabled people had lost their Motability vehicles because of the government’s reforms, restricting their ability to leave their homes.</w:t>
      </w:r>
    </w:p>
    <w:p w14:paraId="7AEECCD7" w14:textId="7FC14A06" w:rsidR="00256B39" w:rsidRDefault="00327109" w:rsidP="000C63EA">
      <w:pPr>
        <w:rPr>
          <w:sz w:val="24"/>
          <w:szCs w:val="24"/>
        </w:rPr>
      </w:pPr>
      <w:r w:rsidRPr="00327109">
        <w:rPr>
          <w:sz w:val="24"/>
          <w:szCs w:val="24"/>
        </w:rPr>
        <w:t>DNS has now secured updated figures from Motability, with a spokesperson for the charity saying</w:t>
      </w:r>
      <w:r w:rsidR="000B52CD">
        <w:rPr>
          <w:sz w:val="24"/>
          <w:szCs w:val="24"/>
        </w:rPr>
        <w:t xml:space="preserve"> today (Thursday)</w:t>
      </w:r>
      <w:r w:rsidRPr="00327109">
        <w:rPr>
          <w:sz w:val="24"/>
          <w:szCs w:val="24"/>
        </w:rPr>
        <w:t>: “</w:t>
      </w:r>
      <w:r w:rsidR="00256B39">
        <w:rPr>
          <w:sz w:val="24"/>
          <w:szCs w:val="24"/>
        </w:rPr>
        <w:t>A</w:t>
      </w:r>
      <w:r w:rsidR="00256B39" w:rsidRPr="00256B39">
        <w:rPr>
          <w:sz w:val="24"/>
          <w:szCs w:val="24"/>
        </w:rPr>
        <w:t xml:space="preserve">s of 1 November 2019, some 101,000 customers have lost their eligibility to the </w:t>
      </w:r>
      <w:r w:rsidR="00256B39">
        <w:rPr>
          <w:sz w:val="24"/>
          <w:szCs w:val="24"/>
        </w:rPr>
        <w:t>s</w:t>
      </w:r>
      <w:r w:rsidR="00256B39" w:rsidRPr="00256B39">
        <w:rPr>
          <w:sz w:val="24"/>
          <w:szCs w:val="24"/>
        </w:rPr>
        <w:t>cheme meaning they would have had to return their vehicle after a DLA-PIP reassessment.</w:t>
      </w:r>
      <w:r w:rsidR="00256B39">
        <w:rPr>
          <w:sz w:val="24"/>
          <w:szCs w:val="24"/>
        </w:rPr>
        <w:t>”</w:t>
      </w:r>
    </w:p>
    <w:p w14:paraId="7BD5127E" w14:textId="07C5784B" w:rsidR="00A62253" w:rsidRDefault="00A62253" w:rsidP="000C63EA">
      <w:pPr>
        <w:rPr>
          <w:sz w:val="24"/>
          <w:szCs w:val="24"/>
        </w:rPr>
      </w:pPr>
      <w:r>
        <w:rPr>
          <w:sz w:val="24"/>
          <w:szCs w:val="24"/>
        </w:rPr>
        <w:t>Marchant said: “</w:t>
      </w:r>
      <w:r w:rsidRPr="00A62253">
        <w:rPr>
          <w:sz w:val="24"/>
          <w:szCs w:val="24"/>
        </w:rPr>
        <w:t xml:space="preserve">The current criteria for the enhanced mobility of </w:t>
      </w:r>
      <w:r>
        <w:rPr>
          <w:sz w:val="24"/>
          <w:szCs w:val="24"/>
        </w:rPr>
        <w:t>PIP</w:t>
      </w:r>
      <w:r w:rsidRPr="00A62253">
        <w:rPr>
          <w:sz w:val="24"/>
          <w:szCs w:val="24"/>
        </w:rPr>
        <w:t xml:space="preserve"> fails </w:t>
      </w:r>
      <w:r>
        <w:rPr>
          <w:sz w:val="24"/>
          <w:szCs w:val="24"/>
        </w:rPr>
        <w:t>d</w:t>
      </w:r>
      <w:r w:rsidRPr="00A62253">
        <w:rPr>
          <w:sz w:val="24"/>
          <w:szCs w:val="24"/>
        </w:rPr>
        <w:t xml:space="preserve">isabled people who are virtually unable to walk. </w:t>
      </w:r>
    </w:p>
    <w:p w14:paraId="18B10EA9" w14:textId="55A4CC0C" w:rsidR="00A62253" w:rsidRDefault="00A62253" w:rsidP="000C63EA">
      <w:pPr>
        <w:rPr>
          <w:sz w:val="24"/>
          <w:szCs w:val="24"/>
        </w:rPr>
      </w:pPr>
      <w:r>
        <w:rPr>
          <w:sz w:val="24"/>
          <w:szCs w:val="24"/>
        </w:rPr>
        <w:t>“</w:t>
      </w:r>
      <w:r w:rsidRPr="00A62253">
        <w:rPr>
          <w:sz w:val="24"/>
          <w:szCs w:val="24"/>
        </w:rPr>
        <w:t xml:space="preserve">It is a scandal that one of the richest countries in the world has made 101,000 </w:t>
      </w:r>
      <w:r>
        <w:rPr>
          <w:sz w:val="24"/>
          <w:szCs w:val="24"/>
        </w:rPr>
        <w:t>d</w:t>
      </w:r>
      <w:r w:rsidRPr="00A62253">
        <w:rPr>
          <w:sz w:val="24"/>
          <w:szCs w:val="24"/>
        </w:rPr>
        <w:t>isabled people prisoners in their own homes due to a barbaric PIP descriptor for enhanced mobility</w:t>
      </w:r>
      <w:r>
        <w:rPr>
          <w:sz w:val="24"/>
          <w:szCs w:val="24"/>
        </w:rPr>
        <w:t>.</w:t>
      </w:r>
    </w:p>
    <w:p w14:paraId="7F65D7DE" w14:textId="77777777" w:rsidR="00A62253" w:rsidRDefault="00A62253" w:rsidP="000C63EA">
      <w:pPr>
        <w:rPr>
          <w:sz w:val="24"/>
          <w:szCs w:val="24"/>
        </w:rPr>
      </w:pPr>
      <w:r>
        <w:rPr>
          <w:sz w:val="24"/>
          <w:szCs w:val="24"/>
        </w:rPr>
        <w:t>“</w:t>
      </w:r>
      <w:r w:rsidRPr="00A62253">
        <w:rPr>
          <w:sz w:val="24"/>
          <w:szCs w:val="24"/>
        </w:rPr>
        <w:t>I pledge that if I am elected I will campaign to change the enhanced mobility descriptor of PIP, which no parties have addressed in their manifestos.</w:t>
      </w:r>
      <w:r>
        <w:rPr>
          <w:sz w:val="24"/>
          <w:szCs w:val="24"/>
        </w:rPr>
        <w:t>”</w:t>
      </w:r>
    </w:p>
    <w:p w14:paraId="3A44421A" w14:textId="5B791BB4" w:rsidR="00A62253" w:rsidRDefault="00A62253" w:rsidP="000C63EA">
      <w:pPr>
        <w:rPr>
          <w:sz w:val="24"/>
          <w:szCs w:val="24"/>
        </w:rPr>
      </w:pPr>
      <w:r>
        <w:rPr>
          <w:sz w:val="24"/>
          <w:szCs w:val="24"/>
        </w:rPr>
        <w:t xml:space="preserve">Marchant said this was another reason why there needed to be more than the one per cent [approximately] of MPs who </w:t>
      </w:r>
      <w:r w:rsidR="000B52CD">
        <w:rPr>
          <w:sz w:val="24"/>
          <w:szCs w:val="24"/>
        </w:rPr>
        <w:t xml:space="preserve">are </w:t>
      </w:r>
      <w:r>
        <w:rPr>
          <w:sz w:val="24"/>
          <w:szCs w:val="24"/>
        </w:rPr>
        <w:t>disabled people in the last parliament.</w:t>
      </w:r>
      <w:r w:rsidRPr="00A62253">
        <w:rPr>
          <w:sz w:val="24"/>
          <w:szCs w:val="24"/>
        </w:rPr>
        <w:t xml:space="preserve"> </w:t>
      </w:r>
    </w:p>
    <w:p w14:paraId="76561CC0" w14:textId="58A38422" w:rsidR="00A71D90" w:rsidRDefault="00327109" w:rsidP="00665F92">
      <w:pPr>
        <w:rPr>
          <w:b/>
          <w:bCs/>
          <w:sz w:val="24"/>
          <w:szCs w:val="24"/>
        </w:rPr>
      </w:pPr>
      <w:r>
        <w:rPr>
          <w:b/>
          <w:bCs/>
          <w:sz w:val="24"/>
          <w:szCs w:val="24"/>
        </w:rPr>
        <w:t>28 November 2019</w:t>
      </w:r>
    </w:p>
    <w:p w14:paraId="7FEB19EB" w14:textId="77777777" w:rsidR="00327109" w:rsidRDefault="00327109" w:rsidP="00665F92">
      <w:pPr>
        <w:rPr>
          <w:b/>
          <w:bCs/>
          <w:sz w:val="24"/>
          <w:szCs w:val="24"/>
        </w:rPr>
      </w:pPr>
    </w:p>
    <w:p w14:paraId="26F314DA" w14:textId="77777777" w:rsidR="00EC3796" w:rsidRDefault="00EC3796" w:rsidP="00665F92">
      <w:pPr>
        <w:rPr>
          <w:b/>
          <w:bCs/>
          <w:sz w:val="24"/>
          <w:szCs w:val="24"/>
        </w:rPr>
      </w:pPr>
    </w:p>
    <w:p w14:paraId="1BA0B5E8" w14:textId="6A536C15" w:rsidR="004F3AC9" w:rsidRDefault="003D6B9E" w:rsidP="00665F92">
      <w:pPr>
        <w:rPr>
          <w:b/>
          <w:bCs/>
          <w:sz w:val="24"/>
          <w:szCs w:val="24"/>
        </w:rPr>
      </w:pPr>
      <w:r>
        <w:rPr>
          <w:b/>
          <w:bCs/>
          <w:sz w:val="24"/>
          <w:szCs w:val="24"/>
        </w:rPr>
        <w:t xml:space="preserve">Election 2019: Miller </w:t>
      </w:r>
      <w:r w:rsidR="007C45CF">
        <w:rPr>
          <w:b/>
          <w:bCs/>
          <w:sz w:val="24"/>
          <w:szCs w:val="24"/>
        </w:rPr>
        <w:t>‘</w:t>
      </w:r>
      <w:r>
        <w:rPr>
          <w:b/>
          <w:bCs/>
          <w:sz w:val="24"/>
          <w:szCs w:val="24"/>
        </w:rPr>
        <w:t xml:space="preserve">lies </w:t>
      </w:r>
      <w:r w:rsidR="003F4864">
        <w:rPr>
          <w:b/>
          <w:bCs/>
          <w:sz w:val="24"/>
          <w:szCs w:val="24"/>
        </w:rPr>
        <w:t>twice to voters</w:t>
      </w:r>
      <w:r w:rsidR="007C45CF">
        <w:rPr>
          <w:b/>
          <w:bCs/>
          <w:sz w:val="24"/>
          <w:szCs w:val="24"/>
        </w:rPr>
        <w:t>’</w:t>
      </w:r>
      <w:r w:rsidR="003F4864">
        <w:rPr>
          <w:b/>
          <w:bCs/>
          <w:sz w:val="24"/>
          <w:szCs w:val="24"/>
        </w:rPr>
        <w:t xml:space="preserve"> </w:t>
      </w:r>
      <w:r w:rsidR="000B52CD">
        <w:rPr>
          <w:b/>
          <w:bCs/>
          <w:sz w:val="24"/>
          <w:szCs w:val="24"/>
        </w:rPr>
        <w:t>on</w:t>
      </w:r>
      <w:r w:rsidR="003F4864">
        <w:rPr>
          <w:b/>
          <w:bCs/>
          <w:sz w:val="24"/>
          <w:szCs w:val="24"/>
        </w:rPr>
        <w:t xml:space="preserve"> Tory DLA reforms</w:t>
      </w:r>
    </w:p>
    <w:p w14:paraId="47058FF3" w14:textId="70DD572E" w:rsidR="006C67F3" w:rsidRPr="002F383D" w:rsidRDefault="006C67F3" w:rsidP="00665F92">
      <w:pPr>
        <w:rPr>
          <w:sz w:val="24"/>
          <w:szCs w:val="24"/>
        </w:rPr>
      </w:pPr>
      <w:r w:rsidRPr="002F383D">
        <w:rPr>
          <w:sz w:val="24"/>
          <w:szCs w:val="24"/>
        </w:rPr>
        <w:t>A former</w:t>
      </w:r>
      <w:r w:rsidR="00631202" w:rsidRPr="002F383D">
        <w:rPr>
          <w:sz w:val="24"/>
          <w:szCs w:val="24"/>
        </w:rPr>
        <w:t xml:space="preserve"> Tory </w:t>
      </w:r>
      <w:r w:rsidRPr="002F383D">
        <w:rPr>
          <w:sz w:val="24"/>
          <w:szCs w:val="24"/>
        </w:rPr>
        <w:t xml:space="preserve">minister for </w:t>
      </w:r>
      <w:r w:rsidR="00631202" w:rsidRPr="002F383D">
        <w:rPr>
          <w:sz w:val="24"/>
          <w:szCs w:val="24"/>
        </w:rPr>
        <w:t xml:space="preserve">disabled people </w:t>
      </w:r>
      <w:r w:rsidR="007C45CF">
        <w:rPr>
          <w:sz w:val="24"/>
          <w:szCs w:val="24"/>
        </w:rPr>
        <w:t>appears to have</w:t>
      </w:r>
      <w:r w:rsidR="00631202" w:rsidRPr="002F383D">
        <w:rPr>
          <w:sz w:val="24"/>
          <w:szCs w:val="24"/>
        </w:rPr>
        <w:t xml:space="preserve"> lied twice about the government’s disability living allowance</w:t>
      </w:r>
      <w:r w:rsidR="008224DA">
        <w:rPr>
          <w:sz w:val="24"/>
          <w:szCs w:val="24"/>
        </w:rPr>
        <w:t xml:space="preserve"> reforms</w:t>
      </w:r>
      <w:r w:rsidR="002F383D">
        <w:rPr>
          <w:sz w:val="24"/>
          <w:szCs w:val="24"/>
        </w:rPr>
        <w:t>,</w:t>
      </w:r>
      <w:r w:rsidR="00631202" w:rsidRPr="002F383D">
        <w:rPr>
          <w:sz w:val="24"/>
          <w:szCs w:val="24"/>
        </w:rPr>
        <w:t xml:space="preserve"> in </w:t>
      </w:r>
      <w:r w:rsidR="002F383D">
        <w:rPr>
          <w:sz w:val="24"/>
          <w:szCs w:val="24"/>
        </w:rPr>
        <w:t xml:space="preserve">response to </w:t>
      </w:r>
      <w:r w:rsidR="008224DA">
        <w:rPr>
          <w:sz w:val="24"/>
          <w:szCs w:val="24"/>
        </w:rPr>
        <w:t>concerns raised</w:t>
      </w:r>
      <w:r w:rsidR="002F383D">
        <w:rPr>
          <w:sz w:val="24"/>
          <w:szCs w:val="24"/>
        </w:rPr>
        <w:t xml:space="preserve"> by her Labour opponent in </w:t>
      </w:r>
      <w:r w:rsidR="00631202" w:rsidRPr="002F383D">
        <w:rPr>
          <w:sz w:val="24"/>
          <w:szCs w:val="24"/>
        </w:rPr>
        <w:t>an election hustings event.</w:t>
      </w:r>
    </w:p>
    <w:p w14:paraId="35FC936E" w14:textId="23222D5C" w:rsidR="0040459A" w:rsidRPr="002F383D" w:rsidRDefault="00631202" w:rsidP="00665F92">
      <w:pPr>
        <w:rPr>
          <w:sz w:val="24"/>
          <w:szCs w:val="24"/>
        </w:rPr>
      </w:pPr>
      <w:r w:rsidRPr="002F383D">
        <w:rPr>
          <w:sz w:val="24"/>
          <w:szCs w:val="24"/>
        </w:rPr>
        <w:t xml:space="preserve">Maria Miller was minister for disabled people between May 2010 and September 2012, and steered through the early stages of the </w:t>
      </w:r>
      <w:r w:rsidR="00E468E7">
        <w:rPr>
          <w:sz w:val="24"/>
          <w:szCs w:val="24"/>
        </w:rPr>
        <w:t xml:space="preserve">controversial </w:t>
      </w:r>
      <w:r w:rsidRPr="002F383D">
        <w:rPr>
          <w:sz w:val="24"/>
          <w:szCs w:val="24"/>
        </w:rPr>
        <w:t xml:space="preserve">replacement of </w:t>
      </w:r>
      <w:r w:rsidR="007D3C36" w:rsidRPr="002F383D">
        <w:rPr>
          <w:sz w:val="24"/>
          <w:szCs w:val="24"/>
        </w:rPr>
        <w:t xml:space="preserve">working-age </w:t>
      </w:r>
      <w:r w:rsidRPr="002F383D">
        <w:rPr>
          <w:sz w:val="24"/>
          <w:szCs w:val="24"/>
        </w:rPr>
        <w:t xml:space="preserve">disability living allowance </w:t>
      </w:r>
      <w:r w:rsidR="007D3C36" w:rsidRPr="002F383D">
        <w:rPr>
          <w:sz w:val="24"/>
          <w:szCs w:val="24"/>
        </w:rPr>
        <w:t xml:space="preserve">(DLA) </w:t>
      </w:r>
      <w:r w:rsidRPr="002F383D">
        <w:rPr>
          <w:sz w:val="24"/>
          <w:szCs w:val="24"/>
        </w:rPr>
        <w:t>with personal independence payment (PIP).</w:t>
      </w:r>
      <w:r w:rsidR="0040459A">
        <w:rPr>
          <w:sz w:val="24"/>
          <w:szCs w:val="24"/>
        </w:rPr>
        <w:t xml:space="preserve"> PIP was eventually introduced in April 2013.</w:t>
      </w:r>
    </w:p>
    <w:p w14:paraId="27F0D6E1" w14:textId="1D975CAD" w:rsidR="00631202" w:rsidRPr="002F383D" w:rsidRDefault="00631202" w:rsidP="00665F92">
      <w:pPr>
        <w:rPr>
          <w:sz w:val="24"/>
          <w:szCs w:val="24"/>
        </w:rPr>
      </w:pPr>
      <w:r w:rsidRPr="002F383D">
        <w:rPr>
          <w:sz w:val="24"/>
          <w:szCs w:val="24"/>
        </w:rPr>
        <w:t xml:space="preserve">On Monday evening, </w:t>
      </w:r>
      <w:r w:rsidR="00E468E7">
        <w:rPr>
          <w:sz w:val="24"/>
          <w:szCs w:val="24"/>
        </w:rPr>
        <w:t xml:space="preserve">Miller </w:t>
      </w:r>
      <w:r w:rsidRPr="002F383D">
        <w:rPr>
          <w:sz w:val="24"/>
          <w:szCs w:val="24"/>
        </w:rPr>
        <w:t>came up against her Labour opponent, Kerena Marchant, in a hustings event organised by the Basingstoke Gazette.</w:t>
      </w:r>
    </w:p>
    <w:p w14:paraId="05E26001" w14:textId="18889E70" w:rsidR="00631202" w:rsidRPr="002F383D" w:rsidRDefault="00631202" w:rsidP="00665F92">
      <w:pPr>
        <w:rPr>
          <w:sz w:val="24"/>
          <w:szCs w:val="24"/>
        </w:rPr>
      </w:pPr>
      <w:r w:rsidRPr="002F383D">
        <w:rPr>
          <w:sz w:val="24"/>
          <w:szCs w:val="24"/>
        </w:rPr>
        <w:t xml:space="preserve">Marchant </w:t>
      </w:r>
      <w:hyperlink r:id="rId50" w:history="1">
        <w:r w:rsidRPr="008D653F">
          <w:rPr>
            <w:rStyle w:val="Hyperlink"/>
            <w:sz w:val="24"/>
            <w:szCs w:val="24"/>
          </w:rPr>
          <w:t>told the audience</w:t>
        </w:r>
      </w:hyperlink>
      <w:r w:rsidR="008D653F">
        <w:rPr>
          <w:sz w:val="24"/>
          <w:szCs w:val="24"/>
        </w:rPr>
        <w:t xml:space="preserve"> (</w:t>
      </w:r>
      <w:r w:rsidR="008D653F" w:rsidRPr="003F4864">
        <w:rPr>
          <w:i/>
          <w:iCs/>
          <w:sz w:val="24"/>
          <w:szCs w:val="24"/>
        </w:rPr>
        <w:t>after about 44 minutes</w:t>
      </w:r>
      <w:r w:rsidR="008D653F">
        <w:rPr>
          <w:sz w:val="24"/>
          <w:szCs w:val="24"/>
        </w:rPr>
        <w:t>)</w:t>
      </w:r>
      <w:r w:rsidRPr="002F383D">
        <w:rPr>
          <w:sz w:val="24"/>
          <w:szCs w:val="24"/>
        </w:rPr>
        <w:t xml:space="preserve"> </w:t>
      </w:r>
      <w:r w:rsidR="000B52CD">
        <w:rPr>
          <w:sz w:val="24"/>
          <w:szCs w:val="24"/>
        </w:rPr>
        <w:t>that</w:t>
      </w:r>
      <w:r w:rsidRPr="002F383D">
        <w:rPr>
          <w:sz w:val="24"/>
          <w:szCs w:val="24"/>
        </w:rPr>
        <w:t xml:space="preserve"> the government’s introduction of PIP had led to tighter</w:t>
      </w:r>
      <w:r w:rsidR="00E468E7">
        <w:rPr>
          <w:sz w:val="24"/>
          <w:szCs w:val="24"/>
        </w:rPr>
        <w:t xml:space="preserve"> eligibility</w:t>
      </w:r>
      <w:r w:rsidRPr="002F383D">
        <w:rPr>
          <w:sz w:val="24"/>
          <w:szCs w:val="24"/>
        </w:rPr>
        <w:t xml:space="preserve">, so that </w:t>
      </w:r>
      <w:r w:rsidR="00E468E7">
        <w:rPr>
          <w:sz w:val="24"/>
          <w:szCs w:val="24"/>
        </w:rPr>
        <w:t xml:space="preserve">disabled people </w:t>
      </w:r>
      <w:r w:rsidRPr="002F383D">
        <w:rPr>
          <w:sz w:val="24"/>
          <w:szCs w:val="24"/>
        </w:rPr>
        <w:t>who could walk more than 20 metres were no longer eligible for the upp</w:t>
      </w:r>
      <w:r w:rsidR="007D3C36" w:rsidRPr="002F383D">
        <w:rPr>
          <w:sz w:val="24"/>
          <w:szCs w:val="24"/>
        </w:rPr>
        <w:t xml:space="preserve">er rate of the mobility part of the benefit, compared with </w:t>
      </w:r>
      <w:r w:rsidR="00E468E7">
        <w:rPr>
          <w:sz w:val="24"/>
          <w:szCs w:val="24"/>
        </w:rPr>
        <w:t xml:space="preserve">the limit of </w:t>
      </w:r>
      <w:r w:rsidR="007D3C36" w:rsidRPr="002F383D">
        <w:rPr>
          <w:sz w:val="24"/>
          <w:szCs w:val="24"/>
        </w:rPr>
        <w:t>50 metres under DLA.</w:t>
      </w:r>
    </w:p>
    <w:p w14:paraId="5872C8ED" w14:textId="40DADCB3" w:rsidR="006C67F3" w:rsidRPr="002F383D" w:rsidRDefault="007D3C36" w:rsidP="00665F92">
      <w:pPr>
        <w:rPr>
          <w:sz w:val="24"/>
          <w:szCs w:val="24"/>
        </w:rPr>
      </w:pPr>
      <w:r w:rsidRPr="002F383D">
        <w:rPr>
          <w:sz w:val="24"/>
          <w:szCs w:val="24"/>
        </w:rPr>
        <w:t>Marchant, who had been answering a question about the revitalisation of local shopping centres, spoke of how Miller was one of the ministers responsible for introducing PIP.</w:t>
      </w:r>
    </w:p>
    <w:p w14:paraId="66FB24BB" w14:textId="77777777" w:rsidR="007D3C36" w:rsidRPr="002F383D" w:rsidRDefault="007D3C36" w:rsidP="00665F92">
      <w:pPr>
        <w:rPr>
          <w:sz w:val="24"/>
          <w:szCs w:val="24"/>
        </w:rPr>
      </w:pPr>
      <w:r w:rsidRPr="002F383D">
        <w:rPr>
          <w:sz w:val="24"/>
          <w:szCs w:val="24"/>
        </w:rPr>
        <w:t>Marchant said</w:t>
      </w:r>
      <w:r w:rsidR="003F241D" w:rsidRPr="002F383D">
        <w:rPr>
          <w:sz w:val="24"/>
          <w:szCs w:val="24"/>
        </w:rPr>
        <w:t>: “Maria Miller was one of the ministers for disabled people who changed DLA to PIP, and when you transfer to PIP if you can walk more than 20 metres you lose your Motability vehicle.</w:t>
      </w:r>
    </w:p>
    <w:p w14:paraId="6A5BFA16" w14:textId="21E4178F" w:rsidR="00F71443" w:rsidRPr="002F383D" w:rsidRDefault="007D3C36" w:rsidP="00665F92">
      <w:pPr>
        <w:rPr>
          <w:sz w:val="24"/>
          <w:szCs w:val="24"/>
        </w:rPr>
      </w:pPr>
      <w:r w:rsidRPr="002F383D">
        <w:rPr>
          <w:sz w:val="24"/>
          <w:szCs w:val="24"/>
        </w:rPr>
        <w:t>“</w:t>
      </w:r>
      <w:r w:rsidR="003F241D" w:rsidRPr="002F383D">
        <w:rPr>
          <w:sz w:val="24"/>
          <w:szCs w:val="24"/>
        </w:rPr>
        <w:t>And now 80,000 disabled people have lost their Motability vehicle</w:t>
      </w:r>
      <w:r w:rsidR="00F71443">
        <w:rPr>
          <w:sz w:val="24"/>
          <w:szCs w:val="24"/>
        </w:rPr>
        <w:t>*</w:t>
      </w:r>
      <w:r w:rsidR="003F241D" w:rsidRPr="002F383D">
        <w:rPr>
          <w:sz w:val="24"/>
          <w:szCs w:val="24"/>
        </w:rPr>
        <w:t xml:space="preserve"> and now no longer can go to places like the top of town</w:t>
      </w:r>
      <w:r w:rsidR="00E468E7">
        <w:rPr>
          <w:sz w:val="24"/>
          <w:szCs w:val="24"/>
        </w:rPr>
        <w:t xml:space="preserve"> [a local shopping area in the centre of Basingstoke]</w:t>
      </w:r>
      <w:r w:rsidR="003F241D" w:rsidRPr="002F383D">
        <w:rPr>
          <w:sz w:val="24"/>
          <w:szCs w:val="24"/>
        </w:rPr>
        <w:t>.”</w:t>
      </w:r>
    </w:p>
    <w:p w14:paraId="5DB0A9D2" w14:textId="2FF77017" w:rsidR="007D3C36" w:rsidRPr="002F383D" w:rsidRDefault="007D3C36" w:rsidP="00665F92">
      <w:pPr>
        <w:rPr>
          <w:sz w:val="24"/>
          <w:szCs w:val="24"/>
        </w:rPr>
      </w:pPr>
      <w:r w:rsidRPr="002F383D">
        <w:rPr>
          <w:sz w:val="24"/>
          <w:szCs w:val="24"/>
        </w:rPr>
        <w:t xml:space="preserve">But Miller claimed </w:t>
      </w:r>
      <w:r w:rsidR="00E468E7">
        <w:rPr>
          <w:sz w:val="24"/>
          <w:szCs w:val="24"/>
        </w:rPr>
        <w:t xml:space="preserve">in response </w:t>
      </w:r>
      <w:r w:rsidRPr="002F383D">
        <w:rPr>
          <w:sz w:val="24"/>
          <w:szCs w:val="24"/>
        </w:rPr>
        <w:t>that Marchant was wrong and that the higher rate of mobility for DLA “was actually designed for people who couldn’t walk”.</w:t>
      </w:r>
    </w:p>
    <w:p w14:paraId="212C5AF3" w14:textId="4293F9A6" w:rsidR="007D3C36" w:rsidRPr="002F383D" w:rsidRDefault="007D3C36" w:rsidP="00665F92">
      <w:pPr>
        <w:rPr>
          <w:sz w:val="24"/>
          <w:szCs w:val="24"/>
        </w:rPr>
      </w:pPr>
      <w:r w:rsidRPr="002F383D">
        <w:rPr>
          <w:sz w:val="24"/>
          <w:szCs w:val="24"/>
        </w:rPr>
        <w:t>She then repeated the line, saying: “You use the example of people who could walk, that was never designed for people who were able to walk</w:t>
      </w:r>
      <w:r w:rsidR="00E468E7">
        <w:rPr>
          <w:sz w:val="24"/>
          <w:szCs w:val="24"/>
        </w:rPr>
        <w:t>,</w:t>
      </w:r>
      <w:r w:rsidRPr="002F383D">
        <w:rPr>
          <w:sz w:val="24"/>
          <w:szCs w:val="24"/>
        </w:rPr>
        <w:t xml:space="preserve"> it was designed for people who didn’t have the capacity.”</w:t>
      </w:r>
    </w:p>
    <w:p w14:paraId="38126662" w14:textId="7EBFCB4C" w:rsidR="007D3C36" w:rsidRPr="002F383D" w:rsidRDefault="007D3C36" w:rsidP="00665F92">
      <w:pPr>
        <w:rPr>
          <w:sz w:val="24"/>
          <w:szCs w:val="24"/>
        </w:rPr>
      </w:pPr>
      <w:r w:rsidRPr="002F383D">
        <w:rPr>
          <w:sz w:val="24"/>
          <w:szCs w:val="24"/>
        </w:rPr>
        <w:t xml:space="preserve">This </w:t>
      </w:r>
      <w:r w:rsidR="00E468E7">
        <w:rPr>
          <w:sz w:val="24"/>
          <w:szCs w:val="24"/>
        </w:rPr>
        <w:t xml:space="preserve">is </w:t>
      </w:r>
      <w:r w:rsidRPr="002F383D">
        <w:rPr>
          <w:sz w:val="24"/>
          <w:szCs w:val="24"/>
        </w:rPr>
        <w:t xml:space="preserve">not correct. </w:t>
      </w:r>
    </w:p>
    <w:p w14:paraId="7CA9C5CC" w14:textId="439983BB" w:rsidR="002F383D" w:rsidRPr="002F383D" w:rsidRDefault="007D3C36" w:rsidP="00665F92">
      <w:pPr>
        <w:rPr>
          <w:sz w:val="24"/>
          <w:szCs w:val="24"/>
        </w:rPr>
      </w:pPr>
      <w:r w:rsidRPr="002F383D">
        <w:rPr>
          <w:sz w:val="24"/>
          <w:szCs w:val="24"/>
        </w:rPr>
        <w:t xml:space="preserve">Disabled people could be eligible for the </w:t>
      </w:r>
      <w:r w:rsidR="00E468E7">
        <w:rPr>
          <w:sz w:val="24"/>
          <w:szCs w:val="24"/>
        </w:rPr>
        <w:t xml:space="preserve">DLA </w:t>
      </w:r>
      <w:r w:rsidRPr="002F383D">
        <w:rPr>
          <w:sz w:val="24"/>
          <w:szCs w:val="24"/>
        </w:rPr>
        <w:t xml:space="preserve">upper mobility rate if they could only walk a short distance </w:t>
      </w:r>
      <w:r w:rsidR="002F383D" w:rsidRPr="002F383D">
        <w:rPr>
          <w:sz w:val="24"/>
          <w:szCs w:val="24"/>
        </w:rPr>
        <w:t>– less than 50 metres – without severe discomfort.</w:t>
      </w:r>
      <w:r w:rsidR="00E468E7">
        <w:rPr>
          <w:sz w:val="24"/>
          <w:szCs w:val="24"/>
        </w:rPr>
        <w:t xml:space="preserve"> It was not only for those who could not walk at all.</w:t>
      </w:r>
    </w:p>
    <w:p w14:paraId="0F9A8EC7" w14:textId="77AAAACD" w:rsidR="002F383D" w:rsidRPr="002F383D" w:rsidRDefault="002F383D" w:rsidP="00665F92">
      <w:pPr>
        <w:rPr>
          <w:sz w:val="24"/>
          <w:szCs w:val="24"/>
        </w:rPr>
      </w:pPr>
      <w:r w:rsidRPr="002F383D">
        <w:rPr>
          <w:sz w:val="24"/>
          <w:szCs w:val="24"/>
        </w:rPr>
        <w:t xml:space="preserve">But Miller </w:t>
      </w:r>
      <w:r w:rsidR="00E468E7">
        <w:rPr>
          <w:sz w:val="24"/>
          <w:szCs w:val="24"/>
        </w:rPr>
        <w:t xml:space="preserve">then </w:t>
      </w:r>
      <w:r w:rsidRPr="002F383D">
        <w:rPr>
          <w:sz w:val="24"/>
          <w:szCs w:val="24"/>
        </w:rPr>
        <w:t>also claimed that DLA had been the “biggest benefit in the department” when she was minister for disabled people.</w:t>
      </w:r>
    </w:p>
    <w:p w14:paraId="0DA1355E" w14:textId="65DA4BA4" w:rsidR="002F383D" w:rsidRPr="002F383D" w:rsidRDefault="002F383D" w:rsidP="00665F92">
      <w:pPr>
        <w:rPr>
          <w:sz w:val="24"/>
          <w:szCs w:val="24"/>
        </w:rPr>
      </w:pPr>
      <w:r w:rsidRPr="002F383D">
        <w:rPr>
          <w:sz w:val="24"/>
          <w:szCs w:val="24"/>
        </w:rPr>
        <w:t xml:space="preserve">This </w:t>
      </w:r>
      <w:r w:rsidR="000B52CD">
        <w:rPr>
          <w:sz w:val="24"/>
          <w:szCs w:val="24"/>
        </w:rPr>
        <w:t>also</w:t>
      </w:r>
      <w:r w:rsidRPr="002F383D">
        <w:rPr>
          <w:sz w:val="24"/>
          <w:szCs w:val="24"/>
        </w:rPr>
        <w:t xml:space="preserve"> </w:t>
      </w:r>
      <w:r w:rsidR="00E468E7">
        <w:rPr>
          <w:sz w:val="24"/>
          <w:szCs w:val="24"/>
        </w:rPr>
        <w:t xml:space="preserve">is </w:t>
      </w:r>
      <w:r w:rsidRPr="002F383D">
        <w:rPr>
          <w:sz w:val="24"/>
          <w:szCs w:val="24"/>
        </w:rPr>
        <w:t>not correct.</w:t>
      </w:r>
    </w:p>
    <w:p w14:paraId="2B9EA47E" w14:textId="7FBC013B" w:rsidR="002F383D" w:rsidRPr="002F383D" w:rsidRDefault="002F383D" w:rsidP="00665F92">
      <w:pPr>
        <w:rPr>
          <w:sz w:val="24"/>
          <w:szCs w:val="24"/>
        </w:rPr>
      </w:pPr>
      <w:r w:rsidRPr="002F383D">
        <w:rPr>
          <w:sz w:val="24"/>
          <w:szCs w:val="24"/>
        </w:rPr>
        <w:t xml:space="preserve">The biggest </w:t>
      </w:r>
      <w:r w:rsidR="00E468E7">
        <w:rPr>
          <w:sz w:val="24"/>
          <w:szCs w:val="24"/>
        </w:rPr>
        <w:t xml:space="preserve">Department for Work and Pensions </w:t>
      </w:r>
      <w:r w:rsidRPr="002F383D">
        <w:rPr>
          <w:sz w:val="24"/>
          <w:szCs w:val="24"/>
        </w:rPr>
        <w:t xml:space="preserve">benefit </w:t>
      </w:r>
      <w:r w:rsidR="00E468E7">
        <w:rPr>
          <w:sz w:val="24"/>
          <w:szCs w:val="24"/>
        </w:rPr>
        <w:t xml:space="preserve">at the time </w:t>
      </w:r>
      <w:r w:rsidRPr="002F383D">
        <w:rPr>
          <w:sz w:val="24"/>
          <w:szCs w:val="24"/>
        </w:rPr>
        <w:t>was housing benefit, for which spending was nearly twice as high as for DLA.</w:t>
      </w:r>
    </w:p>
    <w:p w14:paraId="4F00FC86" w14:textId="054B4EAB" w:rsidR="007D3C36" w:rsidRPr="002F383D" w:rsidRDefault="002F383D" w:rsidP="00665F92">
      <w:pPr>
        <w:rPr>
          <w:sz w:val="24"/>
          <w:szCs w:val="24"/>
        </w:rPr>
      </w:pPr>
      <w:r w:rsidRPr="002F383D">
        <w:rPr>
          <w:sz w:val="24"/>
          <w:szCs w:val="24"/>
        </w:rPr>
        <w:t xml:space="preserve">Miller, who told the audience that she was “really proud” to have been minister for disabled people, also claimed that it had been civil servants who asked ministers to reform DLA, a claim that does </w:t>
      </w:r>
      <w:r w:rsidR="00E468E7">
        <w:rPr>
          <w:sz w:val="24"/>
          <w:szCs w:val="24"/>
        </w:rPr>
        <w:t xml:space="preserve">not </w:t>
      </w:r>
      <w:r w:rsidRPr="002F383D">
        <w:rPr>
          <w:sz w:val="24"/>
          <w:szCs w:val="24"/>
        </w:rPr>
        <w:t>appear to have been made publicly before.</w:t>
      </w:r>
    </w:p>
    <w:p w14:paraId="164D23AA" w14:textId="260A9F76" w:rsidR="002F383D" w:rsidRPr="00F71443" w:rsidRDefault="002F383D" w:rsidP="00665F92">
      <w:pPr>
        <w:rPr>
          <w:sz w:val="24"/>
          <w:szCs w:val="24"/>
        </w:rPr>
      </w:pPr>
      <w:r w:rsidRPr="00F71443">
        <w:rPr>
          <w:sz w:val="24"/>
          <w:szCs w:val="24"/>
        </w:rPr>
        <w:t xml:space="preserve">In her introduction to </w:t>
      </w:r>
      <w:hyperlink r:id="rId51" w:history="1">
        <w:r w:rsidRPr="00F71443">
          <w:rPr>
            <w:rStyle w:val="Hyperlink"/>
            <w:sz w:val="24"/>
            <w:szCs w:val="24"/>
          </w:rPr>
          <w:t xml:space="preserve">the </w:t>
        </w:r>
        <w:r w:rsidR="00E468E7" w:rsidRPr="00F71443">
          <w:rPr>
            <w:rStyle w:val="Hyperlink"/>
            <w:sz w:val="24"/>
            <w:szCs w:val="24"/>
          </w:rPr>
          <w:t xml:space="preserve">government’s </w:t>
        </w:r>
        <w:r w:rsidRPr="00F71443">
          <w:rPr>
            <w:rStyle w:val="Hyperlink"/>
            <w:sz w:val="24"/>
            <w:szCs w:val="24"/>
          </w:rPr>
          <w:t>consultation on DLA reform in 2010</w:t>
        </w:r>
      </w:hyperlink>
      <w:r w:rsidRPr="00F71443">
        <w:rPr>
          <w:sz w:val="24"/>
          <w:szCs w:val="24"/>
        </w:rPr>
        <w:t xml:space="preserve"> (PDF), Miller made no mention of civil servants asking for the benefit to be reformed, stressing instead that she believed </w:t>
      </w:r>
      <w:r w:rsidR="003F4864">
        <w:rPr>
          <w:sz w:val="24"/>
          <w:szCs w:val="24"/>
        </w:rPr>
        <w:t xml:space="preserve">herself </w:t>
      </w:r>
      <w:r w:rsidRPr="00F71443">
        <w:rPr>
          <w:sz w:val="24"/>
          <w:szCs w:val="24"/>
        </w:rPr>
        <w:t>that “the time is right to reform DLA”.</w:t>
      </w:r>
    </w:p>
    <w:p w14:paraId="44834CE3" w14:textId="05540D37" w:rsidR="00F71443" w:rsidRDefault="00F71443" w:rsidP="00665F92">
      <w:pPr>
        <w:rPr>
          <w:sz w:val="24"/>
          <w:szCs w:val="24"/>
        </w:rPr>
      </w:pPr>
      <w:r w:rsidRPr="00F71443">
        <w:rPr>
          <w:sz w:val="24"/>
          <w:szCs w:val="24"/>
        </w:rPr>
        <w:t>Earlier that year, chancellor George Osborne had announced that the government would cut the 1.8 million working-age people claiming DLA – as well as spending on working-age DLA claimants – by 20 per cent by 2016.</w:t>
      </w:r>
    </w:p>
    <w:p w14:paraId="5FE9E2B5" w14:textId="77777777" w:rsidR="00DC4DFF" w:rsidRDefault="00DC4DFF" w:rsidP="00665F92">
      <w:pPr>
        <w:rPr>
          <w:sz w:val="24"/>
          <w:szCs w:val="24"/>
        </w:rPr>
      </w:pPr>
      <w:r>
        <w:rPr>
          <w:sz w:val="24"/>
          <w:szCs w:val="24"/>
        </w:rPr>
        <w:t xml:space="preserve">After the hustings event, Marchant told Disability News Service: </w:t>
      </w:r>
      <w:r w:rsidRPr="00DC4DFF">
        <w:rPr>
          <w:sz w:val="24"/>
          <w:szCs w:val="24"/>
        </w:rPr>
        <w:t xml:space="preserve">“I was really shocked by Maria Miller’s response about DLA and her erroneous understanding that the higher mobility component of DLA was awarded for people who couldn’t walk at all. </w:t>
      </w:r>
    </w:p>
    <w:p w14:paraId="048BA1D8" w14:textId="01611415" w:rsidR="00DC4DFF" w:rsidRDefault="00DC4DFF" w:rsidP="00665F92">
      <w:pPr>
        <w:rPr>
          <w:sz w:val="24"/>
          <w:szCs w:val="24"/>
        </w:rPr>
      </w:pPr>
      <w:r>
        <w:rPr>
          <w:sz w:val="24"/>
          <w:szCs w:val="24"/>
        </w:rPr>
        <w:t>“</w:t>
      </w:r>
      <w:r w:rsidRPr="00DC4DFF">
        <w:rPr>
          <w:sz w:val="24"/>
          <w:szCs w:val="24"/>
        </w:rPr>
        <w:t>It’s worrying that she was the minister for disabled people who was responsible for changing the benefit to another, but didn’t understand the benefit.</w:t>
      </w:r>
      <w:r>
        <w:rPr>
          <w:sz w:val="24"/>
          <w:szCs w:val="24"/>
        </w:rPr>
        <w:t>”</w:t>
      </w:r>
    </w:p>
    <w:p w14:paraId="044C0821" w14:textId="0F19815A" w:rsidR="00DC4DFF" w:rsidRDefault="00DC4DFF" w:rsidP="00665F92">
      <w:pPr>
        <w:rPr>
          <w:sz w:val="24"/>
          <w:szCs w:val="24"/>
        </w:rPr>
      </w:pPr>
      <w:r>
        <w:rPr>
          <w:sz w:val="24"/>
          <w:szCs w:val="24"/>
        </w:rPr>
        <w:t>She added: “</w:t>
      </w:r>
      <w:r w:rsidRPr="00DC4DFF">
        <w:rPr>
          <w:sz w:val="24"/>
          <w:szCs w:val="24"/>
        </w:rPr>
        <w:t>People’s lives have been ruined due to this decision, they have lost their independence and their ability to go out of their homes to work, to visit town centres for leisure. They have become prisoners in their own home.</w:t>
      </w:r>
      <w:r>
        <w:rPr>
          <w:sz w:val="24"/>
          <w:szCs w:val="24"/>
        </w:rPr>
        <w:t>”</w:t>
      </w:r>
    </w:p>
    <w:p w14:paraId="137F89D8" w14:textId="73174504" w:rsidR="00DC4DFF" w:rsidRDefault="003D7FF7" w:rsidP="003D7FF7">
      <w:pPr>
        <w:rPr>
          <w:sz w:val="24"/>
          <w:szCs w:val="24"/>
        </w:rPr>
      </w:pPr>
      <w:r>
        <w:rPr>
          <w:sz w:val="24"/>
          <w:szCs w:val="24"/>
        </w:rPr>
        <w:t xml:space="preserve">Linda Burnip, co-founder of </w:t>
      </w:r>
      <w:hyperlink r:id="rId52" w:history="1">
        <w:r w:rsidRPr="003D7FF7">
          <w:rPr>
            <w:rStyle w:val="Hyperlink"/>
            <w:sz w:val="24"/>
            <w:szCs w:val="24"/>
          </w:rPr>
          <w:t>Disabled People Against Cuts</w:t>
        </w:r>
      </w:hyperlink>
      <w:r>
        <w:rPr>
          <w:sz w:val="24"/>
          <w:szCs w:val="24"/>
        </w:rPr>
        <w:t xml:space="preserve">, </w:t>
      </w:r>
      <w:r w:rsidR="00DC4DFF">
        <w:rPr>
          <w:sz w:val="24"/>
          <w:szCs w:val="24"/>
        </w:rPr>
        <w:t>went further and said Miller had lied.</w:t>
      </w:r>
    </w:p>
    <w:p w14:paraId="38E4A576" w14:textId="7B5184D0" w:rsidR="003D7FF7" w:rsidRDefault="00DC4DFF" w:rsidP="003D7FF7">
      <w:pPr>
        <w:rPr>
          <w:sz w:val="24"/>
          <w:szCs w:val="24"/>
        </w:rPr>
      </w:pPr>
      <w:r>
        <w:rPr>
          <w:sz w:val="24"/>
          <w:szCs w:val="24"/>
        </w:rPr>
        <w:t xml:space="preserve">She </w:t>
      </w:r>
      <w:r w:rsidR="003D7FF7">
        <w:rPr>
          <w:sz w:val="24"/>
          <w:szCs w:val="24"/>
        </w:rPr>
        <w:t>said: “</w:t>
      </w:r>
      <w:r w:rsidR="003D7FF7" w:rsidRPr="003D7FF7">
        <w:rPr>
          <w:sz w:val="24"/>
          <w:szCs w:val="24"/>
        </w:rPr>
        <w:t xml:space="preserve">I can remember challenging Miller about the scrapping of DLA and her glib response </w:t>
      </w:r>
      <w:r w:rsidR="003D7FF7" w:rsidRPr="00D41FAA">
        <w:rPr>
          <w:sz w:val="24"/>
          <w:szCs w:val="24"/>
        </w:rPr>
        <w:t>was</w:t>
      </w:r>
      <w:r w:rsidR="003D7FF7">
        <w:rPr>
          <w:sz w:val="24"/>
          <w:szCs w:val="24"/>
        </w:rPr>
        <w:t xml:space="preserve"> </w:t>
      </w:r>
      <w:r w:rsidR="003D7FF7" w:rsidRPr="003D7FF7">
        <w:rPr>
          <w:sz w:val="24"/>
          <w:szCs w:val="24"/>
        </w:rPr>
        <w:t xml:space="preserve">that people were always frightened of change. </w:t>
      </w:r>
    </w:p>
    <w:p w14:paraId="48F093CC" w14:textId="77777777" w:rsidR="003D7FF7" w:rsidRDefault="003D7FF7" w:rsidP="003D7FF7">
      <w:pPr>
        <w:rPr>
          <w:sz w:val="24"/>
          <w:szCs w:val="24"/>
        </w:rPr>
      </w:pPr>
      <w:r>
        <w:rPr>
          <w:sz w:val="24"/>
          <w:szCs w:val="24"/>
        </w:rPr>
        <w:t>“</w:t>
      </w:r>
      <w:r w:rsidRPr="003D7FF7">
        <w:rPr>
          <w:sz w:val="24"/>
          <w:szCs w:val="24"/>
        </w:rPr>
        <w:t>She made it quite clear that the aim of the changes was to remove 20</w:t>
      </w:r>
      <w:r>
        <w:rPr>
          <w:sz w:val="24"/>
          <w:szCs w:val="24"/>
        </w:rPr>
        <w:t xml:space="preserve"> per cent</w:t>
      </w:r>
      <w:r w:rsidRPr="003D7FF7">
        <w:rPr>
          <w:sz w:val="24"/>
          <w:szCs w:val="24"/>
        </w:rPr>
        <w:t xml:space="preserve"> of claimants from entitlement to PIP and at the time was saying that disabled people didn</w:t>
      </w:r>
      <w:r>
        <w:rPr>
          <w:sz w:val="24"/>
          <w:szCs w:val="24"/>
        </w:rPr>
        <w:t>’t</w:t>
      </w:r>
      <w:r w:rsidRPr="003D7FF7">
        <w:rPr>
          <w:sz w:val="24"/>
          <w:szCs w:val="24"/>
        </w:rPr>
        <w:t xml:space="preserve"> need to bathe every day. </w:t>
      </w:r>
    </w:p>
    <w:p w14:paraId="76DB1D29" w14:textId="31FD95BB" w:rsidR="003D7FF7" w:rsidRDefault="003D7FF7" w:rsidP="00665F92">
      <w:pPr>
        <w:rPr>
          <w:sz w:val="24"/>
          <w:szCs w:val="24"/>
        </w:rPr>
      </w:pPr>
      <w:r>
        <w:rPr>
          <w:sz w:val="24"/>
          <w:szCs w:val="24"/>
        </w:rPr>
        <w:t>“</w:t>
      </w:r>
      <w:r w:rsidRPr="003D7FF7">
        <w:rPr>
          <w:sz w:val="24"/>
          <w:szCs w:val="24"/>
        </w:rPr>
        <w:t>To now make these totally inaccurate statements and try to blame civil servants for her cruel actions simply shows what an outright liar she is.</w:t>
      </w:r>
      <w:r>
        <w:rPr>
          <w:sz w:val="24"/>
          <w:szCs w:val="24"/>
        </w:rPr>
        <w:t>”</w:t>
      </w:r>
    </w:p>
    <w:p w14:paraId="6865FF6C" w14:textId="497DC4A6" w:rsidR="003F4864" w:rsidRDefault="003F4864" w:rsidP="00665F92">
      <w:pPr>
        <w:rPr>
          <w:sz w:val="24"/>
          <w:szCs w:val="24"/>
        </w:rPr>
      </w:pPr>
      <w:r>
        <w:rPr>
          <w:sz w:val="24"/>
          <w:szCs w:val="24"/>
        </w:rPr>
        <w:t xml:space="preserve">Neither Miller nor the Conservative party </w:t>
      </w:r>
      <w:r w:rsidR="000B52CD">
        <w:rPr>
          <w:sz w:val="24"/>
          <w:szCs w:val="24"/>
        </w:rPr>
        <w:t>had</w:t>
      </w:r>
      <w:r>
        <w:rPr>
          <w:sz w:val="24"/>
          <w:szCs w:val="24"/>
        </w:rPr>
        <w:t xml:space="preserve"> responded to requests for a comment</w:t>
      </w:r>
      <w:r w:rsidR="000B52CD">
        <w:rPr>
          <w:sz w:val="24"/>
          <w:szCs w:val="24"/>
        </w:rPr>
        <w:t xml:space="preserve"> by noon today (Thursday)</w:t>
      </w:r>
      <w:r>
        <w:rPr>
          <w:sz w:val="24"/>
          <w:szCs w:val="24"/>
        </w:rPr>
        <w:t>.</w:t>
      </w:r>
    </w:p>
    <w:p w14:paraId="175DBE45" w14:textId="3093A47E" w:rsidR="005C7A46" w:rsidRDefault="00F71443" w:rsidP="00665F92">
      <w:pPr>
        <w:rPr>
          <w:i/>
          <w:iCs/>
          <w:sz w:val="24"/>
          <w:szCs w:val="24"/>
        </w:rPr>
      </w:pPr>
      <w:r w:rsidRPr="0040459A">
        <w:rPr>
          <w:i/>
          <w:iCs/>
          <w:sz w:val="24"/>
          <w:szCs w:val="24"/>
        </w:rPr>
        <w:t>*Th</w:t>
      </w:r>
      <w:r w:rsidR="005C7A46">
        <w:rPr>
          <w:i/>
          <w:iCs/>
          <w:sz w:val="24"/>
          <w:szCs w:val="24"/>
        </w:rPr>
        <w:t xml:space="preserve">e latest figures, obtained by Disability News Service this week (see separate story), show there are now more than 100,000 Motability customers who </w:t>
      </w:r>
      <w:r w:rsidR="000B52CD">
        <w:rPr>
          <w:i/>
          <w:iCs/>
          <w:sz w:val="24"/>
          <w:szCs w:val="24"/>
        </w:rPr>
        <w:t xml:space="preserve">have had to return their vehicles </w:t>
      </w:r>
      <w:r w:rsidR="005C7A46">
        <w:rPr>
          <w:i/>
          <w:iCs/>
          <w:sz w:val="24"/>
          <w:szCs w:val="24"/>
        </w:rPr>
        <w:t xml:space="preserve">as a result of the </w:t>
      </w:r>
      <w:r w:rsidR="003F4864">
        <w:rPr>
          <w:i/>
          <w:iCs/>
          <w:sz w:val="24"/>
          <w:szCs w:val="24"/>
        </w:rPr>
        <w:t xml:space="preserve">PIP </w:t>
      </w:r>
      <w:r w:rsidR="005C7A46">
        <w:rPr>
          <w:i/>
          <w:iCs/>
          <w:sz w:val="24"/>
          <w:szCs w:val="24"/>
        </w:rPr>
        <w:t>reassessment process</w:t>
      </w:r>
      <w:r w:rsidR="003F4864">
        <w:rPr>
          <w:i/>
          <w:iCs/>
          <w:sz w:val="24"/>
          <w:szCs w:val="24"/>
        </w:rPr>
        <w:t xml:space="preserve"> since 2013</w:t>
      </w:r>
    </w:p>
    <w:p w14:paraId="38A7FA71" w14:textId="518703BE" w:rsidR="002F383D" w:rsidRDefault="002F383D" w:rsidP="00665F92">
      <w:pPr>
        <w:rPr>
          <w:b/>
          <w:bCs/>
          <w:sz w:val="24"/>
          <w:szCs w:val="24"/>
        </w:rPr>
      </w:pPr>
      <w:r>
        <w:rPr>
          <w:b/>
          <w:bCs/>
          <w:sz w:val="24"/>
          <w:szCs w:val="24"/>
        </w:rPr>
        <w:t>28 November 2019</w:t>
      </w:r>
    </w:p>
    <w:p w14:paraId="29297634" w14:textId="36A88461" w:rsidR="00EB354F" w:rsidRDefault="00EB354F" w:rsidP="00665F92">
      <w:pPr>
        <w:rPr>
          <w:b/>
          <w:bCs/>
          <w:sz w:val="24"/>
          <w:szCs w:val="24"/>
        </w:rPr>
      </w:pPr>
    </w:p>
    <w:p w14:paraId="79EB4EC2" w14:textId="53395A4B" w:rsidR="00EB354F" w:rsidRDefault="00EB354F" w:rsidP="00665F92">
      <w:pPr>
        <w:rPr>
          <w:b/>
          <w:bCs/>
          <w:sz w:val="24"/>
          <w:szCs w:val="24"/>
        </w:rPr>
      </w:pPr>
    </w:p>
    <w:p w14:paraId="2C9FB843" w14:textId="77777777" w:rsidR="00466D5A" w:rsidRDefault="00466D5A" w:rsidP="00466D5A">
      <w:pPr>
        <w:rPr>
          <w:b/>
          <w:bCs/>
          <w:sz w:val="24"/>
          <w:szCs w:val="24"/>
        </w:rPr>
      </w:pPr>
      <w:r>
        <w:rPr>
          <w:b/>
          <w:bCs/>
          <w:sz w:val="24"/>
          <w:szCs w:val="24"/>
        </w:rPr>
        <w:t>Election 2019: Labour pledges to ‘make independent living a reality’</w:t>
      </w:r>
    </w:p>
    <w:p w14:paraId="066C9C6A" w14:textId="29146118" w:rsidR="00466D5A" w:rsidRPr="00736AB4" w:rsidRDefault="00466D5A" w:rsidP="00466D5A">
      <w:pPr>
        <w:rPr>
          <w:sz w:val="24"/>
          <w:szCs w:val="24"/>
        </w:rPr>
      </w:pPr>
      <w:r w:rsidRPr="00736AB4">
        <w:rPr>
          <w:sz w:val="24"/>
          <w:szCs w:val="24"/>
        </w:rPr>
        <w:t>Labour has pledged to make independent living a reality through a string of measures</w:t>
      </w:r>
      <w:r>
        <w:rPr>
          <w:sz w:val="24"/>
          <w:szCs w:val="24"/>
        </w:rPr>
        <w:t>,</w:t>
      </w:r>
      <w:r w:rsidRPr="00736AB4">
        <w:rPr>
          <w:sz w:val="24"/>
          <w:szCs w:val="24"/>
        </w:rPr>
        <w:t xml:space="preserve"> including billions of pounds of extra </w:t>
      </w:r>
      <w:r>
        <w:rPr>
          <w:sz w:val="24"/>
          <w:szCs w:val="24"/>
        </w:rPr>
        <w:t>funding</w:t>
      </w:r>
      <w:r w:rsidRPr="00736AB4">
        <w:rPr>
          <w:sz w:val="24"/>
          <w:szCs w:val="24"/>
        </w:rPr>
        <w:t xml:space="preserve"> for care and support packages</w:t>
      </w:r>
      <w:r w:rsidR="00185EEC">
        <w:rPr>
          <w:sz w:val="24"/>
          <w:szCs w:val="24"/>
        </w:rPr>
        <w:t>, although it has stopped short of offering a</w:t>
      </w:r>
      <w:r w:rsidR="008224DA">
        <w:rPr>
          <w:sz w:val="24"/>
          <w:szCs w:val="24"/>
        </w:rPr>
        <w:t xml:space="preserve"> free,</w:t>
      </w:r>
      <w:r w:rsidR="008F2BAD">
        <w:rPr>
          <w:sz w:val="24"/>
          <w:szCs w:val="24"/>
        </w:rPr>
        <w:t xml:space="preserve"> England-wide</w:t>
      </w:r>
      <w:r w:rsidR="00185EEC">
        <w:rPr>
          <w:sz w:val="24"/>
          <w:szCs w:val="24"/>
        </w:rPr>
        <w:t>, independent living service</w:t>
      </w:r>
      <w:r w:rsidRPr="00736AB4">
        <w:rPr>
          <w:sz w:val="24"/>
          <w:szCs w:val="24"/>
        </w:rPr>
        <w:t>.</w:t>
      </w:r>
    </w:p>
    <w:p w14:paraId="0FB93938" w14:textId="29BBB04D" w:rsidR="00466D5A" w:rsidRPr="00736AB4" w:rsidRDefault="00466D5A" w:rsidP="00466D5A">
      <w:pPr>
        <w:rPr>
          <w:sz w:val="24"/>
          <w:szCs w:val="24"/>
        </w:rPr>
      </w:pPr>
      <w:r w:rsidRPr="00736AB4">
        <w:rPr>
          <w:sz w:val="24"/>
          <w:szCs w:val="24"/>
        </w:rPr>
        <w:t xml:space="preserve">The party has </w:t>
      </w:r>
      <w:r w:rsidR="00185EEC">
        <w:rPr>
          <w:sz w:val="24"/>
          <w:szCs w:val="24"/>
        </w:rPr>
        <w:t>also promised to</w:t>
      </w:r>
      <w:r w:rsidRPr="00736AB4">
        <w:rPr>
          <w:sz w:val="24"/>
          <w:szCs w:val="24"/>
        </w:rPr>
        <w:t xml:space="preserve"> incorporate the UN Convention on the Rights of Persons with Disabilities (UNCRPD) into UK law, including article 19, which guarantees disabled people the legal right to live independently in the community.</w:t>
      </w:r>
    </w:p>
    <w:p w14:paraId="4FD4E159" w14:textId="2A32DD8C" w:rsidR="00466D5A" w:rsidRDefault="00466D5A" w:rsidP="00466D5A">
      <w:pPr>
        <w:rPr>
          <w:sz w:val="24"/>
          <w:szCs w:val="24"/>
        </w:rPr>
      </w:pPr>
      <w:r w:rsidRPr="00736AB4">
        <w:rPr>
          <w:sz w:val="24"/>
          <w:szCs w:val="24"/>
        </w:rPr>
        <w:t xml:space="preserve">The commitment to </w:t>
      </w:r>
      <w:hyperlink r:id="rId53" w:history="1">
        <w:r w:rsidRPr="00736AB4">
          <w:rPr>
            <w:rStyle w:val="Hyperlink"/>
            <w:sz w:val="24"/>
            <w:szCs w:val="24"/>
          </w:rPr>
          <w:t>article 19</w:t>
        </w:r>
      </w:hyperlink>
      <w:r w:rsidRPr="00736AB4">
        <w:rPr>
          <w:sz w:val="24"/>
          <w:szCs w:val="24"/>
        </w:rPr>
        <w:t xml:space="preserve"> means that a Labour government would usher in a new era of equality, inclusion and citizenship and ensure that </w:t>
      </w:r>
      <w:r w:rsidR="00927B35">
        <w:rPr>
          <w:sz w:val="24"/>
          <w:szCs w:val="24"/>
        </w:rPr>
        <w:t>“</w:t>
      </w:r>
      <w:r w:rsidRPr="00736AB4">
        <w:rPr>
          <w:sz w:val="24"/>
          <w:szCs w:val="24"/>
        </w:rPr>
        <w:t>nothing about us without us</w:t>
      </w:r>
      <w:r w:rsidR="00927B35">
        <w:rPr>
          <w:sz w:val="24"/>
          <w:szCs w:val="24"/>
        </w:rPr>
        <w:t>”</w:t>
      </w:r>
      <w:r w:rsidRPr="00736AB4">
        <w:rPr>
          <w:sz w:val="24"/>
          <w:szCs w:val="24"/>
        </w:rPr>
        <w:t xml:space="preserve"> </w:t>
      </w:r>
      <w:r w:rsidR="00927B35">
        <w:rPr>
          <w:sz w:val="24"/>
          <w:szCs w:val="24"/>
        </w:rPr>
        <w:t xml:space="preserve">was </w:t>
      </w:r>
      <w:r w:rsidRPr="00736AB4">
        <w:rPr>
          <w:sz w:val="24"/>
          <w:szCs w:val="24"/>
        </w:rPr>
        <w:t>at the heart of government, the party told Disability News Service (DNS) yesterday (Wednesday).</w:t>
      </w:r>
    </w:p>
    <w:p w14:paraId="34D60287" w14:textId="0E8C9E1A" w:rsidR="00466D5A" w:rsidRPr="00736AB4" w:rsidRDefault="008F2BAD" w:rsidP="00466D5A">
      <w:pPr>
        <w:rPr>
          <w:sz w:val="24"/>
          <w:szCs w:val="24"/>
        </w:rPr>
      </w:pPr>
      <w:r>
        <w:rPr>
          <w:sz w:val="24"/>
          <w:szCs w:val="24"/>
        </w:rPr>
        <w:t xml:space="preserve">It says this </w:t>
      </w:r>
      <w:r w:rsidR="00466D5A" w:rsidRPr="00736AB4">
        <w:rPr>
          <w:sz w:val="24"/>
          <w:szCs w:val="24"/>
        </w:rPr>
        <w:t>would be done through measures such as reforms to social security, improving the accessibility of public transport and measures to ensure disabled people can secure reasonable adjustments at work, the party said.</w:t>
      </w:r>
    </w:p>
    <w:p w14:paraId="112BBDCD" w14:textId="03BF231B" w:rsidR="00466D5A" w:rsidRDefault="00A82AE7" w:rsidP="00466D5A">
      <w:pPr>
        <w:rPr>
          <w:sz w:val="24"/>
          <w:szCs w:val="24"/>
        </w:rPr>
      </w:pPr>
      <w:hyperlink r:id="rId54" w:history="1">
        <w:r w:rsidR="00466D5A" w:rsidRPr="00256B39">
          <w:rPr>
            <w:rStyle w:val="Hyperlink"/>
            <w:sz w:val="24"/>
            <w:szCs w:val="24"/>
          </w:rPr>
          <w:t xml:space="preserve">The </w:t>
        </w:r>
        <w:r w:rsidR="00256B39" w:rsidRPr="00256B39">
          <w:rPr>
            <w:rStyle w:val="Hyperlink"/>
            <w:sz w:val="24"/>
            <w:szCs w:val="24"/>
          </w:rPr>
          <w:t xml:space="preserve">Labour </w:t>
        </w:r>
        <w:r w:rsidR="00466D5A" w:rsidRPr="00256B39">
          <w:rPr>
            <w:rStyle w:val="Hyperlink"/>
            <w:sz w:val="24"/>
            <w:szCs w:val="24"/>
          </w:rPr>
          <w:t>manifesto</w:t>
        </w:r>
      </w:hyperlink>
      <w:r w:rsidR="00466D5A" w:rsidRPr="00736AB4">
        <w:rPr>
          <w:sz w:val="24"/>
          <w:szCs w:val="24"/>
        </w:rPr>
        <w:t xml:space="preserve"> does not promise to introduce </w:t>
      </w:r>
      <w:hyperlink r:id="rId55" w:history="1">
        <w:r w:rsidR="00466D5A" w:rsidRPr="00987EBC">
          <w:rPr>
            <w:rStyle w:val="Hyperlink"/>
            <w:sz w:val="24"/>
            <w:szCs w:val="24"/>
          </w:rPr>
          <w:t>a National Independent Living Support Service (NILSS)</w:t>
        </w:r>
      </w:hyperlink>
      <w:r w:rsidR="00466D5A" w:rsidRPr="00736AB4">
        <w:rPr>
          <w:sz w:val="24"/>
          <w:szCs w:val="24"/>
        </w:rPr>
        <w:t xml:space="preserve"> for England if it wins the election, despite the policy </w:t>
      </w:r>
      <w:r w:rsidR="00185EEC">
        <w:rPr>
          <w:sz w:val="24"/>
          <w:szCs w:val="24"/>
        </w:rPr>
        <w:t xml:space="preserve">– designed by the disabled people’s movement – </w:t>
      </w:r>
      <w:r w:rsidR="00466D5A" w:rsidRPr="00736AB4">
        <w:rPr>
          <w:sz w:val="24"/>
          <w:szCs w:val="24"/>
        </w:rPr>
        <w:t>receiving overwhelming support from party members at its annual conference.</w:t>
      </w:r>
    </w:p>
    <w:p w14:paraId="561D2342" w14:textId="77777777" w:rsidR="00466D5A" w:rsidRPr="006D13C4" w:rsidRDefault="00466D5A" w:rsidP="00466D5A">
      <w:pPr>
        <w:rPr>
          <w:sz w:val="24"/>
          <w:szCs w:val="24"/>
        </w:rPr>
      </w:pPr>
      <w:r>
        <w:rPr>
          <w:sz w:val="24"/>
          <w:szCs w:val="24"/>
        </w:rPr>
        <w:t>I</w:t>
      </w:r>
      <w:r w:rsidRPr="006D13C4">
        <w:rPr>
          <w:sz w:val="24"/>
          <w:szCs w:val="24"/>
        </w:rPr>
        <w:t xml:space="preserve">nstead, </w:t>
      </w:r>
      <w:r>
        <w:rPr>
          <w:sz w:val="24"/>
          <w:szCs w:val="24"/>
        </w:rPr>
        <w:t>Labour</w:t>
      </w:r>
      <w:r w:rsidRPr="006D13C4">
        <w:rPr>
          <w:sz w:val="24"/>
          <w:szCs w:val="24"/>
        </w:rPr>
        <w:t xml:space="preserve"> is promising to provide free personal care for people over 65, with only an “ambition to extend this provision to all working-age adults”.</w:t>
      </w:r>
    </w:p>
    <w:p w14:paraId="36DE8740" w14:textId="77777777" w:rsidR="00466D5A" w:rsidRDefault="00466D5A" w:rsidP="00466D5A">
      <w:pPr>
        <w:rPr>
          <w:sz w:val="24"/>
          <w:szCs w:val="24"/>
        </w:rPr>
      </w:pPr>
      <w:r w:rsidRPr="006D13C4">
        <w:rPr>
          <w:sz w:val="24"/>
          <w:szCs w:val="24"/>
        </w:rPr>
        <w:t>But it does promise that its investment in social care would enable a Labour government to more than double the number of older and working-age people receiving publicly-funded care packages, improve the standard of this care and “remove the distinction between health and care needs”.</w:t>
      </w:r>
    </w:p>
    <w:p w14:paraId="31C7A2C5" w14:textId="77777777" w:rsidR="009230D9" w:rsidRPr="00736AB4" w:rsidRDefault="00A82AE7" w:rsidP="009230D9">
      <w:pPr>
        <w:rPr>
          <w:sz w:val="24"/>
          <w:szCs w:val="24"/>
        </w:rPr>
      </w:pPr>
      <w:hyperlink r:id="rId56" w:history="1">
        <w:r w:rsidR="009230D9" w:rsidRPr="009230D9">
          <w:rPr>
            <w:rStyle w:val="Hyperlink"/>
            <w:sz w:val="24"/>
            <w:szCs w:val="24"/>
          </w:rPr>
          <w:t>Its costings document</w:t>
        </w:r>
      </w:hyperlink>
      <w:r w:rsidR="009230D9">
        <w:rPr>
          <w:sz w:val="24"/>
          <w:szCs w:val="24"/>
        </w:rPr>
        <w:t xml:space="preserve"> (PDF) estimates its social care plans would cost about </w:t>
      </w:r>
      <w:r w:rsidR="009230D9" w:rsidRPr="009230D9">
        <w:rPr>
          <w:sz w:val="24"/>
          <w:szCs w:val="24"/>
        </w:rPr>
        <w:t>£10.</w:t>
      </w:r>
      <w:r w:rsidR="009230D9">
        <w:rPr>
          <w:sz w:val="24"/>
          <w:szCs w:val="24"/>
        </w:rPr>
        <w:t>8 billion a year</w:t>
      </w:r>
      <w:r w:rsidR="009230D9" w:rsidRPr="009230D9">
        <w:rPr>
          <w:sz w:val="24"/>
          <w:szCs w:val="24"/>
        </w:rPr>
        <w:t xml:space="preserve"> </w:t>
      </w:r>
      <w:r w:rsidR="009230D9">
        <w:rPr>
          <w:sz w:val="24"/>
          <w:szCs w:val="24"/>
        </w:rPr>
        <w:t xml:space="preserve">extra by </w:t>
      </w:r>
      <w:r w:rsidR="009230D9" w:rsidRPr="009230D9">
        <w:rPr>
          <w:sz w:val="24"/>
          <w:szCs w:val="24"/>
        </w:rPr>
        <w:t>2023-24</w:t>
      </w:r>
      <w:r w:rsidR="009230D9">
        <w:rPr>
          <w:sz w:val="24"/>
          <w:szCs w:val="24"/>
        </w:rPr>
        <w:t>, although it is not clear whether this includes free personal care for working-age disabled people, or just older people.</w:t>
      </w:r>
    </w:p>
    <w:p w14:paraId="11F767C9" w14:textId="18AF60FD" w:rsidR="00466D5A" w:rsidRDefault="009230D9" w:rsidP="00466D5A">
      <w:pPr>
        <w:rPr>
          <w:sz w:val="24"/>
          <w:szCs w:val="24"/>
        </w:rPr>
      </w:pPr>
      <w:r>
        <w:rPr>
          <w:sz w:val="24"/>
          <w:szCs w:val="24"/>
        </w:rPr>
        <w:t>The party</w:t>
      </w:r>
      <w:r w:rsidR="00466D5A">
        <w:rPr>
          <w:sz w:val="24"/>
          <w:szCs w:val="24"/>
        </w:rPr>
        <w:t xml:space="preserve"> is also promising </w:t>
      </w:r>
      <w:r w:rsidR="00466D5A" w:rsidRPr="006D13C4">
        <w:rPr>
          <w:sz w:val="24"/>
          <w:szCs w:val="24"/>
        </w:rPr>
        <w:t>to support autistic people and people with learning difficulties to move out from “inappropriate inpatient hospital settings” and receive support in their own homes.</w:t>
      </w:r>
    </w:p>
    <w:p w14:paraId="5B555313" w14:textId="2B1A335E" w:rsidR="00466D5A" w:rsidRPr="00987EBC" w:rsidRDefault="00927B35" w:rsidP="00466D5A">
      <w:pPr>
        <w:rPr>
          <w:sz w:val="24"/>
          <w:szCs w:val="24"/>
        </w:rPr>
      </w:pPr>
      <w:r>
        <w:rPr>
          <w:sz w:val="24"/>
          <w:szCs w:val="24"/>
        </w:rPr>
        <w:t xml:space="preserve">The party said </w:t>
      </w:r>
      <w:r w:rsidR="00466D5A">
        <w:rPr>
          <w:sz w:val="24"/>
          <w:szCs w:val="24"/>
        </w:rPr>
        <w:t xml:space="preserve">that these measures, as well as pledges to improve the accessibility of public </w:t>
      </w:r>
      <w:r w:rsidR="00466D5A" w:rsidRPr="00987EBC">
        <w:rPr>
          <w:sz w:val="24"/>
          <w:szCs w:val="24"/>
        </w:rPr>
        <w:t>transport, represent</w:t>
      </w:r>
      <w:r>
        <w:rPr>
          <w:sz w:val="24"/>
          <w:szCs w:val="24"/>
        </w:rPr>
        <w:t>ed</w:t>
      </w:r>
      <w:r w:rsidR="00466D5A" w:rsidRPr="00987EBC">
        <w:rPr>
          <w:sz w:val="24"/>
          <w:szCs w:val="24"/>
        </w:rPr>
        <w:t xml:space="preserve"> significant steps towards better </w:t>
      </w:r>
      <w:r>
        <w:rPr>
          <w:sz w:val="24"/>
          <w:szCs w:val="24"/>
        </w:rPr>
        <w:t>s</w:t>
      </w:r>
      <w:r w:rsidR="00466D5A" w:rsidRPr="00987EBC">
        <w:rPr>
          <w:sz w:val="24"/>
          <w:szCs w:val="24"/>
        </w:rPr>
        <w:t>tate support for independent living.</w:t>
      </w:r>
    </w:p>
    <w:p w14:paraId="7360DD8F" w14:textId="4BA6C25B" w:rsidR="00466D5A" w:rsidRPr="00987EBC" w:rsidRDefault="00466D5A" w:rsidP="00466D5A">
      <w:pPr>
        <w:rPr>
          <w:b/>
          <w:bCs/>
          <w:sz w:val="24"/>
          <w:szCs w:val="24"/>
        </w:rPr>
      </w:pPr>
      <w:r w:rsidRPr="00987EBC">
        <w:rPr>
          <w:sz w:val="24"/>
          <w:szCs w:val="24"/>
        </w:rPr>
        <w:t xml:space="preserve">And the party </w:t>
      </w:r>
      <w:r w:rsidR="00927B35">
        <w:rPr>
          <w:sz w:val="24"/>
          <w:szCs w:val="24"/>
        </w:rPr>
        <w:t>also</w:t>
      </w:r>
      <w:r w:rsidRPr="00987EBC">
        <w:rPr>
          <w:sz w:val="24"/>
          <w:szCs w:val="24"/>
        </w:rPr>
        <w:t xml:space="preserve"> told DNS that if it </w:t>
      </w:r>
      <w:r w:rsidR="00927B35">
        <w:rPr>
          <w:sz w:val="24"/>
          <w:szCs w:val="24"/>
        </w:rPr>
        <w:t>won</w:t>
      </w:r>
      <w:r w:rsidRPr="00987EBC">
        <w:rPr>
          <w:sz w:val="24"/>
          <w:szCs w:val="24"/>
        </w:rPr>
        <w:t xml:space="preserve"> power it </w:t>
      </w:r>
      <w:r w:rsidR="00927B35">
        <w:rPr>
          <w:sz w:val="24"/>
          <w:szCs w:val="24"/>
        </w:rPr>
        <w:t xml:space="preserve">would </w:t>
      </w:r>
      <w:r w:rsidRPr="00987EBC">
        <w:rPr>
          <w:sz w:val="24"/>
          <w:szCs w:val="24"/>
        </w:rPr>
        <w:t xml:space="preserve">publish a green paper that </w:t>
      </w:r>
      <w:r w:rsidR="00927B35">
        <w:rPr>
          <w:sz w:val="24"/>
          <w:szCs w:val="24"/>
        </w:rPr>
        <w:t>would</w:t>
      </w:r>
      <w:r w:rsidRPr="00987EBC">
        <w:rPr>
          <w:sz w:val="24"/>
          <w:szCs w:val="24"/>
        </w:rPr>
        <w:t xml:space="preserve"> consider the merits of an overarching </w:t>
      </w:r>
      <w:r w:rsidR="00927B35">
        <w:rPr>
          <w:sz w:val="24"/>
          <w:szCs w:val="24"/>
        </w:rPr>
        <w:t>i</w:t>
      </w:r>
      <w:r w:rsidRPr="00987EBC">
        <w:rPr>
          <w:sz w:val="24"/>
          <w:szCs w:val="24"/>
        </w:rPr>
        <w:t xml:space="preserve">ndependent </w:t>
      </w:r>
      <w:r w:rsidR="00927B35">
        <w:rPr>
          <w:sz w:val="24"/>
          <w:szCs w:val="24"/>
        </w:rPr>
        <w:t>l</w:t>
      </w:r>
      <w:r w:rsidRPr="00987EBC">
        <w:rPr>
          <w:sz w:val="24"/>
          <w:szCs w:val="24"/>
        </w:rPr>
        <w:t xml:space="preserve">iving </w:t>
      </w:r>
      <w:r w:rsidR="00927B35">
        <w:rPr>
          <w:sz w:val="24"/>
          <w:szCs w:val="24"/>
        </w:rPr>
        <w:t>s</w:t>
      </w:r>
      <w:r w:rsidRPr="00987EBC">
        <w:rPr>
          <w:sz w:val="24"/>
          <w:szCs w:val="24"/>
        </w:rPr>
        <w:t xml:space="preserve">ervice that would combine all of these and other measures, including </w:t>
      </w:r>
      <w:r w:rsidR="00E71E1A">
        <w:rPr>
          <w:sz w:val="24"/>
          <w:szCs w:val="24"/>
        </w:rPr>
        <w:t>possible changes to</w:t>
      </w:r>
      <w:r w:rsidRPr="00987EBC">
        <w:rPr>
          <w:sz w:val="24"/>
          <w:szCs w:val="24"/>
        </w:rPr>
        <w:t xml:space="preserve"> independent living benefit payments</w:t>
      </w:r>
      <w:r w:rsidR="00E71E1A">
        <w:rPr>
          <w:sz w:val="24"/>
          <w:szCs w:val="24"/>
        </w:rPr>
        <w:t xml:space="preserve"> following a review</w:t>
      </w:r>
      <w:r w:rsidRPr="00987EBC">
        <w:rPr>
          <w:sz w:val="24"/>
          <w:szCs w:val="24"/>
        </w:rPr>
        <w:t>.</w:t>
      </w:r>
    </w:p>
    <w:p w14:paraId="1069E18E" w14:textId="5CE82C29" w:rsidR="00466D5A" w:rsidRPr="00987EBC" w:rsidRDefault="00466D5A" w:rsidP="00466D5A">
      <w:pPr>
        <w:rPr>
          <w:sz w:val="24"/>
          <w:szCs w:val="24"/>
        </w:rPr>
      </w:pPr>
      <w:r w:rsidRPr="00987EBC">
        <w:rPr>
          <w:sz w:val="24"/>
          <w:szCs w:val="24"/>
        </w:rPr>
        <w:t>The party told DNS</w:t>
      </w:r>
      <w:r w:rsidR="00256B39">
        <w:rPr>
          <w:sz w:val="24"/>
          <w:szCs w:val="24"/>
        </w:rPr>
        <w:t xml:space="preserve"> that its reforms would respect the </w:t>
      </w:r>
      <w:r w:rsidRPr="00987EBC">
        <w:rPr>
          <w:sz w:val="24"/>
          <w:szCs w:val="24"/>
        </w:rPr>
        <w:t>human rights of disabled people</w:t>
      </w:r>
      <w:r w:rsidR="00256B39">
        <w:rPr>
          <w:sz w:val="24"/>
          <w:szCs w:val="24"/>
        </w:rPr>
        <w:t xml:space="preserve">, and that its </w:t>
      </w:r>
      <w:r w:rsidRPr="00987EBC">
        <w:rPr>
          <w:sz w:val="24"/>
          <w:szCs w:val="24"/>
        </w:rPr>
        <w:t xml:space="preserve">National Care Service for England </w:t>
      </w:r>
      <w:r w:rsidR="00256B39">
        <w:rPr>
          <w:sz w:val="24"/>
          <w:szCs w:val="24"/>
        </w:rPr>
        <w:t>would</w:t>
      </w:r>
      <w:r w:rsidRPr="00987EBC">
        <w:rPr>
          <w:sz w:val="24"/>
          <w:szCs w:val="24"/>
        </w:rPr>
        <w:t xml:space="preserve"> provide community-based, person-centred support</w:t>
      </w:r>
      <w:r w:rsidR="00256B39">
        <w:rPr>
          <w:sz w:val="24"/>
          <w:szCs w:val="24"/>
        </w:rPr>
        <w:t xml:space="preserve"> that was </w:t>
      </w:r>
      <w:r w:rsidRPr="00987EBC">
        <w:rPr>
          <w:sz w:val="24"/>
          <w:szCs w:val="24"/>
        </w:rPr>
        <w:t>underpinned by the principles of ethical care and independent living.</w:t>
      </w:r>
    </w:p>
    <w:p w14:paraId="48FEC686" w14:textId="77777777" w:rsidR="00466D5A" w:rsidRDefault="00466D5A" w:rsidP="00466D5A">
      <w:pPr>
        <w:rPr>
          <w:b/>
          <w:bCs/>
          <w:sz w:val="24"/>
          <w:szCs w:val="24"/>
        </w:rPr>
      </w:pPr>
      <w:r>
        <w:rPr>
          <w:b/>
          <w:bCs/>
          <w:sz w:val="24"/>
          <w:szCs w:val="24"/>
        </w:rPr>
        <w:t>28 November 2019</w:t>
      </w:r>
    </w:p>
    <w:p w14:paraId="7112D686" w14:textId="77777777" w:rsidR="00466D5A" w:rsidRDefault="00466D5A" w:rsidP="00466D5A">
      <w:pPr>
        <w:rPr>
          <w:b/>
          <w:bCs/>
          <w:sz w:val="24"/>
          <w:szCs w:val="24"/>
        </w:rPr>
      </w:pPr>
    </w:p>
    <w:p w14:paraId="7ABCB655" w14:textId="77777777" w:rsidR="00466D5A" w:rsidRDefault="00466D5A" w:rsidP="00466D5A">
      <w:pPr>
        <w:rPr>
          <w:b/>
          <w:bCs/>
          <w:sz w:val="24"/>
          <w:szCs w:val="24"/>
        </w:rPr>
      </w:pPr>
    </w:p>
    <w:p w14:paraId="5A49C5C9" w14:textId="2339A97C" w:rsidR="00EB354F" w:rsidRDefault="00EB354F" w:rsidP="00665F92">
      <w:pPr>
        <w:rPr>
          <w:b/>
          <w:bCs/>
          <w:sz w:val="24"/>
          <w:szCs w:val="24"/>
        </w:rPr>
      </w:pPr>
      <w:r>
        <w:rPr>
          <w:b/>
          <w:bCs/>
          <w:sz w:val="24"/>
          <w:szCs w:val="24"/>
        </w:rPr>
        <w:t xml:space="preserve">Election 2019: Labour </w:t>
      </w:r>
      <w:r w:rsidR="00E06213">
        <w:rPr>
          <w:b/>
          <w:bCs/>
          <w:sz w:val="24"/>
          <w:szCs w:val="24"/>
        </w:rPr>
        <w:t>wins praise for ‘driver-only operation’ train ban</w:t>
      </w:r>
    </w:p>
    <w:p w14:paraId="7E619397" w14:textId="0D660FC5" w:rsidR="00EB354F" w:rsidRPr="00B25B80" w:rsidRDefault="00EB354F" w:rsidP="00665F92">
      <w:pPr>
        <w:rPr>
          <w:sz w:val="24"/>
          <w:szCs w:val="24"/>
        </w:rPr>
      </w:pPr>
      <w:r w:rsidRPr="00B25B80">
        <w:rPr>
          <w:sz w:val="24"/>
          <w:szCs w:val="24"/>
        </w:rPr>
        <w:t xml:space="preserve">Labour has been praised by accessible transport campaigners for pledging to </w:t>
      </w:r>
      <w:r w:rsidR="00276C75" w:rsidRPr="00B25B80">
        <w:rPr>
          <w:sz w:val="24"/>
          <w:szCs w:val="24"/>
        </w:rPr>
        <w:t xml:space="preserve">ban the practice of running train services without an on-board member of staff </w:t>
      </w:r>
      <w:r w:rsidR="00EC3796">
        <w:rPr>
          <w:sz w:val="24"/>
          <w:szCs w:val="24"/>
        </w:rPr>
        <w:t>who can</w:t>
      </w:r>
      <w:r w:rsidR="00276C75" w:rsidRPr="00B25B80">
        <w:rPr>
          <w:sz w:val="24"/>
          <w:szCs w:val="24"/>
        </w:rPr>
        <w:t xml:space="preserve"> assist disabled passengers.</w:t>
      </w:r>
    </w:p>
    <w:p w14:paraId="3CBEDAFA" w14:textId="2068D98F" w:rsidR="00276C75" w:rsidRDefault="00276C75" w:rsidP="00665F92">
      <w:pPr>
        <w:rPr>
          <w:sz w:val="24"/>
          <w:szCs w:val="24"/>
        </w:rPr>
      </w:pPr>
      <w:r w:rsidRPr="00B25B80">
        <w:rPr>
          <w:sz w:val="24"/>
          <w:szCs w:val="24"/>
        </w:rPr>
        <w:t xml:space="preserve">The party </w:t>
      </w:r>
      <w:hyperlink r:id="rId57" w:history="1">
        <w:r w:rsidRPr="00256B39">
          <w:rPr>
            <w:rStyle w:val="Hyperlink"/>
            <w:sz w:val="24"/>
            <w:szCs w:val="24"/>
          </w:rPr>
          <w:t xml:space="preserve">promises </w:t>
        </w:r>
        <w:r w:rsidR="00256B39" w:rsidRPr="00256B39">
          <w:rPr>
            <w:rStyle w:val="Hyperlink"/>
            <w:sz w:val="24"/>
            <w:szCs w:val="24"/>
          </w:rPr>
          <w:t>in its manifesto</w:t>
        </w:r>
      </w:hyperlink>
      <w:r w:rsidR="00256B39">
        <w:rPr>
          <w:sz w:val="24"/>
          <w:szCs w:val="24"/>
        </w:rPr>
        <w:t xml:space="preserve"> </w:t>
      </w:r>
      <w:r w:rsidRPr="00B25B80">
        <w:rPr>
          <w:sz w:val="24"/>
          <w:szCs w:val="24"/>
        </w:rPr>
        <w:t>– as part of its policy of gradually bringing the railway back into public ownership – to “end driver-only operation” of trains</w:t>
      </w:r>
      <w:r w:rsidR="00B25B80" w:rsidRPr="00B25B80">
        <w:rPr>
          <w:sz w:val="24"/>
          <w:szCs w:val="24"/>
        </w:rPr>
        <w:t xml:space="preserve">, </w:t>
      </w:r>
      <w:r w:rsidR="00B25B80">
        <w:rPr>
          <w:sz w:val="24"/>
          <w:szCs w:val="24"/>
        </w:rPr>
        <w:t>where</w:t>
      </w:r>
      <w:r w:rsidR="00B25B80" w:rsidRPr="00B25B80">
        <w:rPr>
          <w:sz w:val="24"/>
          <w:szCs w:val="24"/>
        </w:rPr>
        <w:t xml:space="preserve"> the driver has responsibility for opening and closing the doors</w:t>
      </w:r>
      <w:r w:rsidR="00786DA1">
        <w:rPr>
          <w:sz w:val="24"/>
          <w:szCs w:val="24"/>
        </w:rPr>
        <w:t xml:space="preserve">, and instead </w:t>
      </w:r>
      <w:r w:rsidR="00EC3796">
        <w:rPr>
          <w:sz w:val="24"/>
          <w:szCs w:val="24"/>
        </w:rPr>
        <w:t xml:space="preserve">will </w:t>
      </w:r>
      <w:r w:rsidR="00786DA1">
        <w:rPr>
          <w:sz w:val="24"/>
          <w:szCs w:val="24"/>
        </w:rPr>
        <w:t>guarantee a guard on every train</w:t>
      </w:r>
      <w:r w:rsidRPr="00B25B80">
        <w:rPr>
          <w:sz w:val="24"/>
          <w:szCs w:val="24"/>
        </w:rPr>
        <w:t>.</w:t>
      </w:r>
    </w:p>
    <w:p w14:paraId="63A2F90E" w14:textId="6CF4E03D" w:rsidR="00786DA1" w:rsidRDefault="00A82AE7" w:rsidP="00665F92">
      <w:pPr>
        <w:rPr>
          <w:iCs/>
          <w:sz w:val="24"/>
          <w:szCs w:val="24"/>
        </w:rPr>
      </w:pPr>
      <w:hyperlink r:id="rId58" w:history="1">
        <w:r w:rsidR="00786DA1" w:rsidRPr="00786DA1">
          <w:rPr>
            <w:rStyle w:val="Hyperlink"/>
            <w:sz w:val="24"/>
            <w:szCs w:val="24"/>
          </w:rPr>
          <w:t>Transport for All (TfA)</w:t>
        </w:r>
      </w:hyperlink>
      <w:r w:rsidR="00786DA1">
        <w:rPr>
          <w:sz w:val="24"/>
          <w:szCs w:val="24"/>
        </w:rPr>
        <w:t xml:space="preserve">, </w:t>
      </w:r>
      <w:r w:rsidR="00786DA1" w:rsidRPr="00786DA1">
        <w:rPr>
          <w:iCs/>
          <w:sz w:val="24"/>
          <w:szCs w:val="24"/>
        </w:rPr>
        <w:t>the user-led charity which campaigns on accessible transport in London,</w:t>
      </w:r>
      <w:r w:rsidR="00786DA1">
        <w:rPr>
          <w:iCs/>
          <w:sz w:val="24"/>
          <w:szCs w:val="24"/>
        </w:rPr>
        <w:t xml:space="preserve"> welcomed the pledge and said it was “a step in the right direction”.</w:t>
      </w:r>
    </w:p>
    <w:p w14:paraId="6FE3CE05" w14:textId="316CB996" w:rsidR="00786DA1" w:rsidRDefault="00786DA1" w:rsidP="00665F92">
      <w:pPr>
        <w:rPr>
          <w:iCs/>
          <w:sz w:val="24"/>
          <w:szCs w:val="24"/>
        </w:rPr>
      </w:pPr>
      <w:r>
        <w:rPr>
          <w:iCs/>
          <w:sz w:val="24"/>
          <w:szCs w:val="24"/>
        </w:rPr>
        <w:t>Kirsty Hoyle, TfA’s chief executive, said: “</w:t>
      </w:r>
      <w:r w:rsidRPr="00786DA1">
        <w:rPr>
          <w:iCs/>
          <w:sz w:val="24"/>
          <w:szCs w:val="24"/>
        </w:rPr>
        <w:t xml:space="preserve">We have spoken directly with the team who have developed this policy and are proud to see how closely it responds to the years of campaigning we have been doing in this area.  </w:t>
      </w:r>
    </w:p>
    <w:p w14:paraId="2A5004DB" w14:textId="4AD5DE8B" w:rsidR="00786DA1" w:rsidRDefault="00786DA1" w:rsidP="00665F92">
      <w:pPr>
        <w:rPr>
          <w:iCs/>
          <w:sz w:val="24"/>
          <w:szCs w:val="24"/>
        </w:rPr>
      </w:pPr>
      <w:r>
        <w:rPr>
          <w:iCs/>
          <w:sz w:val="24"/>
          <w:szCs w:val="24"/>
        </w:rPr>
        <w:t>“</w:t>
      </w:r>
      <w:r w:rsidRPr="00786DA1">
        <w:rPr>
          <w:iCs/>
          <w:sz w:val="24"/>
          <w:szCs w:val="24"/>
        </w:rPr>
        <w:t>Our sustained campaigning for a Turn Up and Go system on the rail network, reflecting the London Underground model, has kept this high on the agenda and we are pleased to see a commitment to access in such a tangible and effective way.</w:t>
      </w:r>
      <w:r>
        <w:rPr>
          <w:iCs/>
          <w:sz w:val="24"/>
          <w:szCs w:val="24"/>
        </w:rPr>
        <w:t xml:space="preserve">” </w:t>
      </w:r>
    </w:p>
    <w:p w14:paraId="5ABB8758" w14:textId="0206D59E" w:rsidR="00786DA1" w:rsidRDefault="00786DA1" w:rsidP="00665F92">
      <w:pPr>
        <w:rPr>
          <w:iCs/>
          <w:sz w:val="24"/>
          <w:szCs w:val="24"/>
        </w:rPr>
      </w:pPr>
      <w:r>
        <w:rPr>
          <w:iCs/>
          <w:sz w:val="24"/>
          <w:szCs w:val="24"/>
        </w:rPr>
        <w:t>But she warned this would be “</w:t>
      </w:r>
      <w:r w:rsidRPr="00786DA1">
        <w:rPr>
          <w:iCs/>
          <w:sz w:val="24"/>
          <w:szCs w:val="24"/>
        </w:rPr>
        <w:t>only one step in the progress needed to reduce the barriers for disabled people</w:t>
      </w:r>
      <w:r>
        <w:rPr>
          <w:iCs/>
          <w:sz w:val="24"/>
          <w:szCs w:val="24"/>
        </w:rPr>
        <w:t xml:space="preserve">”, and she called for </w:t>
      </w:r>
      <w:r w:rsidRPr="00786DA1">
        <w:rPr>
          <w:iCs/>
          <w:sz w:val="24"/>
          <w:szCs w:val="24"/>
        </w:rPr>
        <w:t>compulsory</w:t>
      </w:r>
      <w:r>
        <w:rPr>
          <w:iCs/>
          <w:sz w:val="24"/>
          <w:szCs w:val="24"/>
        </w:rPr>
        <w:t xml:space="preserve"> d</w:t>
      </w:r>
      <w:r w:rsidRPr="00786DA1">
        <w:rPr>
          <w:iCs/>
          <w:sz w:val="24"/>
          <w:szCs w:val="24"/>
        </w:rPr>
        <w:t xml:space="preserve">isability </w:t>
      </w:r>
      <w:r>
        <w:rPr>
          <w:iCs/>
          <w:sz w:val="24"/>
          <w:szCs w:val="24"/>
        </w:rPr>
        <w:t>e</w:t>
      </w:r>
      <w:r w:rsidRPr="00786DA1">
        <w:rPr>
          <w:iCs/>
          <w:sz w:val="24"/>
          <w:szCs w:val="24"/>
        </w:rPr>
        <w:t xml:space="preserve">quality </w:t>
      </w:r>
      <w:r>
        <w:rPr>
          <w:iCs/>
          <w:sz w:val="24"/>
          <w:szCs w:val="24"/>
        </w:rPr>
        <w:t>t</w:t>
      </w:r>
      <w:r w:rsidRPr="00786DA1">
        <w:rPr>
          <w:iCs/>
          <w:sz w:val="24"/>
          <w:szCs w:val="24"/>
        </w:rPr>
        <w:t xml:space="preserve">raining for all </w:t>
      </w:r>
      <w:r w:rsidR="00EC3796">
        <w:rPr>
          <w:iCs/>
          <w:sz w:val="24"/>
          <w:szCs w:val="24"/>
        </w:rPr>
        <w:t xml:space="preserve">rail </w:t>
      </w:r>
      <w:r w:rsidRPr="00786DA1">
        <w:rPr>
          <w:iCs/>
          <w:sz w:val="24"/>
          <w:szCs w:val="24"/>
        </w:rPr>
        <w:t xml:space="preserve">staff, increased investment in step-free access and </w:t>
      </w:r>
      <w:r>
        <w:rPr>
          <w:iCs/>
          <w:sz w:val="24"/>
          <w:szCs w:val="24"/>
        </w:rPr>
        <w:t>“a</w:t>
      </w:r>
      <w:r w:rsidRPr="00786DA1">
        <w:rPr>
          <w:iCs/>
          <w:sz w:val="24"/>
          <w:szCs w:val="24"/>
        </w:rPr>
        <w:t xml:space="preserve"> commitment to level boarding across the UK</w:t>
      </w:r>
      <w:r>
        <w:rPr>
          <w:iCs/>
          <w:sz w:val="24"/>
          <w:szCs w:val="24"/>
        </w:rPr>
        <w:t>”.</w:t>
      </w:r>
    </w:p>
    <w:p w14:paraId="1F359802" w14:textId="5F440B7F" w:rsidR="00786DA1" w:rsidRDefault="00786DA1" w:rsidP="00786DA1">
      <w:pPr>
        <w:rPr>
          <w:iCs/>
          <w:sz w:val="24"/>
          <w:szCs w:val="24"/>
        </w:rPr>
      </w:pPr>
      <w:r>
        <w:rPr>
          <w:iCs/>
          <w:sz w:val="24"/>
          <w:szCs w:val="24"/>
        </w:rPr>
        <w:t>She added: “</w:t>
      </w:r>
      <w:r w:rsidRPr="00786DA1">
        <w:rPr>
          <w:iCs/>
          <w:sz w:val="24"/>
          <w:szCs w:val="24"/>
        </w:rPr>
        <w:t xml:space="preserve">Disabled passengers are regularly left on trains or given incorrect assistance, putting their safety at risk.  </w:t>
      </w:r>
    </w:p>
    <w:p w14:paraId="2AB6B579" w14:textId="53EFBAD1" w:rsidR="00786DA1" w:rsidRPr="00786DA1" w:rsidRDefault="00786DA1" w:rsidP="00665F92">
      <w:pPr>
        <w:rPr>
          <w:iCs/>
          <w:sz w:val="24"/>
          <w:szCs w:val="24"/>
        </w:rPr>
      </w:pPr>
      <w:r>
        <w:rPr>
          <w:iCs/>
          <w:sz w:val="24"/>
          <w:szCs w:val="24"/>
        </w:rPr>
        <w:t>“</w:t>
      </w:r>
      <w:r w:rsidRPr="00786DA1">
        <w:rPr>
          <w:iCs/>
          <w:sz w:val="24"/>
          <w:szCs w:val="24"/>
        </w:rPr>
        <w:t>This proposed service will give disabled passengers, indeed all passengers, the confidence to travel independently knowing that support is available on board, increasing their well-being and supporting the development of a safer, fairer travelling experience.</w:t>
      </w:r>
      <w:r>
        <w:rPr>
          <w:iCs/>
          <w:sz w:val="24"/>
          <w:szCs w:val="24"/>
        </w:rPr>
        <w:t>”</w:t>
      </w:r>
    </w:p>
    <w:p w14:paraId="3B3C34AB" w14:textId="1B47D8A4" w:rsidR="00276C75" w:rsidRPr="00B25B80" w:rsidRDefault="00A82AE7" w:rsidP="00665F92">
      <w:pPr>
        <w:rPr>
          <w:sz w:val="24"/>
          <w:szCs w:val="24"/>
        </w:rPr>
      </w:pPr>
      <w:hyperlink r:id="rId59" w:history="1">
        <w:r w:rsidR="00276C75" w:rsidRPr="00B25B80">
          <w:rPr>
            <w:rStyle w:val="Hyperlink"/>
            <w:sz w:val="24"/>
            <w:szCs w:val="24"/>
          </w:rPr>
          <w:t>Earlier this year</w:t>
        </w:r>
      </w:hyperlink>
      <w:r w:rsidR="00276C75" w:rsidRPr="00B25B80">
        <w:rPr>
          <w:sz w:val="24"/>
          <w:szCs w:val="24"/>
        </w:rPr>
        <w:t xml:space="preserve">, the Disabled Persons Transport Advisory Committee (DPTAC) wrote to </w:t>
      </w:r>
      <w:r w:rsidR="00786DA1">
        <w:rPr>
          <w:sz w:val="24"/>
          <w:szCs w:val="24"/>
        </w:rPr>
        <w:t xml:space="preserve">Conservative </w:t>
      </w:r>
      <w:r w:rsidR="00276C75" w:rsidRPr="00B25B80">
        <w:rPr>
          <w:sz w:val="24"/>
          <w:szCs w:val="24"/>
        </w:rPr>
        <w:t xml:space="preserve">transport ministers to warn of the </w:t>
      </w:r>
      <w:r w:rsidR="00B25B80" w:rsidRPr="00B25B80">
        <w:rPr>
          <w:sz w:val="24"/>
          <w:szCs w:val="24"/>
        </w:rPr>
        <w:t>“</w:t>
      </w:r>
      <w:r w:rsidR="00276C75" w:rsidRPr="00B25B80">
        <w:rPr>
          <w:sz w:val="24"/>
          <w:szCs w:val="24"/>
        </w:rPr>
        <w:t>toxic</w:t>
      </w:r>
      <w:r w:rsidR="00B25B80" w:rsidRPr="00B25B80">
        <w:rPr>
          <w:sz w:val="24"/>
          <w:szCs w:val="24"/>
        </w:rPr>
        <w:t>”</w:t>
      </w:r>
      <w:r w:rsidR="00276C75" w:rsidRPr="00B25B80">
        <w:rPr>
          <w:sz w:val="24"/>
          <w:szCs w:val="24"/>
        </w:rPr>
        <w:t xml:space="preserve"> impact on disabled people of running driver-only trains through unstaffed stations</w:t>
      </w:r>
      <w:r w:rsidR="00B25B80" w:rsidRPr="00B25B80">
        <w:rPr>
          <w:sz w:val="24"/>
          <w:szCs w:val="24"/>
        </w:rPr>
        <w:t>.</w:t>
      </w:r>
    </w:p>
    <w:p w14:paraId="77D15468" w14:textId="0C1946EA" w:rsidR="00B25B80" w:rsidRPr="00B25B80" w:rsidRDefault="00B25B80" w:rsidP="00B25B80">
      <w:pPr>
        <w:rPr>
          <w:sz w:val="24"/>
          <w:szCs w:val="24"/>
        </w:rPr>
      </w:pPr>
      <w:r w:rsidRPr="00B25B80">
        <w:rPr>
          <w:sz w:val="24"/>
          <w:szCs w:val="24"/>
        </w:rPr>
        <w:t>DPTAC warned in the letter that the “availability of staff to provide assistance is crucial to the ability of many disabled passengers (and indeed older passengers more generally) to make rail journeys”.</w:t>
      </w:r>
    </w:p>
    <w:p w14:paraId="34A0242D" w14:textId="0F3B5DCD" w:rsidR="00B25B80" w:rsidRPr="00B25B80" w:rsidRDefault="00B25B80" w:rsidP="00B25B80">
      <w:pPr>
        <w:rPr>
          <w:sz w:val="24"/>
          <w:szCs w:val="24"/>
        </w:rPr>
      </w:pPr>
      <w:r w:rsidRPr="00B25B80">
        <w:rPr>
          <w:sz w:val="24"/>
          <w:szCs w:val="24"/>
        </w:rPr>
        <w:t>It also warned DfT that it should take legal advice on whether forcing disabled passengers to travel on driver-only operated trains to unstaffed stations would breach the Equality Act and other laws and regulations.</w:t>
      </w:r>
    </w:p>
    <w:p w14:paraId="4E830E75" w14:textId="5F863D63" w:rsidR="00B25B80" w:rsidRDefault="00B25B80" w:rsidP="00665F92">
      <w:pPr>
        <w:rPr>
          <w:b/>
          <w:bCs/>
          <w:sz w:val="24"/>
          <w:szCs w:val="24"/>
        </w:rPr>
      </w:pPr>
      <w:r>
        <w:rPr>
          <w:b/>
          <w:bCs/>
          <w:sz w:val="24"/>
          <w:szCs w:val="24"/>
        </w:rPr>
        <w:t>28 November 2019</w:t>
      </w:r>
    </w:p>
    <w:p w14:paraId="3961723D" w14:textId="6A6857D0" w:rsidR="003D6B9E" w:rsidRDefault="003D6B9E" w:rsidP="00665F92">
      <w:pPr>
        <w:rPr>
          <w:b/>
          <w:bCs/>
          <w:sz w:val="24"/>
          <w:szCs w:val="24"/>
        </w:rPr>
      </w:pPr>
    </w:p>
    <w:p w14:paraId="3FFDB59B" w14:textId="032CDC7F" w:rsidR="003D6B9E" w:rsidRDefault="003D6B9E" w:rsidP="00665F92">
      <w:pPr>
        <w:rPr>
          <w:b/>
          <w:bCs/>
          <w:sz w:val="24"/>
          <w:szCs w:val="24"/>
        </w:rPr>
      </w:pPr>
    </w:p>
    <w:p w14:paraId="6B1397CD" w14:textId="0FD7FA84" w:rsidR="003D6B9E" w:rsidRDefault="003D6B9E" w:rsidP="00665F92">
      <w:pPr>
        <w:rPr>
          <w:b/>
          <w:bCs/>
          <w:sz w:val="24"/>
          <w:szCs w:val="24"/>
        </w:rPr>
      </w:pPr>
      <w:r>
        <w:rPr>
          <w:b/>
          <w:bCs/>
          <w:sz w:val="24"/>
          <w:szCs w:val="24"/>
        </w:rPr>
        <w:t xml:space="preserve">Election 2019: Brexit Party </w:t>
      </w:r>
      <w:r w:rsidR="00E06213">
        <w:rPr>
          <w:b/>
          <w:bCs/>
          <w:sz w:val="24"/>
          <w:szCs w:val="24"/>
        </w:rPr>
        <w:t>ignores disabled people in manifesto ‘contract’</w:t>
      </w:r>
    </w:p>
    <w:p w14:paraId="1B1A1B75" w14:textId="465204C3" w:rsidR="003D6B9E" w:rsidRPr="00F870A4" w:rsidRDefault="003D6B9E" w:rsidP="00665F92">
      <w:pPr>
        <w:rPr>
          <w:sz w:val="24"/>
          <w:szCs w:val="24"/>
        </w:rPr>
      </w:pPr>
      <w:r w:rsidRPr="00F870A4">
        <w:rPr>
          <w:sz w:val="24"/>
          <w:szCs w:val="24"/>
        </w:rPr>
        <w:t xml:space="preserve">The Brexit party has </w:t>
      </w:r>
      <w:r w:rsidR="00F870A4">
        <w:rPr>
          <w:sz w:val="24"/>
          <w:szCs w:val="24"/>
        </w:rPr>
        <w:t xml:space="preserve">almost completely </w:t>
      </w:r>
      <w:r w:rsidRPr="00F870A4">
        <w:rPr>
          <w:sz w:val="24"/>
          <w:szCs w:val="24"/>
        </w:rPr>
        <w:t>ignored disability issues in its election manifesto, with not a single mention of disabled people.</w:t>
      </w:r>
    </w:p>
    <w:p w14:paraId="4CF79E88" w14:textId="171F7219" w:rsidR="003D6B9E" w:rsidRPr="00F870A4" w:rsidRDefault="003D6B9E" w:rsidP="00665F92">
      <w:pPr>
        <w:rPr>
          <w:sz w:val="24"/>
          <w:szCs w:val="24"/>
        </w:rPr>
      </w:pPr>
      <w:r w:rsidRPr="00F870A4">
        <w:rPr>
          <w:sz w:val="24"/>
          <w:szCs w:val="24"/>
        </w:rPr>
        <w:t xml:space="preserve">The party’s </w:t>
      </w:r>
      <w:hyperlink r:id="rId60" w:history="1">
        <w:r w:rsidRPr="00256B39">
          <w:rPr>
            <w:rStyle w:val="Hyperlink"/>
            <w:sz w:val="24"/>
            <w:szCs w:val="24"/>
          </w:rPr>
          <w:t>general election offer to voters</w:t>
        </w:r>
      </w:hyperlink>
      <w:r w:rsidRPr="00F870A4">
        <w:rPr>
          <w:sz w:val="24"/>
          <w:szCs w:val="24"/>
        </w:rPr>
        <w:t xml:space="preserve">, which it insists </w:t>
      </w:r>
      <w:r w:rsidR="00F870A4">
        <w:rPr>
          <w:sz w:val="24"/>
          <w:szCs w:val="24"/>
        </w:rPr>
        <w:t xml:space="preserve">is </w:t>
      </w:r>
      <w:r w:rsidRPr="00F870A4">
        <w:rPr>
          <w:sz w:val="24"/>
          <w:szCs w:val="24"/>
        </w:rPr>
        <w:t>a “contract” rather than a manifesto, provides almost no detail on any of its policies.</w:t>
      </w:r>
    </w:p>
    <w:p w14:paraId="563FA106" w14:textId="38AC0D08" w:rsidR="003D6B9E" w:rsidRPr="00F870A4" w:rsidRDefault="003D6B9E" w:rsidP="00665F92">
      <w:pPr>
        <w:rPr>
          <w:sz w:val="24"/>
          <w:szCs w:val="24"/>
        </w:rPr>
      </w:pPr>
      <w:r w:rsidRPr="00F870A4">
        <w:rPr>
          <w:sz w:val="24"/>
          <w:szCs w:val="24"/>
        </w:rPr>
        <w:t xml:space="preserve">Despite </w:t>
      </w:r>
      <w:r w:rsidR="00F870A4">
        <w:rPr>
          <w:sz w:val="24"/>
          <w:szCs w:val="24"/>
        </w:rPr>
        <w:t>that</w:t>
      </w:r>
      <w:r w:rsidRPr="00F870A4">
        <w:rPr>
          <w:sz w:val="24"/>
          <w:szCs w:val="24"/>
        </w:rPr>
        <w:t xml:space="preserve"> lack of detail, its housing policy appears to be designed to aggravate the accessible housing crisis.</w:t>
      </w:r>
    </w:p>
    <w:p w14:paraId="1D1A443F" w14:textId="77777777" w:rsidR="003D6B9E" w:rsidRPr="00F870A4" w:rsidRDefault="003D6B9E" w:rsidP="00665F92">
      <w:pPr>
        <w:rPr>
          <w:sz w:val="24"/>
          <w:szCs w:val="24"/>
        </w:rPr>
      </w:pPr>
      <w:r w:rsidRPr="00F870A4">
        <w:rPr>
          <w:sz w:val="24"/>
          <w:szCs w:val="24"/>
        </w:rPr>
        <w:t>The manifesto says the party would “simplify the planning and development processes” and introduce “more flexibility on the size and type of units as part of a development”.</w:t>
      </w:r>
    </w:p>
    <w:p w14:paraId="7AC202F7" w14:textId="035EADA1" w:rsidR="003D6B9E" w:rsidRPr="00F870A4" w:rsidRDefault="003D6B9E" w:rsidP="00665F92">
      <w:pPr>
        <w:rPr>
          <w:sz w:val="24"/>
          <w:szCs w:val="24"/>
        </w:rPr>
      </w:pPr>
      <w:r w:rsidRPr="00F870A4">
        <w:rPr>
          <w:sz w:val="24"/>
          <w:szCs w:val="24"/>
        </w:rPr>
        <w:t xml:space="preserve">This would appear to be a call to make it easier for developers to build </w:t>
      </w:r>
      <w:r w:rsidR="00F870A4" w:rsidRPr="00F870A4">
        <w:rPr>
          <w:sz w:val="24"/>
          <w:szCs w:val="24"/>
        </w:rPr>
        <w:t xml:space="preserve">more </w:t>
      </w:r>
      <w:r w:rsidRPr="00F870A4">
        <w:rPr>
          <w:sz w:val="24"/>
          <w:szCs w:val="24"/>
        </w:rPr>
        <w:t>homes that are not accessible for disabled people.</w:t>
      </w:r>
    </w:p>
    <w:p w14:paraId="456CEBE7" w14:textId="77777777" w:rsidR="00F870A4" w:rsidRPr="00F870A4" w:rsidRDefault="00F870A4" w:rsidP="00F870A4">
      <w:pPr>
        <w:rPr>
          <w:sz w:val="24"/>
          <w:szCs w:val="24"/>
        </w:rPr>
      </w:pPr>
      <w:r w:rsidRPr="00F870A4">
        <w:rPr>
          <w:sz w:val="24"/>
          <w:szCs w:val="24"/>
        </w:rPr>
        <w:t>The party has refused to clarify whether this means that it wants to make it harder for local authorities to insist on how many new homes would have to be accessible to disabled people.</w:t>
      </w:r>
    </w:p>
    <w:p w14:paraId="7184F27B" w14:textId="7B112927" w:rsidR="00F870A4" w:rsidRPr="00F870A4" w:rsidRDefault="00F870A4" w:rsidP="00F870A4">
      <w:pPr>
        <w:rPr>
          <w:sz w:val="24"/>
          <w:szCs w:val="24"/>
        </w:rPr>
      </w:pPr>
      <w:r w:rsidRPr="00F870A4">
        <w:rPr>
          <w:sz w:val="24"/>
          <w:szCs w:val="24"/>
        </w:rPr>
        <w:t>It also refused to say how it would address the accessible housing crisis.</w:t>
      </w:r>
    </w:p>
    <w:p w14:paraId="5C64B5A7" w14:textId="2835A780" w:rsidR="00F870A4" w:rsidRDefault="00F870A4" w:rsidP="00F870A4">
      <w:pPr>
        <w:rPr>
          <w:sz w:val="24"/>
          <w:szCs w:val="24"/>
        </w:rPr>
      </w:pPr>
      <w:r w:rsidRPr="00F870A4">
        <w:rPr>
          <w:sz w:val="24"/>
          <w:szCs w:val="24"/>
        </w:rPr>
        <w:t>On social care, the party says only that it would “keep investing” in the “essential and treasured” public service, without offering any suggestion for how much investment it would provide or how it would reform the system.</w:t>
      </w:r>
    </w:p>
    <w:p w14:paraId="2D67A7CD" w14:textId="3403BB22" w:rsidR="008A3678" w:rsidRPr="00F870A4" w:rsidRDefault="008A3678" w:rsidP="00F870A4">
      <w:pPr>
        <w:rPr>
          <w:sz w:val="24"/>
          <w:szCs w:val="24"/>
        </w:rPr>
      </w:pPr>
      <w:r>
        <w:rPr>
          <w:sz w:val="24"/>
          <w:szCs w:val="24"/>
        </w:rPr>
        <w:t>There is also a pledge to introduce “</w:t>
      </w:r>
      <w:r w:rsidRPr="008A3678">
        <w:rPr>
          <w:sz w:val="24"/>
          <w:szCs w:val="24"/>
        </w:rPr>
        <w:t>a new nursing qualification in social care</w:t>
      </w:r>
      <w:r>
        <w:rPr>
          <w:sz w:val="24"/>
          <w:szCs w:val="24"/>
        </w:rPr>
        <w:t>”.</w:t>
      </w:r>
    </w:p>
    <w:p w14:paraId="4BABA097" w14:textId="6DC0CBD8" w:rsidR="00F870A4" w:rsidRPr="00F870A4" w:rsidRDefault="00F870A4" w:rsidP="00F870A4">
      <w:pPr>
        <w:rPr>
          <w:sz w:val="24"/>
          <w:szCs w:val="24"/>
        </w:rPr>
      </w:pPr>
      <w:r w:rsidRPr="00F870A4">
        <w:rPr>
          <w:sz w:val="24"/>
          <w:szCs w:val="24"/>
        </w:rPr>
        <w:t>Again, the party has refused to answer any questions on its social care policy.</w:t>
      </w:r>
    </w:p>
    <w:p w14:paraId="18591BCD" w14:textId="0D4D9469" w:rsidR="00F870A4" w:rsidRPr="00F870A4" w:rsidRDefault="00F870A4" w:rsidP="00F870A4">
      <w:pPr>
        <w:rPr>
          <w:sz w:val="24"/>
          <w:szCs w:val="24"/>
        </w:rPr>
      </w:pPr>
      <w:r w:rsidRPr="00F870A4">
        <w:rPr>
          <w:sz w:val="24"/>
          <w:szCs w:val="24"/>
        </w:rPr>
        <w:t xml:space="preserve">On social security, the party says universal credit </w:t>
      </w:r>
      <w:r w:rsidR="00E129FC">
        <w:rPr>
          <w:sz w:val="24"/>
          <w:szCs w:val="24"/>
        </w:rPr>
        <w:t xml:space="preserve">(UC) </w:t>
      </w:r>
      <w:r w:rsidRPr="00F870A4">
        <w:rPr>
          <w:sz w:val="24"/>
          <w:szCs w:val="24"/>
        </w:rPr>
        <w:t>has “not achieved what was intended and needs to be revisited”.</w:t>
      </w:r>
    </w:p>
    <w:p w14:paraId="5CE2903A" w14:textId="2DFBA408" w:rsidR="00F870A4" w:rsidRPr="00F870A4" w:rsidRDefault="00F870A4" w:rsidP="00F870A4">
      <w:pPr>
        <w:rPr>
          <w:sz w:val="24"/>
          <w:szCs w:val="24"/>
        </w:rPr>
      </w:pPr>
      <w:r w:rsidRPr="00F870A4">
        <w:rPr>
          <w:sz w:val="24"/>
          <w:szCs w:val="24"/>
        </w:rPr>
        <w:t xml:space="preserve">It claims it wants to see “accelerated payment processes” but then says this would be a “five week maximum”, which </w:t>
      </w:r>
      <w:r w:rsidR="008A3678">
        <w:rPr>
          <w:sz w:val="24"/>
          <w:szCs w:val="24"/>
        </w:rPr>
        <w:t>appears to be</w:t>
      </w:r>
      <w:r w:rsidRPr="00F870A4">
        <w:rPr>
          <w:sz w:val="24"/>
          <w:szCs w:val="24"/>
        </w:rPr>
        <w:t xml:space="preserve"> </w:t>
      </w:r>
      <w:r w:rsidR="00E71E1A">
        <w:rPr>
          <w:sz w:val="24"/>
          <w:szCs w:val="24"/>
        </w:rPr>
        <w:t xml:space="preserve">identical to </w:t>
      </w:r>
      <w:r w:rsidRPr="00F870A4">
        <w:rPr>
          <w:sz w:val="24"/>
          <w:szCs w:val="24"/>
        </w:rPr>
        <w:t>the existing</w:t>
      </w:r>
      <w:r w:rsidR="008A3678">
        <w:rPr>
          <w:sz w:val="24"/>
          <w:szCs w:val="24"/>
        </w:rPr>
        <w:t xml:space="preserve">, much-criticised </w:t>
      </w:r>
      <w:r w:rsidRPr="00F870A4">
        <w:rPr>
          <w:sz w:val="24"/>
          <w:szCs w:val="24"/>
        </w:rPr>
        <w:t>government policy</w:t>
      </w:r>
      <w:r w:rsidR="008A3678">
        <w:rPr>
          <w:sz w:val="24"/>
          <w:szCs w:val="24"/>
        </w:rPr>
        <w:t xml:space="preserve"> that has been blamed for causing destitution, debt and mental distress, and even </w:t>
      </w:r>
      <w:r w:rsidR="008F2BAD">
        <w:rPr>
          <w:sz w:val="24"/>
          <w:szCs w:val="24"/>
        </w:rPr>
        <w:t xml:space="preserve">the </w:t>
      </w:r>
      <w:r w:rsidR="008A3678">
        <w:rPr>
          <w:sz w:val="24"/>
          <w:szCs w:val="24"/>
        </w:rPr>
        <w:t>deaths</w:t>
      </w:r>
      <w:r w:rsidR="008F2BAD">
        <w:rPr>
          <w:sz w:val="24"/>
          <w:szCs w:val="24"/>
        </w:rPr>
        <w:t xml:space="preserve"> of some claimants</w:t>
      </w:r>
      <w:r w:rsidRPr="00F870A4">
        <w:rPr>
          <w:sz w:val="24"/>
          <w:szCs w:val="24"/>
        </w:rPr>
        <w:t>.</w:t>
      </w:r>
    </w:p>
    <w:p w14:paraId="34D6612C" w14:textId="07097F8F" w:rsidR="00F870A4" w:rsidRDefault="00E129FC" w:rsidP="00F870A4">
      <w:pPr>
        <w:rPr>
          <w:sz w:val="24"/>
          <w:szCs w:val="24"/>
        </w:rPr>
      </w:pPr>
      <w:r>
        <w:rPr>
          <w:sz w:val="24"/>
          <w:szCs w:val="24"/>
        </w:rPr>
        <w:t>The party</w:t>
      </w:r>
      <w:r w:rsidR="00F870A4" w:rsidRPr="00F870A4">
        <w:rPr>
          <w:sz w:val="24"/>
          <w:szCs w:val="24"/>
        </w:rPr>
        <w:t xml:space="preserve"> says it would carry out a 12-month review of UC and “bring in reforms within two years”, without </w:t>
      </w:r>
      <w:r w:rsidR="008F2BAD">
        <w:rPr>
          <w:sz w:val="24"/>
          <w:szCs w:val="24"/>
        </w:rPr>
        <w:t xml:space="preserve">suggesting </w:t>
      </w:r>
      <w:r w:rsidR="00F870A4" w:rsidRPr="00F870A4">
        <w:rPr>
          <w:sz w:val="24"/>
          <w:szCs w:val="24"/>
        </w:rPr>
        <w:t xml:space="preserve">what elements of the system it </w:t>
      </w:r>
      <w:r w:rsidR="008F2BAD">
        <w:rPr>
          <w:sz w:val="24"/>
          <w:szCs w:val="24"/>
        </w:rPr>
        <w:t>wa</w:t>
      </w:r>
      <w:r w:rsidR="00F870A4" w:rsidRPr="00F870A4">
        <w:rPr>
          <w:sz w:val="24"/>
          <w:szCs w:val="24"/>
        </w:rPr>
        <w:t>s concerned about.</w:t>
      </w:r>
    </w:p>
    <w:p w14:paraId="76386D5F" w14:textId="744343CD" w:rsidR="00E129FC" w:rsidRDefault="00E129FC" w:rsidP="00E129FC">
      <w:pPr>
        <w:rPr>
          <w:sz w:val="24"/>
          <w:szCs w:val="24"/>
        </w:rPr>
      </w:pPr>
      <w:r>
        <w:rPr>
          <w:sz w:val="24"/>
          <w:szCs w:val="24"/>
        </w:rPr>
        <w:t>And it says it</w:t>
      </w:r>
      <w:r w:rsidRPr="00E129FC">
        <w:rPr>
          <w:sz w:val="24"/>
          <w:szCs w:val="24"/>
        </w:rPr>
        <w:t xml:space="preserve"> would support </w:t>
      </w:r>
      <w:r>
        <w:rPr>
          <w:sz w:val="24"/>
          <w:szCs w:val="24"/>
        </w:rPr>
        <w:t>“</w:t>
      </w:r>
      <w:r w:rsidRPr="00E129FC">
        <w:rPr>
          <w:sz w:val="24"/>
          <w:szCs w:val="24"/>
        </w:rPr>
        <w:t>those who have paid into the system</w:t>
      </w:r>
      <w:r>
        <w:rPr>
          <w:sz w:val="24"/>
          <w:szCs w:val="24"/>
        </w:rPr>
        <w:t>” but fails to explain if this means there</w:t>
      </w:r>
      <w:r w:rsidRPr="00E129FC">
        <w:rPr>
          <w:sz w:val="24"/>
          <w:szCs w:val="24"/>
        </w:rPr>
        <w:t xml:space="preserve"> are other</w:t>
      </w:r>
      <w:r>
        <w:rPr>
          <w:sz w:val="24"/>
          <w:szCs w:val="24"/>
        </w:rPr>
        <w:t xml:space="preserve"> claimants </w:t>
      </w:r>
      <w:r w:rsidRPr="00E129FC">
        <w:rPr>
          <w:sz w:val="24"/>
          <w:szCs w:val="24"/>
        </w:rPr>
        <w:t xml:space="preserve">that </w:t>
      </w:r>
      <w:r>
        <w:rPr>
          <w:sz w:val="24"/>
          <w:szCs w:val="24"/>
        </w:rPr>
        <w:t xml:space="preserve">it </w:t>
      </w:r>
      <w:r w:rsidRPr="00E129FC">
        <w:rPr>
          <w:sz w:val="24"/>
          <w:szCs w:val="24"/>
        </w:rPr>
        <w:t>would</w:t>
      </w:r>
      <w:r>
        <w:rPr>
          <w:sz w:val="24"/>
          <w:szCs w:val="24"/>
        </w:rPr>
        <w:t xml:space="preserve"> not </w:t>
      </w:r>
      <w:r w:rsidRPr="00E129FC">
        <w:rPr>
          <w:sz w:val="24"/>
          <w:szCs w:val="24"/>
        </w:rPr>
        <w:t>support</w:t>
      </w:r>
      <w:r>
        <w:rPr>
          <w:sz w:val="24"/>
          <w:szCs w:val="24"/>
        </w:rPr>
        <w:t>.</w:t>
      </w:r>
    </w:p>
    <w:p w14:paraId="44BDD722" w14:textId="6447E13E" w:rsidR="00E129FC" w:rsidRPr="00F870A4" w:rsidRDefault="00E129FC" w:rsidP="00F870A4">
      <w:pPr>
        <w:rPr>
          <w:sz w:val="24"/>
          <w:szCs w:val="24"/>
        </w:rPr>
      </w:pPr>
      <w:r>
        <w:rPr>
          <w:sz w:val="24"/>
          <w:szCs w:val="24"/>
        </w:rPr>
        <w:t xml:space="preserve">It refused to clarify this point </w:t>
      </w:r>
      <w:r w:rsidR="003B59B0">
        <w:rPr>
          <w:sz w:val="24"/>
          <w:szCs w:val="24"/>
        </w:rPr>
        <w:t>or</w:t>
      </w:r>
      <w:r>
        <w:rPr>
          <w:sz w:val="24"/>
          <w:szCs w:val="24"/>
        </w:rPr>
        <w:t xml:space="preserve"> to say if it was concerned </w:t>
      </w:r>
      <w:r w:rsidRPr="00E129FC">
        <w:rPr>
          <w:sz w:val="24"/>
          <w:szCs w:val="24"/>
        </w:rPr>
        <w:t>about the impact of universal credit on disabled people</w:t>
      </w:r>
      <w:r>
        <w:rPr>
          <w:sz w:val="24"/>
          <w:szCs w:val="24"/>
        </w:rPr>
        <w:t>.</w:t>
      </w:r>
    </w:p>
    <w:p w14:paraId="34085C0E" w14:textId="61A76454" w:rsidR="003D6B9E" w:rsidRDefault="00F870A4" w:rsidP="00665F92">
      <w:pPr>
        <w:rPr>
          <w:b/>
          <w:bCs/>
          <w:sz w:val="24"/>
          <w:szCs w:val="24"/>
        </w:rPr>
      </w:pPr>
      <w:r>
        <w:rPr>
          <w:b/>
          <w:bCs/>
          <w:sz w:val="24"/>
          <w:szCs w:val="24"/>
        </w:rPr>
        <w:t>28 November 2019</w:t>
      </w:r>
    </w:p>
    <w:p w14:paraId="000FE68F" w14:textId="7D0CB078" w:rsidR="003F241D" w:rsidRDefault="003F241D" w:rsidP="00665F92">
      <w:pPr>
        <w:rPr>
          <w:b/>
          <w:bCs/>
          <w:sz w:val="24"/>
          <w:szCs w:val="24"/>
        </w:rPr>
      </w:pPr>
    </w:p>
    <w:p w14:paraId="6ADAF875" w14:textId="77777777" w:rsidR="003F241D" w:rsidRDefault="003F241D" w:rsidP="00665F92">
      <w:pPr>
        <w:rPr>
          <w:b/>
          <w:bCs/>
          <w:sz w:val="24"/>
          <w:szCs w:val="24"/>
        </w:rPr>
      </w:pPr>
    </w:p>
    <w:p w14:paraId="46CF1533" w14:textId="7628F512" w:rsidR="003D6B9E" w:rsidRDefault="00E06213" w:rsidP="003D6B9E">
      <w:pPr>
        <w:rPr>
          <w:b/>
          <w:bCs/>
          <w:sz w:val="24"/>
          <w:szCs w:val="24"/>
        </w:rPr>
      </w:pPr>
      <w:r>
        <w:rPr>
          <w:b/>
          <w:bCs/>
          <w:sz w:val="24"/>
          <w:szCs w:val="24"/>
        </w:rPr>
        <w:t>Ministers give councils and schools go-ahead to breach bus discrimination law</w:t>
      </w:r>
    </w:p>
    <w:p w14:paraId="116D26CA" w14:textId="05E40038" w:rsidR="003D6B9E" w:rsidRPr="0038494E" w:rsidRDefault="003D6B9E" w:rsidP="003D6B9E">
      <w:pPr>
        <w:rPr>
          <w:sz w:val="24"/>
          <w:szCs w:val="24"/>
        </w:rPr>
      </w:pPr>
      <w:r w:rsidRPr="0038494E">
        <w:rPr>
          <w:sz w:val="24"/>
          <w:szCs w:val="24"/>
        </w:rPr>
        <w:t xml:space="preserve">Transport ministers have quietly given permission to councils, schools and colleges to breach </w:t>
      </w:r>
      <w:r>
        <w:rPr>
          <w:sz w:val="24"/>
          <w:szCs w:val="24"/>
        </w:rPr>
        <w:t xml:space="preserve">a </w:t>
      </w:r>
      <w:r w:rsidRPr="0038494E">
        <w:rPr>
          <w:sz w:val="24"/>
          <w:szCs w:val="24"/>
        </w:rPr>
        <w:t>key anti-discrimination law</w:t>
      </w:r>
      <w:r>
        <w:rPr>
          <w:sz w:val="24"/>
          <w:szCs w:val="24"/>
        </w:rPr>
        <w:t xml:space="preserve"> for at least two years, and possibly up to four… </w:t>
      </w:r>
      <w:r w:rsidRPr="0038494E">
        <w:rPr>
          <w:sz w:val="24"/>
          <w:szCs w:val="24"/>
        </w:rPr>
        <w:t xml:space="preserve">in the middle of </w:t>
      </w:r>
      <w:r w:rsidR="00987BCD">
        <w:rPr>
          <w:sz w:val="24"/>
          <w:szCs w:val="24"/>
        </w:rPr>
        <w:t xml:space="preserve">the </w:t>
      </w:r>
      <w:r w:rsidRPr="0038494E">
        <w:rPr>
          <w:sz w:val="24"/>
          <w:szCs w:val="24"/>
        </w:rPr>
        <w:t xml:space="preserve">general election campaign. </w:t>
      </w:r>
    </w:p>
    <w:p w14:paraId="2375BE05" w14:textId="77777777" w:rsidR="003D6B9E" w:rsidRPr="0038494E" w:rsidRDefault="003D6B9E" w:rsidP="003D6B9E">
      <w:pPr>
        <w:rPr>
          <w:sz w:val="24"/>
          <w:szCs w:val="24"/>
        </w:rPr>
      </w:pPr>
      <w:r w:rsidRPr="0038494E">
        <w:rPr>
          <w:sz w:val="24"/>
          <w:szCs w:val="24"/>
        </w:rPr>
        <w:t xml:space="preserve">The decision by ministers to allow providers of home-to-school </w:t>
      </w:r>
      <w:r>
        <w:rPr>
          <w:sz w:val="24"/>
          <w:szCs w:val="24"/>
        </w:rPr>
        <w:t>services</w:t>
      </w:r>
      <w:r w:rsidRPr="0038494E">
        <w:rPr>
          <w:sz w:val="24"/>
          <w:szCs w:val="24"/>
        </w:rPr>
        <w:t xml:space="preserve"> </w:t>
      </w:r>
      <w:r>
        <w:rPr>
          <w:sz w:val="24"/>
          <w:szCs w:val="24"/>
        </w:rPr>
        <w:t xml:space="preserve">for students </w:t>
      </w:r>
      <w:r w:rsidRPr="0038494E">
        <w:rPr>
          <w:sz w:val="24"/>
          <w:szCs w:val="24"/>
        </w:rPr>
        <w:t xml:space="preserve">to continue running inaccessible </w:t>
      </w:r>
      <w:r>
        <w:rPr>
          <w:sz w:val="24"/>
          <w:szCs w:val="24"/>
        </w:rPr>
        <w:t xml:space="preserve">vehicles </w:t>
      </w:r>
      <w:r w:rsidRPr="0038494E">
        <w:rPr>
          <w:sz w:val="24"/>
          <w:szCs w:val="24"/>
        </w:rPr>
        <w:t>has been done while parliament is not in session.</w:t>
      </w:r>
    </w:p>
    <w:p w14:paraId="770786DA" w14:textId="77777777" w:rsidR="003D6B9E" w:rsidRDefault="003D6B9E" w:rsidP="003D6B9E">
      <w:pPr>
        <w:rPr>
          <w:sz w:val="24"/>
          <w:szCs w:val="24"/>
        </w:rPr>
      </w:pPr>
      <w:r w:rsidRPr="0038494E">
        <w:rPr>
          <w:sz w:val="24"/>
          <w:szCs w:val="24"/>
        </w:rPr>
        <w:t xml:space="preserve">It means that MPs and peers have not been given a chance to question the </w:t>
      </w:r>
      <w:r>
        <w:rPr>
          <w:sz w:val="24"/>
          <w:szCs w:val="24"/>
        </w:rPr>
        <w:t>decision</w:t>
      </w:r>
      <w:r w:rsidRPr="0038494E">
        <w:rPr>
          <w:sz w:val="24"/>
          <w:szCs w:val="24"/>
        </w:rPr>
        <w:t xml:space="preserve"> in parliament.</w:t>
      </w:r>
    </w:p>
    <w:p w14:paraId="76CD4C82" w14:textId="44DB318B" w:rsidR="003D6B9E" w:rsidRPr="0038494E" w:rsidRDefault="003D6B9E" w:rsidP="003D6B9E">
      <w:pPr>
        <w:rPr>
          <w:sz w:val="24"/>
          <w:szCs w:val="24"/>
        </w:rPr>
      </w:pPr>
      <w:r>
        <w:rPr>
          <w:sz w:val="24"/>
          <w:szCs w:val="24"/>
        </w:rPr>
        <w:t xml:space="preserve">DfT </w:t>
      </w:r>
      <w:r w:rsidR="00987BCD">
        <w:rPr>
          <w:sz w:val="24"/>
          <w:szCs w:val="24"/>
        </w:rPr>
        <w:t>says</w:t>
      </w:r>
      <w:r>
        <w:rPr>
          <w:sz w:val="24"/>
          <w:szCs w:val="24"/>
        </w:rPr>
        <w:t xml:space="preserve"> the decision was made by ministers before parliament ended on 6 November, but </w:t>
      </w:r>
      <w:r w:rsidR="00987BCD">
        <w:rPr>
          <w:sz w:val="24"/>
          <w:szCs w:val="24"/>
        </w:rPr>
        <w:t>the</w:t>
      </w:r>
      <w:r>
        <w:rPr>
          <w:sz w:val="24"/>
          <w:szCs w:val="24"/>
        </w:rPr>
        <w:t xml:space="preserve"> letter was not sent until late last week (21 November).</w:t>
      </w:r>
    </w:p>
    <w:p w14:paraId="3CFD060C" w14:textId="77777777" w:rsidR="003D6B9E" w:rsidRPr="0038494E" w:rsidRDefault="003D6B9E" w:rsidP="003D6B9E">
      <w:pPr>
        <w:rPr>
          <w:sz w:val="24"/>
          <w:szCs w:val="24"/>
        </w:rPr>
      </w:pPr>
      <w:r>
        <w:rPr>
          <w:sz w:val="24"/>
          <w:szCs w:val="24"/>
        </w:rPr>
        <w:t>In the letter, education providers</w:t>
      </w:r>
      <w:r w:rsidRPr="0038494E">
        <w:rPr>
          <w:sz w:val="24"/>
          <w:szCs w:val="24"/>
        </w:rPr>
        <w:t xml:space="preserve"> are </w:t>
      </w:r>
      <w:r>
        <w:rPr>
          <w:sz w:val="24"/>
          <w:szCs w:val="24"/>
        </w:rPr>
        <w:t xml:space="preserve">told they will be </w:t>
      </w:r>
      <w:r w:rsidRPr="0038494E">
        <w:rPr>
          <w:sz w:val="24"/>
          <w:szCs w:val="24"/>
        </w:rPr>
        <w:t>allowed a temporary exemption to the Public Service Vehicle Accessibility Regulations (PSVAR)</w:t>
      </w:r>
      <w:r>
        <w:rPr>
          <w:sz w:val="24"/>
          <w:szCs w:val="24"/>
        </w:rPr>
        <w:t xml:space="preserve">, </w:t>
      </w:r>
      <w:r w:rsidRPr="0038494E">
        <w:rPr>
          <w:sz w:val="24"/>
          <w:szCs w:val="24"/>
        </w:rPr>
        <w:t>even though they have had 20 years to prepare</w:t>
      </w:r>
      <w:r>
        <w:rPr>
          <w:sz w:val="24"/>
          <w:szCs w:val="24"/>
        </w:rPr>
        <w:t xml:space="preserve"> for those regulations coming into force in January</w:t>
      </w:r>
      <w:r w:rsidRPr="0038494E">
        <w:rPr>
          <w:sz w:val="24"/>
          <w:szCs w:val="24"/>
        </w:rPr>
        <w:t>.</w:t>
      </w:r>
    </w:p>
    <w:p w14:paraId="51DDC6B6" w14:textId="77777777" w:rsidR="003D6B9E" w:rsidRPr="0038494E" w:rsidRDefault="003D6B9E" w:rsidP="003D6B9E">
      <w:pPr>
        <w:rPr>
          <w:sz w:val="24"/>
          <w:szCs w:val="24"/>
        </w:rPr>
      </w:pPr>
      <w:r w:rsidRPr="00416A0E">
        <w:rPr>
          <w:sz w:val="24"/>
          <w:szCs w:val="24"/>
        </w:rPr>
        <w:t>The regulations require vehicles to have a wheelchair space and boarding facilities, priority seating, colour-contrasting step edges and other features “to enable disabled passengers to travel in comfort and safety”.</w:t>
      </w:r>
    </w:p>
    <w:p w14:paraId="441D117A" w14:textId="77777777" w:rsidR="003D6B9E" w:rsidRDefault="003D6B9E" w:rsidP="003D6B9E">
      <w:pPr>
        <w:rPr>
          <w:sz w:val="24"/>
          <w:szCs w:val="24"/>
        </w:rPr>
      </w:pPr>
      <w:r>
        <w:rPr>
          <w:sz w:val="24"/>
          <w:szCs w:val="24"/>
        </w:rPr>
        <w:t>C</w:t>
      </w:r>
      <w:r w:rsidRPr="0038494E">
        <w:rPr>
          <w:sz w:val="24"/>
          <w:szCs w:val="24"/>
        </w:rPr>
        <w:t xml:space="preserve">oaches </w:t>
      </w:r>
      <w:r>
        <w:rPr>
          <w:sz w:val="24"/>
          <w:szCs w:val="24"/>
        </w:rPr>
        <w:t xml:space="preserve">built from 2005 onwards </w:t>
      </w:r>
      <w:r w:rsidRPr="0038494E">
        <w:rPr>
          <w:sz w:val="24"/>
          <w:szCs w:val="24"/>
        </w:rPr>
        <w:t xml:space="preserve">have until January 2020 – just five weeks away – to comply with PSVAR, but many providers have failed to prepare for the change and are continuing to use inaccessible </w:t>
      </w:r>
      <w:r>
        <w:rPr>
          <w:sz w:val="24"/>
          <w:szCs w:val="24"/>
        </w:rPr>
        <w:t>coaches</w:t>
      </w:r>
      <w:r w:rsidRPr="0038494E">
        <w:rPr>
          <w:sz w:val="24"/>
          <w:szCs w:val="24"/>
        </w:rPr>
        <w:t xml:space="preserve"> that segregate disabled and non-disabled students on their school journeys.</w:t>
      </w:r>
    </w:p>
    <w:p w14:paraId="2A345B99" w14:textId="77777777" w:rsidR="003D6B9E" w:rsidRPr="0038494E" w:rsidRDefault="003D6B9E" w:rsidP="003D6B9E">
      <w:pPr>
        <w:rPr>
          <w:sz w:val="24"/>
          <w:szCs w:val="24"/>
        </w:rPr>
      </w:pPr>
      <w:r>
        <w:rPr>
          <w:sz w:val="24"/>
          <w:szCs w:val="24"/>
        </w:rPr>
        <w:t>Now, with the 1 January deadline just weeks away, ministers have sent an urgent letter to councils, schools and colleges offering them a temporary exemption.</w:t>
      </w:r>
    </w:p>
    <w:p w14:paraId="35AAD419" w14:textId="65FDC01B" w:rsidR="003D6B9E" w:rsidRDefault="003D6B9E" w:rsidP="003D6B9E">
      <w:pPr>
        <w:rPr>
          <w:sz w:val="24"/>
          <w:szCs w:val="24"/>
        </w:rPr>
      </w:pPr>
      <w:r>
        <w:rPr>
          <w:sz w:val="24"/>
          <w:szCs w:val="24"/>
        </w:rPr>
        <w:t>Vehicles</w:t>
      </w:r>
      <w:r w:rsidRPr="0038494E">
        <w:rPr>
          <w:sz w:val="24"/>
          <w:szCs w:val="24"/>
        </w:rPr>
        <w:t xml:space="preserve"> that provide only free school transport do not have to meet PSVAR, but</w:t>
      </w:r>
      <w:r>
        <w:rPr>
          <w:sz w:val="24"/>
          <w:szCs w:val="24"/>
        </w:rPr>
        <w:t xml:space="preserve"> many education providers run paid</w:t>
      </w:r>
      <w:r w:rsidR="00987BCD">
        <w:rPr>
          <w:sz w:val="24"/>
          <w:szCs w:val="24"/>
        </w:rPr>
        <w:t>-</w:t>
      </w:r>
      <w:r>
        <w:rPr>
          <w:sz w:val="24"/>
          <w:szCs w:val="24"/>
        </w:rPr>
        <w:t>for services, or mixed services that provide some free seats but charge other students to use the service.</w:t>
      </w:r>
    </w:p>
    <w:p w14:paraId="7597A2EA" w14:textId="77777777" w:rsidR="003D6B9E" w:rsidRDefault="003D6B9E" w:rsidP="003D6B9E">
      <w:pPr>
        <w:rPr>
          <w:sz w:val="24"/>
          <w:szCs w:val="24"/>
        </w:rPr>
      </w:pPr>
      <w:r>
        <w:rPr>
          <w:sz w:val="24"/>
          <w:szCs w:val="24"/>
        </w:rPr>
        <w:t>This means that, under the law, they should stop charging all students from 1 January, only allow students entitled to free school transport to use the service, or ensure they only use accessible vehicles.</w:t>
      </w:r>
    </w:p>
    <w:p w14:paraId="5551D10F" w14:textId="77777777" w:rsidR="003D6B9E" w:rsidRPr="0038494E" w:rsidRDefault="003D6B9E" w:rsidP="003D6B9E">
      <w:pPr>
        <w:rPr>
          <w:sz w:val="24"/>
          <w:szCs w:val="24"/>
        </w:rPr>
      </w:pPr>
      <w:r>
        <w:rPr>
          <w:sz w:val="24"/>
          <w:szCs w:val="24"/>
        </w:rPr>
        <w:t xml:space="preserve">The issue first became public in </w:t>
      </w:r>
      <w:r w:rsidRPr="0038494E">
        <w:rPr>
          <w:sz w:val="24"/>
          <w:szCs w:val="24"/>
        </w:rPr>
        <w:t xml:space="preserve">February, </w:t>
      </w:r>
      <w:r>
        <w:rPr>
          <w:sz w:val="24"/>
          <w:szCs w:val="24"/>
        </w:rPr>
        <w:t>when accessible transport campaigner Doug Paulley</w:t>
      </w:r>
      <w:r w:rsidRPr="0038494E">
        <w:rPr>
          <w:sz w:val="24"/>
          <w:szCs w:val="24"/>
        </w:rPr>
        <w:t xml:space="preserve"> began legal action against </w:t>
      </w:r>
      <w:r>
        <w:rPr>
          <w:sz w:val="24"/>
          <w:szCs w:val="24"/>
        </w:rPr>
        <w:t>North Yorkshire C</w:t>
      </w:r>
      <w:r w:rsidRPr="0038494E">
        <w:rPr>
          <w:sz w:val="24"/>
          <w:szCs w:val="24"/>
        </w:rPr>
        <w:t xml:space="preserve">ounty </w:t>
      </w:r>
      <w:r>
        <w:rPr>
          <w:sz w:val="24"/>
          <w:szCs w:val="24"/>
        </w:rPr>
        <w:t>C</w:t>
      </w:r>
      <w:r w:rsidRPr="0038494E">
        <w:rPr>
          <w:sz w:val="24"/>
          <w:szCs w:val="24"/>
        </w:rPr>
        <w:t>ouncil for continuing to use inaccessible buses for home-to-school transport, while still charging some pupils to use spare seats on the vehicles.</w:t>
      </w:r>
    </w:p>
    <w:p w14:paraId="3ECE1593" w14:textId="4B4B2A39" w:rsidR="003D6B9E" w:rsidRDefault="003D6B9E" w:rsidP="003D6B9E">
      <w:pPr>
        <w:rPr>
          <w:sz w:val="24"/>
          <w:szCs w:val="24"/>
        </w:rPr>
      </w:pPr>
      <w:r w:rsidRPr="0038494E">
        <w:rPr>
          <w:sz w:val="24"/>
          <w:szCs w:val="24"/>
        </w:rPr>
        <w:t xml:space="preserve">But </w:t>
      </w:r>
      <w:r w:rsidR="00E71E1A">
        <w:rPr>
          <w:sz w:val="24"/>
          <w:szCs w:val="24"/>
        </w:rPr>
        <w:t>the government</w:t>
      </w:r>
      <w:r w:rsidRPr="0038494E">
        <w:rPr>
          <w:sz w:val="24"/>
          <w:szCs w:val="24"/>
        </w:rPr>
        <w:t xml:space="preserve"> left it until last week – while parliament was not in session and former MPs were fighting re-election campaigns – to write to schools, councils and sixth form colleges</w:t>
      </w:r>
      <w:r>
        <w:rPr>
          <w:sz w:val="24"/>
          <w:szCs w:val="24"/>
        </w:rPr>
        <w:t xml:space="preserve"> to offer the exemption</w:t>
      </w:r>
      <w:r w:rsidRPr="0038494E">
        <w:rPr>
          <w:sz w:val="24"/>
          <w:szCs w:val="24"/>
        </w:rPr>
        <w:t>.</w:t>
      </w:r>
    </w:p>
    <w:p w14:paraId="031E7C2D" w14:textId="77777777" w:rsidR="003D6B9E" w:rsidRDefault="003D6B9E" w:rsidP="003D6B9E">
      <w:pPr>
        <w:rPr>
          <w:sz w:val="24"/>
          <w:szCs w:val="24"/>
        </w:rPr>
      </w:pPr>
      <w:r>
        <w:rPr>
          <w:sz w:val="24"/>
          <w:szCs w:val="24"/>
        </w:rPr>
        <w:t>The Department for Transport (DfT) letter says: “</w:t>
      </w:r>
      <w:r w:rsidRPr="00601585">
        <w:rPr>
          <w:sz w:val="24"/>
          <w:szCs w:val="24"/>
        </w:rPr>
        <w:t>We have recently become aware many providers of fully paid-for and mixed home-to-school services are not in a position to provide compliant services currently, or from January 2020 onwards and that many providers will cease to provide mixed services, rather than secure appropriate vehicles.</w:t>
      </w:r>
    </w:p>
    <w:p w14:paraId="438E80AC" w14:textId="77777777" w:rsidR="003D6B9E" w:rsidRDefault="003D6B9E" w:rsidP="003D6B9E">
      <w:pPr>
        <w:rPr>
          <w:sz w:val="24"/>
          <w:szCs w:val="24"/>
        </w:rPr>
      </w:pPr>
      <w:r>
        <w:rPr>
          <w:sz w:val="24"/>
          <w:szCs w:val="24"/>
        </w:rPr>
        <w:t>“</w:t>
      </w:r>
      <w:r w:rsidRPr="00601585">
        <w:rPr>
          <w:sz w:val="24"/>
          <w:szCs w:val="24"/>
        </w:rPr>
        <w:t>DfT Ministers concluded that in these circumstances, the right solution was to offer operators of home-to-school services a temporary exemption from PSVAR to allow them</w:t>
      </w:r>
      <w:r>
        <w:rPr>
          <w:sz w:val="24"/>
          <w:szCs w:val="24"/>
        </w:rPr>
        <w:t xml:space="preserve"> </w:t>
      </w:r>
      <w:r w:rsidRPr="00601585">
        <w:rPr>
          <w:sz w:val="24"/>
          <w:szCs w:val="24"/>
        </w:rPr>
        <w:t>to become compliant.</w:t>
      </w:r>
      <w:r>
        <w:rPr>
          <w:sz w:val="24"/>
          <w:szCs w:val="24"/>
        </w:rPr>
        <w:t>”</w:t>
      </w:r>
    </w:p>
    <w:p w14:paraId="4CEB1469" w14:textId="77777777" w:rsidR="003D6B9E" w:rsidRDefault="003D6B9E" w:rsidP="003D6B9E">
      <w:pPr>
        <w:rPr>
          <w:sz w:val="24"/>
          <w:szCs w:val="24"/>
        </w:rPr>
      </w:pPr>
      <w:r>
        <w:rPr>
          <w:sz w:val="24"/>
          <w:szCs w:val="24"/>
        </w:rPr>
        <w:t>The exemption means providers will have to apply to DfT for an exemption certificate for every inaccessible vehicle they want to use.</w:t>
      </w:r>
    </w:p>
    <w:p w14:paraId="717AED63" w14:textId="77777777" w:rsidR="003D6B9E" w:rsidRDefault="003D6B9E" w:rsidP="003D6B9E">
      <w:pPr>
        <w:rPr>
          <w:sz w:val="24"/>
          <w:szCs w:val="24"/>
        </w:rPr>
      </w:pPr>
      <w:r>
        <w:rPr>
          <w:sz w:val="24"/>
          <w:szCs w:val="24"/>
        </w:rPr>
        <w:t>The letter adds: “</w:t>
      </w:r>
      <w:r w:rsidRPr="00601585">
        <w:rPr>
          <w:sz w:val="24"/>
          <w:szCs w:val="24"/>
        </w:rPr>
        <w:t>In making this decision, Ministers took account of the implications of these services ceasing for both pupils and local authorities, as well as the importance Ministers place on ensuring that transport services are accessible to both disabled and non-disabled people.</w:t>
      </w:r>
    </w:p>
    <w:p w14:paraId="13F1E8BA" w14:textId="77777777" w:rsidR="003D6B9E" w:rsidRDefault="003D6B9E" w:rsidP="003D6B9E">
      <w:pPr>
        <w:rPr>
          <w:sz w:val="24"/>
          <w:szCs w:val="24"/>
        </w:rPr>
      </w:pPr>
      <w:r>
        <w:rPr>
          <w:sz w:val="24"/>
          <w:szCs w:val="24"/>
        </w:rPr>
        <w:t>“</w:t>
      </w:r>
      <w:r w:rsidRPr="00601585">
        <w:rPr>
          <w:sz w:val="24"/>
          <w:szCs w:val="24"/>
        </w:rPr>
        <w:t>Given the short timescale before the 1st January 2020 deadline, we have decided to communicate this decision at this stage, despite the pre-election period.</w:t>
      </w:r>
      <w:r>
        <w:rPr>
          <w:sz w:val="24"/>
          <w:szCs w:val="24"/>
        </w:rPr>
        <w:t>”</w:t>
      </w:r>
    </w:p>
    <w:p w14:paraId="4279E17D" w14:textId="77777777" w:rsidR="003D6B9E" w:rsidRDefault="003D6B9E" w:rsidP="003D6B9E">
      <w:pPr>
        <w:rPr>
          <w:sz w:val="24"/>
          <w:szCs w:val="24"/>
        </w:rPr>
      </w:pPr>
      <w:r>
        <w:rPr>
          <w:sz w:val="24"/>
          <w:szCs w:val="24"/>
        </w:rPr>
        <w:t>It also warns local authorities that they are “</w:t>
      </w:r>
      <w:r w:rsidRPr="00601585">
        <w:rPr>
          <w:sz w:val="24"/>
          <w:szCs w:val="24"/>
        </w:rPr>
        <w:t>bound by pre-election rules</w:t>
      </w:r>
      <w:r>
        <w:rPr>
          <w:sz w:val="24"/>
          <w:szCs w:val="24"/>
        </w:rPr>
        <w:t xml:space="preserve">” – the process of “purdah” – if they want to make </w:t>
      </w:r>
      <w:r w:rsidRPr="00601585">
        <w:rPr>
          <w:sz w:val="24"/>
          <w:szCs w:val="24"/>
        </w:rPr>
        <w:t xml:space="preserve">statements </w:t>
      </w:r>
      <w:r>
        <w:rPr>
          <w:sz w:val="24"/>
          <w:szCs w:val="24"/>
        </w:rPr>
        <w:t>about the DfT letter.</w:t>
      </w:r>
    </w:p>
    <w:p w14:paraId="58CC61E8" w14:textId="77777777" w:rsidR="003D6B9E" w:rsidRDefault="003D6B9E" w:rsidP="003D6B9E">
      <w:pPr>
        <w:rPr>
          <w:sz w:val="24"/>
          <w:szCs w:val="24"/>
        </w:rPr>
      </w:pPr>
      <w:r>
        <w:rPr>
          <w:sz w:val="24"/>
          <w:szCs w:val="24"/>
        </w:rPr>
        <w:t>The initial exemption will last for two years, with the possibility of a further two-year extension.</w:t>
      </w:r>
    </w:p>
    <w:p w14:paraId="33D4F7E5" w14:textId="54B346BB" w:rsidR="003D6B9E" w:rsidRPr="00FE6A4E" w:rsidRDefault="003D6B9E" w:rsidP="003D6B9E">
      <w:pPr>
        <w:rPr>
          <w:sz w:val="24"/>
          <w:szCs w:val="24"/>
        </w:rPr>
      </w:pPr>
      <w:r w:rsidRPr="00FE6A4E">
        <w:rPr>
          <w:sz w:val="24"/>
          <w:szCs w:val="24"/>
        </w:rPr>
        <w:t>Paulley said</w:t>
      </w:r>
      <w:r>
        <w:rPr>
          <w:sz w:val="24"/>
          <w:szCs w:val="24"/>
        </w:rPr>
        <w:t xml:space="preserve"> </w:t>
      </w:r>
      <w:r w:rsidRPr="00FE6A4E">
        <w:rPr>
          <w:sz w:val="24"/>
          <w:szCs w:val="24"/>
        </w:rPr>
        <w:t>the governmen</w:t>
      </w:r>
      <w:r>
        <w:rPr>
          <w:sz w:val="24"/>
          <w:szCs w:val="24"/>
        </w:rPr>
        <w:t xml:space="preserve">t’s decision </w:t>
      </w:r>
      <w:r w:rsidRPr="00FE6A4E">
        <w:rPr>
          <w:sz w:val="24"/>
          <w:szCs w:val="24"/>
        </w:rPr>
        <w:t>to mass exempt school buses from the regulations</w:t>
      </w:r>
      <w:r>
        <w:rPr>
          <w:sz w:val="24"/>
          <w:szCs w:val="24"/>
        </w:rPr>
        <w:t xml:space="preserve"> was “a disgrace” as it </w:t>
      </w:r>
      <w:r w:rsidRPr="00FE6A4E">
        <w:rPr>
          <w:sz w:val="24"/>
          <w:szCs w:val="24"/>
        </w:rPr>
        <w:t>would mean transport providers could continue to segregate disabled children, while the education</w:t>
      </w:r>
      <w:r w:rsidR="00EF1860">
        <w:rPr>
          <w:sz w:val="24"/>
          <w:szCs w:val="24"/>
        </w:rPr>
        <w:t xml:space="preserve"> </w:t>
      </w:r>
      <w:r w:rsidRPr="00FE6A4E">
        <w:rPr>
          <w:sz w:val="24"/>
          <w:szCs w:val="24"/>
        </w:rPr>
        <w:t xml:space="preserve">sector </w:t>
      </w:r>
      <w:r w:rsidR="00987BCD">
        <w:rPr>
          <w:sz w:val="24"/>
          <w:szCs w:val="24"/>
        </w:rPr>
        <w:t>c</w:t>
      </w:r>
      <w:r w:rsidRPr="00FE6A4E">
        <w:rPr>
          <w:sz w:val="24"/>
          <w:szCs w:val="24"/>
        </w:rPr>
        <w:t xml:space="preserve">ould continue to </w:t>
      </w:r>
      <w:r>
        <w:rPr>
          <w:sz w:val="24"/>
          <w:szCs w:val="24"/>
        </w:rPr>
        <w:t>use</w:t>
      </w:r>
      <w:r w:rsidRPr="00FE6A4E">
        <w:rPr>
          <w:sz w:val="24"/>
          <w:szCs w:val="24"/>
        </w:rPr>
        <w:t xml:space="preserve"> inaccessible vehicles.</w:t>
      </w:r>
    </w:p>
    <w:p w14:paraId="0C36D447" w14:textId="0AEA0721" w:rsidR="003D6B9E" w:rsidRPr="00FE6A4E" w:rsidRDefault="003D6B9E" w:rsidP="003D6B9E">
      <w:pPr>
        <w:rPr>
          <w:sz w:val="24"/>
          <w:szCs w:val="24"/>
        </w:rPr>
      </w:pPr>
      <w:r w:rsidRPr="00FE6A4E">
        <w:rPr>
          <w:sz w:val="24"/>
          <w:szCs w:val="24"/>
        </w:rPr>
        <w:t xml:space="preserve">He said ministers </w:t>
      </w:r>
      <w:r w:rsidR="00AE7E2D">
        <w:rPr>
          <w:sz w:val="24"/>
          <w:szCs w:val="24"/>
        </w:rPr>
        <w:t>were abusing the exemption process to</w:t>
      </w:r>
      <w:r w:rsidRPr="00FE6A4E">
        <w:rPr>
          <w:sz w:val="24"/>
          <w:szCs w:val="24"/>
        </w:rPr>
        <w:t xml:space="preserve"> “avoid having to go before parliament” and “because of purdah they aren’t telling anybody about it”. </w:t>
      </w:r>
    </w:p>
    <w:p w14:paraId="2E7A513B" w14:textId="77777777" w:rsidR="003D6B9E" w:rsidRPr="00FE6A4E" w:rsidRDefault="003D6B9E" w:rsidP="003D6B9E">
      <w:pPr>
        <w:rPr>
          <w:sz w:val="24"/>
          <w:szCs w:val="24"/>
        </w:rPr>
      </w:pPr>
      <w:r w:rsidRPr="00FE6A4E">
        <w:rPr>
          <w:sz w:val="24"/>
          <w:szCs w:val="24"/>
        </w:rPr>
        <w:t>He said: “To me, their actions are undermining the clearly expressed intent of parliament.”</w:t>
      </w:r>
    </w:p>
    <w:p w14:paraId="258B0912" w14:textId="77777777" w:rsidR="003D6B9E" w:rsidRPr="00FE6A4E" w:rsidRDefault="003D6B9E" w:rsidP="003D6B9E">
      <w:pPr>
        <w:rPr>
          <w:sz w:val="24"/>
          <w:szCs w:val="24"/>
        </w:rPr>
      </w:pPr>
      <w:r w:rsidRPr="00FE6A4E">
        <w:rPr>
          <w:sz w:val="24"/>
          <w:szCs w:val="24"/>
        </w:rPr>
        <w:t xml:space="preserve">Paulley said the councils and schools involved should secure accessible buses in line with </w:t>
      </w:r>
      <w:r>
        <w:rPr>
          <w:sz w:val="24"/>
          <w:szCs w:val="24"/>
        </w:rPr>
        <w:t xml:space="preserve">parliament’s </w:t>
      </w:r>
      <w:r w:rsidRPr="00FE6A4E">
        <w:rPr>
          <w:sz w:val="24"/>
          <w:szCs w:val="24"/>
        </w:rPr>
        <w:t>intention</w:t>
      </w:r>
      <w:r>
        <w:rPr>
          <w:sz w:val="24"/>
          <w:szCs w:val="24"/>
        </w:rPr>
        <w:t xml:space="preserve"> in bringing in the regulations in 2000, but if they are unable to do that they should </w:t>
      </w:r>
      <w:r w:rsidRPr="00FE6A4E">
        <w:rPr>
          <w:sz w:val="24"/>
          <w:szCs w:val="24"/>
        </w:rPr>
        <w:t>stop charging all students using their vehicles</w:t>
      </w:r>
      <w:r>
        <w:rPr>
          <w:sz w:val="24"/>
          <w:szCs w:val="24"/>
        </w:rPr>
        <w:t xml:space="preserve">, </w:t>
      </w:r>
      <w:r w:rsidRPr="00FE6A4E">
        <w:rPr>
          <w:sz w:val="24"/>
          <w:szCs w:val="24"/>
        </w:rPr>
        <w:t xml:space="preserve">as North Yorkshire council has done. </w:t>
      </w:r>
    </w:p>
    <w:p w14:paraId="61E7B9B3" w14:textId="77777777" w:rsidR="003D6B9E" w:rsidRPr="00FE6A4E" w:rsidRDefault="003D6B9E" w:rsidP="003D6B9E">
      <w:pPr>
        <w:rPr>
          <w:sz w:val="24"/>
          <w:szCs w:val="24"/>
        </w:rPr>
      </w:pPr>
      <w:r w:rsidRPr="00FE6A4E">
        <w:rPr>
          <w:sz w:val="24"/>
          <w:szCs w:val="24"/>
        </w:rPr>
        <w:t xml:space="preserve">He said the decision by ministers to offer the exemption from PSVAR was “an insult” to those </w:t>
      </w:r>
      <w:r>
        <w:rPr>
          <w:sz w:val="24"/>
          <w:szCs w:val="24"/>
        </w:rPr>
        <w:t xml:space="preserve">bus and coach companies, </w:t>
      </w:r>
      <w:r w:rsidRPr="00FE6A4E">
        <w:rPr>
          <w:sz w:val="24"/>
          <w:szCs w:val="24"/>
        </w:rPr>
        <w:t>local education authorities, schools and sixth form colleges that have invested in providing accessible bus services.</w:t>
      </w:r>
    </w:p>
    <w:p w14:paraId="11CBF0C8" w14:textId="57A112F0" w:rsidR="003D6B9E" w:rsidRPr="00FE6A4E" w:rsidRDefault="003D6B9E" w:rsidP="003D6B9E">
      <w:pPr>
        <w:rPr>
          <w:sz w:val="24"/>
          <w:szCs w:val="24"/>
        </w:rPr>
      </w:pPr>
      <w:r w:rsidRPr="00FE6A4E">
        <w:rPr>
          <w:sz w:val="24"/>
          <w:szCs w:val="24"/>
        </w:rPr>
        <w:t xml:space="preserve">He added: “Some have been in contact with me and are really pissed off that other providers are failing to make such provision yet </w:t>
      </w:r>
      <w:r w:rsidR="00EF1860">
        <w:rPr>
          <w:sz w:val="24"/>
          <w:szCs w:val="24"/>
        </w:rPr>
        <w:t xml:space="preserve">are </w:t>
      </w:r>
      <w:r w:rsidRPr="00FE6A4E">
        <w:rPr>
          <w:sz w:val="24"/>
          <w:szCs w:val="24"/>
        </w:rPr>
        <w:t xml:space="preserve">being let off the hook. </w:t>
      </w:r>
    </w:p>
    <w:p w14:paraId="57E0D995" w14:textId="77777777" w:rsidR="003D6B9E" w:rsidRPr="00FE6A4E" w:rsidRDefault="003D6B9E" w:rsidP="003D6B9E">
      <w:pPr>
        <w:rPr>
          <w:sz w:val="24"/>
          <w:szCs w:val="24"/>
        </w:rPr>
      </w:pPr>
      <w:r w:rsidRPr="00FE6A4E">
        <w:rPr>
          <w:sz w:val="24"/>
          <w:szCs w:val="24"/>
        </w:rPr>
        <w:t>“I think the whole thing is a shambles and a disgrace.”</w:t>
      </w:r>
    </w:p>
    <w:p w14:paraId="1F814261" w14:textId="3CDC55A9" w:rsidR="00987BCD" w:rsidRPr="00382732" w:rsidRDefault="003D6B9E" w:rsidP="00987BCD">
      <w:pPr>
        <w:rPr>
          <w:sz w:val="24"/>
          <w:szCs w:val="24"/>
        </w:rPr>
      </w:pPr>
      <w:r w:rsidRPr="00FE6A4E">
        <w:rPr>
          <w:sz w:val="24"/>
          <w:szCs w:val="24"/>
        </w:rPr>
        <w:t xml:space="preserve">The failure by many councils, schools and colleges to plan ahead and ensure they have a supply of accessible buses </w:t>
      </w:r>
      <w:r>
        <w:rPr>
          <w:sz w:val="24"/>
          <w:szCs w:val="24"/>
        </w:rPr>
        <w:t xml:space="preserve">also </w:t>
      </w:r>
      <w:r w:rsidRPr="00FE6A4E">
        <w:rPr>
          <w:sz w:val="24"/>
          <w:szCs w:val="24"/>
        </w:rPr>
        <w:t xml:space="preserve">means many of them currently use accessible taxis to </w:t>
      </w:r>
      <w:r w:rsidRPr="00382732">
        <w:rPr>
          <w:sz w:val="24"/>
          <w:szCs w:val="24"/>
        </w:rPr>
        <w:t xml:space="preserve">transport their disabled students, making it even more difficult for disabled people to book one themselves at the start and end of the school day. </w:t>
      </w:r>
    </w:p>
    <w:p w14:paraId="6BCF06BD" w14:textId="0124F386" w:rsidR="00987BCD" w:rsidRPr="00382732" w:rsidRDefault="00987BCD" w:rsidP="00987BCD">
      <w:pPr>
        <w:rPr>
          <w:sz w:val="24"/>
          <w:szCs w:val="24"/>
        </w:rPr>
      </w:pPr>
      <w:r w:rsidRPr="00382732">
        <w:rPr>
          <w:sz w:val="24"/>
          <w:szCs w:val="24"/>
        </w:rPr>
        <w:t>DfT was not able to answer some questions about the ministerial decision, because of</w:t>
      </w:r>
      <w:r w:rsidR="00382732" w:rsidRPr="00382732">
        <w:rPr>
          <w:sz w:val="24"/>
          <w:szCs w:val="24"/>
        </w:rPr>
        <w:t xml:space="preserve"> purdah, including how the exemption was justified when providers ha</w:t>
      </w:r>
      <w:r w:rsidR="00EF1860">
        <w:rPr>
          <w:sz w:val="24"/>
          <w:szCs w:val="24"/>
        </w:rPr>
        <w:t xml:space="preserve">ve </w:t>
      </w:r>
      <w:r w:rsidR="00382732" w:rsidRPr="00382732">
        <w:rPr>
          <w:sz w:val="24"/>
          <w:szCs w:val="24"/>
        </w:rPr>
        <w:t>had 20 years to plan for the January 2020 deadline; how DfT justified allowing them to continue to segregate disabled children for two, or even four, years; and whether the decision was fair on those transport and education providers that have invested in accessible vehicles.</w:t>
      </w:r>
    </w:p>
    <w:p w14:paraId="5EB2A88D" w14:textId="45696FD1" w:rsidR="00987BCD" w:rsidRPr="00382732" w:rsidRDefault="00382732" w:rsidP="00987BCD">
      <w:pPr>
        <w:rPr>
          <w:sz w:val="24"/>
          <w:szCs w:val="24"/>
        </w:rPr>
      </w:pPr>
      <w:r w:rsidRPr="00382732">
        <w:rPr>
          <w:sz w:val="24"/>
          <w:szCs w:val="24"/>
        </w:rPr>
        <w:t xml:space="preserve">But </w:t>
      </w:r>
      <w:r w:rsidR="00987BCD" w:rsidRPr="00382732">
        <w:rPr>
          <w:sz w:val="24"/>
          <w:szCs w:val="24"/>
        </w:rPr>
        <w:t xml:space="preserve">DfT </w:t>
      </w:r>
      <w:r w:rsidRPr="00382732">
        <w:rPr>
          <w:sz w:val="24"/>
          <w:szCs w:val="24"/>
        </w:rPr>
        <w:t>told Disability News Service</w:t>
      </w:r>
      <w:r w:rsidR="00987BCD" w:rsidRPr="00382732">
        <w:rPr>
          <w:sz w:val="24"/>
          <w:szCs w:val="24"/>
        </w:rPr>
        <w:t xml:space="preserve"> that some local education authorities </w:t>
      </w:r>
      <w:r w:rsidRPr="00382732">
        <w:rPr>
          <w:sz w:val="24"/>
          <w:szCs w:val="24"/>
        </w:rPr>
        <w:t>said</w:t>
      </w:r>
      <w:r w:rsidR="00987BCD" w:rsidRPr="00382732">
        <w:rPr>
          <w:sz w:val="24"/>
          <w:szCs w:val="24"/>
        </w:rPr>
        <w:t xml:space="preserve"> they had “mistakenly believed PSVAR was not applicable to ‘home-to-school’ transport”.</w:t>
      </w:r>
    </w:p>
    <w:p w14:paraId="32607D69" w14:textId="2202EA51" w:rsidR="00987BCD" w:rsidRPr="00382732" w:rsidRDefault="00987BCD" w:rsidP="00987BCD">
      <w:pPr>
        <w:rPr>
          <w:sz w:val="24"/>
          <w:szCs w:val="24"/>
        </w:rPr>
      </w:pPr>
      <w:r w:rsidRPr="00382732">
        <w:rPr>
          <w:sz w:val="24"/>
          <w:szCs w:val="24"/>
        </w:rPr>
        <w:t xml:space="preserve">The department said the decision by ministers had followed consultation with stakeholders, including </w:t>
      </w:r>
      <w:r w:rsidR="00456D45">
        <w:rPr>
          <w:sz w:val="24"/>
          <w:szCs w:val="24"/>
        </w:rPr>
        <w:t>the Disabled Persons Transport Advisory Committee</w:t>
      </w:r>
      <w:r w:rsidRPr="00382732">
        <w:rPr>
          <w:sz w:val="24"/>
          <w:szCs w:val="24"/>
        </w:rPr>
        <w:t xml:space="preserve">, and was being taken using powers </w:t>
      </w:r>
      <w:r w:rsidR="00EF1860">
        <w:rPr>
          <w:sz w:val="24"/>
          <w:szCs w:val="24"/>
        </w:rPr>
        <w:t xml:space="preserve">provided by </w:t>
      </w:r>
      <w:r w:rsidRPr="00382732">
        <w:rPr>
          <w:sz w:val="24"/>
          <w:szCs w:val="24"/>
        </w:rPr>
        <w:t>section 178 of the Equality Act 2010.</w:t>
      </w:r>
    </w:p>
    <w:p w14:paraId="088C84CA" w14:textId="07F770F8" w:rsidR="00987BCD" w:rsidRPr="00987BCD" w:rsidRDefault="00987BCD" w:rsidP="00987BCD">
      <w:pPr>
        <w:rPr>
          <w:sz w:val="24"/>
          <w:szCs w:val="24"/>
        </w:rPr>
      </w:pPr>
      <w:r w:rsidRPr="00382732">
        <w:rPr>
          <w:sz w:val="24"/>
          <w:szCs w:val="24"/>
        </w:rPr>
        <w:t xml:space="preserve">It said the </w:t>
      </w:r>
      <w:r w:rsidRPr="00987BCD">
        <w:rPr>
          <w:sz w:val="24"/>
          <w:szCs w:val="24"/>
        </w:rPr>
        <w:t xml:space="preserve">decision was taken </w:t>
      </w:r>
      <w:r w:rsidR="00382732">
        <w:rPr>
          <w:sz w:val="24"/>
          <w:szCs w:val="24"/>
        </w:rPr>
        <w:t xml:space="preserve">by ministers </w:t>
      </w:r>
      <w:r w:rsidRPr="00987BCD">
        <w:rPr>
          <w:sz w:val="24"/>
          <w:szCs w:val="24"/>
        </w:rPr>
        <w:t xml:space="preserve">before the pre-election period, but </w:t>
      </w:r>
      <w:r w:rsidRPr="00382732">
        <w:rPr>
          <w:sz w:val="24"/>
          <w:szCs w:val="24"/>
        </w:rPr>
        <w:t>“</w:t>
      </w:r>
      <w:r w:rsidRPr="00987BCD">
        <w:rPr>
          <w:sz w:val="24"/>
          <w:szCs w:val="24"/>
        </w:rPr>
        <w:t>given the urgency the department has communicated this at this time to enable applicants to request exemptions for individual vehicles ahead of the 1st January 2020 deadline</w:t>
      </w:r>
      <w:r w:rsidRPr="00382732">
        <w:rPr>
          <w:sz w:val="24"/>
          <w:szCs w:val="24"/>
        </w:rPr>
        <w:t>”</w:t>
      </w:r>
      <w:r w:rsidRPr="00987BCD">
        <w:rPr>
          <w:sz w:val="24"/>
          <w:szCs w:val="24"/>
        </w:rPr>
        <w:t xml:space="preserve">. </w:t>
      </w:r>
    </w:p>
    <w:p w14:paraId="19EA6D4A" w14:textId="33DED66F" w:rsidR="003D6B9E" w:rsidRPr="00382732" w:rsidRDefault="00987BCD" w:rsidP="003D6B9E">
      <w:pPr>
        <w:rPr>
          <w:sz w:val="24"/>
          <w:szCs w:val="24"/>
        </w:rPr>
      </w:pPr>
      <w:r w:rsidRPr="00382732">
        <w:rPr>
          <w:sz w:val="24"/>
          <w:szCs w:val="24"/>
        </w:rPr>
        <w:t>Dft said it expected</w:t>
      </w:r>
      <w:r w:rsidRPr="00987BCD">
        <w:rPr>
          <w:sz w:val="24"/>
          <w:szCs w:val="24"/>
        </w:rPr>
        <w:t xml:space="preserve"> local authorities </w:t>
      </w:r>
      <w:r w:rsidRPr="00382732">
        <w:rPr>
          <w:sz w:val="24"/>
          <w:szCs w:val="24"/>
        </w:rPr>
        <w:t>to “</w:t>
      </w:r>
      <w:r w:rsidRPr="00987BCD">
        <w:rPr>
          <w:sz w:val="24"/>
          <w:szCs w:val="24"/>
        </w:rPr>
        <w:t>act to use compliant vehicles as soon as possible</w:t>
      </w:r>
      <w:r w:rsidRPr="00382732">
        <w:rPr>
          <w:sz w:val="24"/>
          <w:szCs w:val="24"/>
        </w:rPr>
        <w:t>”.</w:t>
      </w:r>
    </w:p>
    <w:p w14:paraId="516F715F" w14:textId="77777777" w:rsidR="003D6B9E" w:rsidRPr="00FE6A4E" w:rsidRDefault="003D6B9E" w:rsidP="003D6B9E">
      <w:pPr>
        <w:rPr>
          <w:b/>
          <w:bCs/>
          <w:sz w:val="24"/>
          <w:szCs w:val="24"/>
        </w:rPr>
      </w:pPr>
      <w:r w:rsidRPr="00FE6A4E">
        <w:rPr>
          <w:b/>
          <w:bCs/>
          <w:sz w:val="24"/>
          <w:szCs w:val="24"/>
        </w:rPr>
        <w:t>28 November 2019</w:t>
      </w:r>
    </w:p>
    <w:p w14:paraId="3B5D19E9" w14:textId="77777777" w:rsidR="003D6B9E" w:rsidRDefault="003D6B9E" w:rsidP="003D6B9E">
      <w:pPr>
        <w:rPr>
          <w:b/>
          <w:bCs/>
          <w:sz w:val="24"/>
          <w:szCs w:val="24"/>
        </w:rPr>
      </w:pPr>
    </w:p>
    <w:p w14:paraId="7DB7D5A9" w14:textId="77777777" w:rsidR="003D6B9E" w:rsidRDefault="003D6B9E" w:rsidP="003D6B9E">
      <w:pPr>
        <w:rPr>
          <w:b/>
          <w:bCs/>
          <w:sz w:val="24"/>
          <w:szCs w:val="24"/>
        </w:rPr>
      </w:pPr>
    </w:p>
    <w:p w14:paraId="15AACD4F" w14:textId="7EBB425C" w:rsidR="00847759" w:rsidRDefault="00E06213" w:rsidP="00665F92">
      <w:pPr>
        <w:rPr>
          <w:b/>
          <w:bCs/>
          <w:sz w:val="24"/>
          <w:szCs w:val="24"/>
        </w:rPr>
      </w:pPr>
      <w:r>
        <w:rPr>
          <w:b/>
          <w:bCs/>
          <w:sz w:val="24"/>
          <w:szCs w:val="24"/>
        </w:rPr>
        <w:t>Lottery funding will help young disabled people dig into city’s activist past</w:t>
      </w:r>
    </w:p>
    <w:p w14:paraId="6420D78A" w14:textId="64E3DBAC" w:rsidR="00A90533" w:rsidRPr="00A90533" w:rsidRDefault="00A90533" w:rsidP="00665F92">
      <w:pPr>
        <w:rPr>
          <w:sz w:val="24"/>
          <w:szCs w:val="24"/>
        </w:rPr>
      </w:pPr>
      <w:r>
        <w:rPr>
          <w:sz w:val="24"/>
          <w:szCs w:val="24"/>
        </w:rPr>
        <w:t>A</w:t>
      </w:r>
      <w:r w:rsidR="002F383D" w:rsidRPr="00A90533">
        <w:rPr>
          <w:sz w:val="24"/>
          <w:szCs w:val="24"/>
        </w:rPr>
        <w:t xml:space="preserve"> new lottery award </w:t>
      </w:r>
      <w:r>
        <w:rPr>
          <w:sz w:val="24"/>
          <w:szCs w:val="24"/>
        </w:rPr>
        <w:t xml:space="preserve">is set to help young disabled people research and record the history of the disabled people’s movement in one of England’s </w:t>
      </w:r>
      <w:r w:rsidR="00E06213">
        <w:rPr>
          <w:sz w:val="24"/>
          <w:szCs w:val="24"/>
        </w:rPr>
        <w:t>biggest</w:t>
      </w:r>
      <w:r>
        <w:rPr>
          <w:sz w:val="24"/>
          <w:szCs w:val="24"/>
        </w:rPr>
        <w:t xml:space="preserve"> cities.</w:t>
      </w:r>
    </w:p>
    <w:p w14:paraId="54FF55CF" w14:textId="1C6455A8" w:rsidR="001A0C4A" w:rsidRDefault="00847759" w:rsidP="00A90533">
      <w:pPr>
        <w:rPr>
          <w:sz w:val="24"/>
          <w:szCs w:val="24"/>
        </w:rPr>
      </w:pPr>
      <w:r w:rsidRPr="00A90533">
        <w:rPr>
          <w:sz w:val="24"/>
          <w:szCs w:val="24"/>
        </w:rPr>
        <w:t xml:space="preserve">The Forging Our Future </w:t>
      </w:r>
      <w:r w:rsidR="00340746">
        <w:rPr>
          <w:sz w:val="24"/>
          <w:szCs w:val="24"/>
        </w:rPr>
        <w:t xml:space="preserve">project </w:t>
      </w:r>
      <w:r w:rsidR="00A90533">
        <w:rPr>
          <w:sz w:val="24"/>
          <w:szCs w:val="24"/>
        </w:rPr>
        <w:t>will see y</w:t>
      </w:r>
      <w:r w:rsidR="00A90533" w:rsidRPr="00A90533">
        <w:rPr>
          <w:sz w:val="24"/>
          <w:szCs w:val="24"/>
        </w:rPr>
        <w:t>ounger disabled people – aged between 16 and 25 –</w:t>
      </w:r>
      <w:r w:rsidR="008F4FF4">
        <w:rPr>
          <w:sz w:val="24"/>
          <w:szCs w:val="24"/>
        </w:rPr>
        <w:t xml:space="preserve"> provided with training so</w:t>
      </w:r>
      <w:r w:rsidR="00A90533" w:rsidRPr="00A90533">
        <w:rPr>
          <w:sz w:val="24"/>
          <w:szCs w:val="24"/>
        </w:rPr>
        <w:t xml:space="preserve"> they can research the </w:t>
      </w:r>
      <w:r w:rsidR="00AE7E2D">
        <w:rPr>
          <w:sz w:val="24"/>
          <w:szCs w:val="24"/>
        </w:rPr>
        <w:t>origins and history</w:t>
      </w:r>
      <w:r w:rsidR="00A90533" w:rsidRPr="00A90533">
        <w:rPr>
          <w:sz w:val="24"/>
          <w:szCs w:val="24"/>
        </w:rPr>
        <w:t xml:space="preserve"> of the disabled people’s movement in Bristol </w:t>
      </w:r>
      <w:r w:rsidR="00AE7E2D">
        <w:rPr>
          <w:sz w:val="24"/>
          <w:szCs w:val="24"/>
        </w:rPr>
        <w:t xml:space="preserve">from </w:t>
      </w:r>
      <w:r w:rsidR="00A90533" w:rsidRPr="00A90533">
        <w:rPr>
          <w:sz w:val="24"/>
          <w:szCs w:val="24"/>
        </w:rPr>
        <w:t>the early 1970s</w:t>
      </w:r>
      <w:r w:rsidR="001A0C4A">
        <w:rPr>
          <w:sz w:val="24"/>
          <w:szCs w:val="24"/>
        </w:rPr>
        <w:t>.</w:t>
      </w:r>
    </w:p>
    <w:p w14:paraId="4540D874" w14:textId="0B5B5A38" w:rsidR="001A0C4A" w:rsidRDefault="001A0C4A" w:rsidP="00A90533">
      <w:pPr>
        <w:rPr>
          <w:sz w:val="24"/>
          <w:szCs w:val="24"/>
        </w:rPr>
      </w:pPr>
      <w:r>
        <w:rPr>
          <w:sz w:val="24"/>
          <w:szCs w:val="24"/>
        </w:rPr>
        <w:t xml:space="preserve">They will also </w:t>
      </w:r>
      <w:r w:rsidR="008F4FF4">
        <w:rPr>
          <w:sz w:val="24"/>
          <w:szCs w:val="24"/>
        </w:rPr>
        <w:t>record the stories of some</w:t>
      </w:r>
      <w:r w:rsidR="00A90533" w:rsidRPr="00A90533">
        <w:rPr>
          <w:sz w:val="24"/>
          <w:szCs w:val="24"/>
        </w:rPr>
        <w:t xml:space="preserve"> of the disabled activists who played a role in the development of the movement</w:t>
      </w:r>
      <w:r>
        <w:rPr>
          <w:sz w:val="24"/>
          <w:szCs w:val="24"/>
        </w:rPr>
        <w:t>.</w:t>
      </w:r>
    </w:p>
    <w:p w14:paraId="026883C4" w14:textId="0510F604" w:rsidR="00A90533" w:rsidRDefault="00A90533" w:rsidP="00A90533">
      <w:pPr>
        <w:rPr>
          <w:sz w:val="24"/>
          <w:szCs w:val="24"/>
        </w:rPr>
      </w:pPr>
      <w:r w:rsidRPr="00A90533">
        <w:rPr>
          <w:sz w:val="24"/>
          <w:szCs w:val="24"/>
        </w:rPr>
        <w:t xml:space="preserve">Deaf young people will have the option of researching </w:t>
      </w:r>
      <w:r w:rsidR="008F4FF4">
        <w:rPr>
          <w:sz w:val="24"/>
          <w:szCs w:val="24"/>
        </w:rPr>
        <w:t xml:space="preserve">key moments in the city’s </w:t>
      </w:r>
      <w:r w:rsidRPr="00A90533">
        <w:rPr>
          <w:sz w:val="24"/>
          <w:szCs w:val="24"/>
        </w:rPr>
        <w:t>Deaf history.</w:t>
      </w:r>
    </w:p>
    <w:p w14:paraId="76BAA36F" w14:textId="4AB3A925" w:rsidR="00340746" w:rsidRDefault="00340746" w:rsidP="00A90533">
      <w:pPr>
        <w:rPr>
          <w:sz w:val="24"/>
          <w:szCs w:val="24"/>
        </w:rPr>
      </w:pPr>
      <w:r>
        <w:rPr>
          <w:sz w:val="24"/>
          <w:szCs w:val="24"/>
        </w:rPr>
        <w:t xml:space="preserve">Among the milestones in the city’s history of </w:t>
      </w:r>
      <w:r w:rsidR="00E06213">
        <w:rPr>
          <w:sz w:val="24"/>
          <w:szCs w:val="24"/>
        </w:rPr>
        <w:t xml:space="preserve">disability </w:t>
      </w:r>
      <w:r>
        <w:rPr>
          <w:sz w:val="24"/>
          <w:szCs w:val="24"/>
        </w:rPr>
        <w:t>activism are protests and lobbying by disabled activists that resulted in significant</w:t>
      </w:r>
      <w:r w:rsidR="00AE7E2D">
        <w:rPr>
          <w:sz w:val="24"/>
          <w:szCs w:val="24"/>
        </w:rPr>
        <w:t xml:space="preserve"> access</w:t>
      </w:r>
      <w:r>
        <w:rPr>
          <w:sz w:val="24"/>
          <w:szCs w:val="24"/>
        </w:rPr>
        <w:t xml:space="preserve"> improvements to public buildings, heritage centres, and public transport in the city; campaign</w:t>
      </w:r>
      <w:r w:rsidR="00E06213">
        <w:rPr>
          <w:sz w:val="24"/>
          <w:szCs w:val="24"/>
        </w:rPr>
        <w:t>s</w:t>
      </w:r>
      <w:r>
        <w:rPr>
          <w:sz w:val="24"/>
          <w:szCs w:val="24"/>
        </w:rPr>
        <w:t xml:space="preserve"> to secure a centre for independent living in the city; and </w:t>
      </w:r>
      <w:r w:rsidR="00E06213">
        <w:rPr>
          <w:sz w:val="24"/>
          <w:szCs w:val="24"/>
        </w:rPr>
        <w:t xml:space="preserve">the </w:t>
      </w:r>
      <w:r>
        <w:rPr>
          <w:sz w:val="24"/>
          <w:szCs w:val="24"/>
        </w:rPr>
        <w:t xml:space="preserve">early adoption of direct payments.  </w:t>
      </w:r>
    </w:p>
    <w:p w14:paraId="0E7252E9" w14:textId="37AB8C5A" w:rsidR="00EF1860" w:rsidRPr="000574D5" w:rsidRDefault="00A82AE7" w:rsidP="00EF1860">
      <w:pPr>
        <w:rPr>
          <w:sz w:val="24"/>
          <w:szCs w:val="24"/>
        </w:rPr>
      </w:pPr>
      <w:hyperlink r:id="rId61" w:history="1">
        <w:r w:rsidR="00EF1860" w:rsidRPr="000574D5">
          <w:rPr>
            <w:rStyle w:val="Hyperlink"/>
            <w:sz w:val="24"/>
            <w:szCs w:val="24"/>
          </w:rPr>
          <w:t>More recently</w:t>
        </w:r>
      </w:hyperlink>
      <w:r w:rsidR="00EF1860" w:rsidRPr="000574D5">
        <w:rPr>
          <w:sz w:val="24"/>
          <w:szCs w:val="24"/>
        </w:rPr>
        <w:t xml:space="preserve">, disabled asylum-seekers and activists came together </w:t>
      </w:r>
      <w:r w:rsidR="000574D5" w:rsidRPr="000574D5">
        <w:rPr>
          <w:sz w:val="24"/>
          <w:szCs w:val="24"/>
        </w:rPr>
        <w:t xml:space="preserve">two summers ago </w:t>
      </w:r>
      <w:r w:rsidR="00EF1860" w:rsidRPr="000574D5">
        <w:rPr>
          <w:sz w:val="24"/>
          <w:szCs w:val="24"/>
        </w:rPr>
        <w:t xml:space="preserve">to seek fundamental changes to the systems and agencies that were blamed for the brutal murders of two disabled refugees – </w:t>
      </w:r>
      <w:r w:rsidR="00EF1860" w:rsidRPr="00EF1860">
        <w:rPr>
          <w:sz w:val="24"/>
          <w:szCs w:val="24"/>
        </w:rPr>
        <w:t>Kamil Ahmad</w:t>
      </w:r>
      <w:r w:rsidR="00EF1860" w:rsidRPr="000574D5">
        <w:rPr>
          <w:sz w:val="24"/>
          <w:szCs w:val="24"/>
        </w:rPr>
        <w:t xml:space="preserve"> </w:t>
      </w:r>
      <w:r w:rsidR="00EF1860" w:rsidRPr="00EF1860">
        <w:rPr>
          <w:sz w:val="24"/>
          <w:szCs w:val="24"/>
        </w:rPr>
        <w:t>and Bijan Ebrahimi</w:t>
      </w:r>
      <w:r w:rsidR="00EF1860" w:rsidRPr="000574D5">
        <w:rPr>
          <w:sz w:val="24"/>
          <w:szCs w:val="24"/>
        </w:rPr>
        <w:t xml:space="preserve"> – in Bristol.</w:t>
      </w:r>
    </w:p>
    <w:p w14:paraId="28FD523C" w14:textId="03694F7C" w:rsidR="008F4FF4" w:rsidRDefault="00A90533" w:rsidP="008F4FF4">
      <w:pPr>
        <w:rPr>
          <w:sz w:val="24"/>
          <w:szCs w:val="24"/>
        </w:rPr>
      </w:pPr>
      <w:r w:rsidRPr="00A90533">
        <w:rPr>
          <w:sz w:val="24"/>
          <w:szCs w:val="24"/>
        </w:rPr>
        <w:t>A group of older disabled people will support the young researchers</w:t>
      </w:r>
      <w:r w:rsidR="008F4FF4">
        <w:rPr>
          <w:sz w:val="24"/>
          <w:szCs w:val="24"/>
        </w:rPr>
        <w:t xml:space="preserve">, </w:t>
      </w:r>
      <w:r w:rsidR="00E06213">
        <w:rPr>
          <w:sz w:val="24"/>
          <w:szCs w:val="24"/>
        </w:rPr>
        <w:t>and will</w:t>
      </w:r>
      <w:r w:rsidR="008F4FF4">
        <w:rPr>
          <w:sz w:val="24"/>
          <w:szCs w:val="24"/>
        </w:rPr>
        <w:t xml:space="preserve"> </w:t>
      </w:r>
      <w:r w:rsidR="00E06213">
        <w:rPr>
          <w:sz w:val="24"/>
          <w:szCs w:val="24"/>
        </w:rPr>
        <w:t xml:space="preserve">also </w:t>
      </w:r>
      <w:r w:rsidRPr="00A90533">
        <w:rPr>
          <w:sz w:val="24"/>
          <w:szCs w:val="24"/>
        </w:rPr>
        <w:t xml:space="preserve">receive training in </w:t>
      </w:r>
      <w:r w:rsidR="008F4FF4">
        <w:rPr>
          <w:sz w:val="24"/>
          <w:szCs w:val="24"/>
        </w:rPr>
        <w:t>how to assess</w:t>
      </w:r>
      <w:r w:rsidRPr="00A90533">
        <w:rPr>
          <w:sz w:val="24"/>
          <w:szCs w:val="24"/>
        </w:rPr>
        <w:t xml:space="preserve"> the accessibility of heritage locations.</w:t>
      </w:r>
    </w:p>
    <w:p w14:paraId="20179F93" w14:textId="0E3ECD54" w:rsidR="008F4FF4" w:rsidRPr="00A90533" w:rsidRDefault="008F4FF4" w:rsidP="00A90533">
      <w:pPr>
        <w:rPr>
          <w:sz w:val="24"/>
          <w:szCs w:val="24"/>
        </w:rPr>
      </w:pPr>
      <w:r>
        <w:rPr>
          <w:sz w:val="24"/>
          <w:szCs w:val="24"/>
        </w:rPr>
        <w:t>The d</w:t>
      </w:r>
      <w:r w:rsidRPr="008F4FF4">
        <w:rPr>
          <w:sz w:val="24"/>
          <w:szCs w:val="24"/>
        </w:rPr>
        <w:t xml:space="preserve">isabled young people </w:t>
      </w:r>
      <w:r>
        <w:rPr>
          <w:sz w:val="24"/>
          <w:szCs w:val="24"/>
        </w:rPr>
        <w:t xml:space="preserve">will produce </w:t>
      </w:r>
      <w:r w:rsidRPr="008F4FF4">
        <w:rPr>
          <w:sz w:val="24"/>
          <w:szCs w:val="24"/>
        </w:rPr>
        <w:t xml:space="preserve">a disability history </w:t>
      </w:r>
      <w:r w:rsidR="00C27DEC">
        <w:rPr>
          <w:sz w:val="24"/>
          <w:szCs w:val="24"/>
        </w:rPr>
        <w:t>resource</w:t>
      </w:r>
      <w:r w:rsidRPr="008F4FF4">
        <w:rPr>
          <w:sz w:val="24"/>
          <w:szCs w:val="24"/>
        </w:rPr>
        <w:t xml:space="preserve"> for schools based on their research, and </w:t>
      </w:r>
      <w:r>
        <w:rPr>
          <w:sz w:val="24"/>
          <w:szCs w:val="24"/>
        </w:rPr>
        <w:t xml:space="preserve">the older group of disabled people will </w:t>
      </w:r>
      <w:r w:rsidR="00340746">
        <w:rPr>
          <w:sz w:val="24"/>
          <w:szCs w:val="24"/>
        </w:rPr>
        <w:t>develop</w:t>
      </w:r>
      <w:r>
        <w:rPr>
          <w:sz w:val="24"/>
          <w:szCs w:val="24"/>
        </w:rPr>
        <w:t xml:space="preserve"> guidelines </w:t>
      </w:r>
      <w:r w:rsidRPr="008F4FF4">
        <w:rPr>
          <w:sz w:val="24"/>
          <w:szCs w:val="24"/>
        </w:rPr>
        <w:t xml:space="preserve">for </w:t>
      </w:r>
      <w:r w:rsidR="00340746">
        <w:rPr>
          <w:sz w:val="24"/>
          <w:szCs w:val="24"/>
        </w:rPr>
        <w:t xml:space="preserve">good practice in access to </w:t>
      </w:r>
      <w:r w:rsidRPr="008F4FF4">
        <w:rPr>
          <w:sz w:val="24"/>
          <w:szCs w:val="24"/>
        </w:rPr>
        <w:t>heritage organisations.</w:t>
      </w:r>
    </w:p>
    <w:p w14:paraId="0ACDC542" w14:textId="49AEA46E" w:rsidR="00847759" w:rsidRPr="00A90533" w:rsidRDefault="00A90533" w:rsidP="00665F92">
      <w:pPr>
        <w:rPr>
          <w:sz w:val="24"/>
          <w:szCs w:val="24"/>
        </w:rPr>
      </w:pPr>
      <w:r>
        <w:rPr>
          <w:sz w:val="24"/>
          <w:szCs w:val="24"/>
        </w:rPr>
        <w:t xml:space="preserve">The project </w:t>
      </w:r>
      <w:r w:rsidR="00847759" w:rsidRPr="00A90533">
        <w:rPr>
          <w:sz w:val="24"/>
          <w:szCs w:val="24"/>
        </w:rPr>
        <w:t>will be launched on Saturday</w:t>
      </w:r>
      <w:r w:rsidR="00C27DEC">
        <w:rPr>
          <w:sz w:val="24"/>
          <w:szCs w:val="24"/>
        </w:rPr>
        <w:t xml:space="preserve"> (30 November)</w:t>
      </w:r>
      <w:r w:rsidR="00847759" w:rsidRPr="00A90533">
        <w:rPr>
          <w:sz w:val="24"/>
          <w:szCs w:val="24"/>
        </w:rPr>
        <w:t xml:space="preserve">, as part of this year’s </w:t>
      </w:r>
      <w:hyperlink r:id="rId62" w:history="1">
        <w:r w:rsidR="00847759" w:rsidRPr="00A90533">
          <w:rPr>
            <w:rStyle w:val="Hyperlink"/>
            <w:sz w:val="24"/>
            <w:szCs w:val="24"/>
          </w:rPr>
          <w:t>Disability History Month</w:t>
        </w:r>
      </w:hyperlink>
      <w:r w:rsidR="008F4FF4">
        <w:rPr>
          <w:sz w:val="24"/>
          <w:szCs w:val="24"/>
        </w:rPr>
        <w:t>.</w:t>
      </w:r>
    </w:p>
    <w:p w14:paraId="5DE3EDA4" w14:textId="4EEF6DE8" w:rsidR="00847759" w:rsidRPr="00A90533" w:rsidRDefault="00A90533" w:rsidP="00665F92">
      <w:pPr>
        <w:rPr>
          <w:sz w:val="24"/>
          <w:szCs w:val="24"/>
        </w:rPr>
      </w:pPr>
      <w:r w:rsidRPr="00A90533">
        <w:rPr>
          <w:sz w:val="24"/>
          <w:szCs w:val="24"/>
        </w:rPr>
        <w:t>The project</w:t>
      </w:r>
      <w:r w:rsidR="00847759" w:rsidRPr="00A90533">
        <w:rPr>
          <w:sz w:val="24"/>
          <w:szCs w:val="24"/>
        </w:rPr>
        <w:t xml:space="preserve"> is being </w:t>
      </w:r>
      <w:r w:rsidRPr="00A90533">
        <w:rPr>
          <w:sz w:val="24"/>
          <w:szCs w:val="24"/>
        </w:rPr>
        <w:t>run</w:t>
      </w:r>
      <w:r w:rsidR="00847759" w:rsidRPr="00A90533">
        <w:rPr>
          <w:sz w:val="24"/>
          <w:szCs w:val="24"/>
        </w:rPr>
        <w:t xml:space="preserve"> by </w:t>
      </w:r>
      <w:r w:rsidR="002D3240" w:rsidRPr="00A90533">
        <w:rPr>
          <w:sz w:val="24"/>
          <w:szCs w:val="24"/>
        </w:rPr>
        <w:t xml:space="preserve">the disabled-led charity </w:t>
      </w:r>
      <w:hyperlink r:id="rId63" w:history="1">
        <w:r w:rsidR="00847759" w:rsidRPr="00A90533">
          <w:rPr>
            <w:rStyle w:val="Hyperlink"/>
            <w:sz w:val="24"/>
            <w:szCs w:val="24"/>
          </w:rPr>
          <w:t>Bristol Disability Equality Forum (BDEF)</w:t>
        </w:r>
      </w:hyperlink>
      <w:r w:rsidR="00822A1D" w:rsidRPr="00A90533">
        <w:rPr>
          <w:sz w:val="24"/>
          <w:szCs w:val="24"/>
        </w:rPr>
        <w:t>, which has secured a grant of nearly £90,000 from the National Lottery Heritage Fund</w:t>
      </w:r>
      <w:r w:rsidR="002D3240" w:rsidRPr="00A90533">
        <w:rPr>
          <w:sz w:val="24"/>
          <w:szCs w:val="24"/>
        </w:rPr>
        <w:t xml:space="preserve"> (NLHF)</w:t>
      </w:r>
      <w:r w:rsidR="008F4FF4">
        <w:rPr>
          <w:sz w:val="24"/>
          <w:szCs w:val="24"/>
        </w:rPr>
        <w:t xml:space="preserve">, and is supported by </w:t>
      </w:r>
      <w:r w:rsidR="008F4FF4" w:rsidRPr="008F4FF4">
        <w:rPr>
          <w:sz w:val="24"/>
          <w:szCs w:val="24"/>
        </w:rPr>
        <w:t xml:space="preserve">Bristol Museums and </w:t>
      </w:r>
      <w:r w:rsidR="008F4FF4">
        <w:rPr>
          <w:sz w:val="24"/>
          <w:szCs w:val="24"/>
        </w:rPr>
        <w:t xml:space="preserve">consultants </w:t>
      </w:r>
      <w:r w:rsidR="008F4FF4" w:rsidRPr="008F4FF4">
        <w:rPr>
          <w:sz w:val="24"/>
          <w:szCs w:val="24"/>
        </w:rPr>
        <w:t>Rowan Associates</w:t>
      </w:r>
      <w:r w:rsidR="008F4FF4">
        <w:rPr>
          <w:sz w:val="24"/>
          <w:szCs w:val="24"/>
        </w:rPr>
        <w:t>.</w:t>
      </w:r>
    </w:p>
    <w:p w14:paraId="119ED1F6" w14:textId="13F1005A" w:rsidR="00847759" w:rsidRPr="00A90533" w:rsidRDefault="00847759" w:rsidP="00665F92">
      <w:pPr>
        <w:rPr>
          <w:sz w:val="24"/>
          <w:szCs w:val="24"/>
        </w:rPr>
      </w:pPr>
      <w:r w:rsidRPr="00A90533">
        <w:rPr>
          <w:sz w:val="24"/>
          <w:szCs w:val="24"/>
        </w:rPr>
        <w:t xml:space="preserve">The forum hopes </w:t>
      </w:r>
      <w:r w:rsidR="00A90533" w:rsidRPr="00A90533">
        <w:rPr>
          <w:sz w:val="24"/>
          <w:szCs w:val="24"/>
        </w:rPr>
        <w:t xml:space="preserve">the project will connect young disabled people to their </w:t>
      </w:r>
      <w:r w:rsidR="008F4FF4">
        <w:rPr>
          <w:sz w:val="24"/>
          <w:szCs w:val="24"/>
        </w:rPr>
        <w:t xml:space="preserve">own </w:t>
      </w:r>
      <w:r w:rsidR="00A90533" w:rsidRPr="00A90533">
        <w:rPr>
          <w:sz w:val="24"/>
          <w:szCs w:val="24"/>
        </w:rPr>
        <w:t>history and</w:t>
      </w:r>
      <w:r w:rsidRPr="00A90533">
        <w:rPr>
          <w:sz w:val="24"/>
          <w:szCs w:val="24"/>
        </w:rPr>
        <w:t xml:space="preserve"> inspire the next generation of disabled activists.</w:t>
      </w:r>
    </w:p>
    <w:p w14:paraId="144EF3C5" w14:textId="77777777" w:rsidR="002D3240" w:rsidRPr="00A90533" w:rsidRDefault="00847759" w:rsidP="002D3240">
      <w:pPr>
        <w:rPr>
          <w:sz w:val="24"/>
          <w:szCs w:val="24"/>
        </w:rPr>
      </w:pPr>
      <w:r w:rsidRPr="00A90533">
        <w:rPr>
          <w:sz w:val="24"/>
          <w:szCs w:val="24"/>
        </w:rPr>
        <w:t xml:space="preserve">Laura Welti, BDEF’s manager, said: </w:t>
      </w:r>
      <w:r w:rsidR="002D3240" w:rsidRPr="00A90533">
        <w:rPr>
          <w:sz w:val="24"/>
          <w:szCs w:val="24"/>
        </w:rPr>
        <w:t xml:space="preserve">“We are delighted to have been given funding for this project.  </w:t>
      </w:r>
    </w:p>
    <w:p w14:paraId="55274BE4" w14:textId="5BA71977" w:rsidR="002D3240" w:rsidRDefault="002D3240" w:rsidP="002D3240">
      <w:pPr>
        <w:rPr>
          <w:sz w:val="24"/>
          <w:szCs w:val="24"/>
        </w:rPr>
      </w:pPr>
      <w:r w:rsidRPr="00A90533">
        <w:rPr>
          <w:sz w:val="24"/>
          <w:szCs w:val="24"/>
        </w:rPr>
        <w:t>“Deaf and disabled people’s experiences and achievements have been largely ignored when it comes to recorded history. Now we can begin to redress this.</w:t>
      </w:r>
    </w:p>
    <w:p w14:paraId="19692061" w14:textId="0B62B334" w:rsidR="00340746" w:rsidRDefault="00340746" w:rsidP="002D3240">
      <w:pPr>
        <w:rPr>
          <w:sz w:val="24"/>
          <w:szCs w:val="24"/>
        </w:rPr>
      </w:pPr>
      <w:r>
        <w:rPr>
          <w:sz w:val="24"/>
          <w:szCs w:val="24"/>
        </w:rPr>
        <w:t>“W</w:t>
      </w:r>
      <w:r w:rsidRPr="00340746">
        <w:rPr>
          <w:sz w:val="24"/>
          <w:szCs w:val="24"/>
        </w:rPr>
        <w:t xml:space="preserve">e believe access can only be got right when it reflects the diversity of Deaf and </w:t>
      </w:r>
      <w:r w:rsidR="00EF1860">
        <w:rPr>
          <w:sz w:val="24"/>
          <w:szCs w:val="24"/>
        </w:rPr>
        <w:t>d</w:t>
      </w:r>
      <w:r w:rsidRPr="00340746">
        <w:rPr>
          <w:sz w:val="24"/>
          <w:szCs w:val="24"/>
        </w:rPr>
        <w:t>isabled people and involves them from first thoughts to post</w:t>
      </w:r>
      <w:r w:rsidR="00E06213">
        <w:rPr>
          <w:sz w:val="24"/>
          <w:szCs w:val="24"/>
        </w:rPr>
        <w:t>-</w:t>
      </w:r>
      <w:r w:rsidRPr="00340746">
        <w:rPr>
          <w:sz w:val="24"/>
          <w:szCs w:val="24"/>
        </w:rPr>
        <w:t>imp</w:t>
      </w:r>
      <w:r>
        <w:rPr>
          <w:sz w:val="24"/>
          <w:szCs w:val="24"/>
        </w:rPr>
        <w:t>l</w:t>
      </w:r>
      <w:r w:rsidRPr="00340746">
        <w:rPr>
          <w:sz w:val="24"/>
          <w:szCs w:val="24"/>
        </w:rPr>
        <w:t xml:space="preserve">ementation review.  </w:t>
      </w:r>
    </w:p>
    <w:p w14:paraId="3488D348" w14:textId="7A4187BE" w:rsidR="00340746" w:rsidRPr="00A90533" w:rsidRDefault="00340746" w:rsidP="002D3240">
      <w:pPr>
        <w:rPr>
          <w:sz w:val="24"/>
          <w:szCs w:val="24"/>
        </w:rPr>
      </w:pPr>
      <w:r>
        <w:rPr>
          <w:sz w:val="24"/>
          <w:szCs w:val="24"/>
        </w:rPr>
        <w:t>“</w:t>
      </w:r>
      <w:r w:rsidRPr="00340746">
        <w:rPr>
          <w:sz w:val="24"/>
          <w:szCs w:val="24"/>
        </w:rPr>
        <w:t xml:space="preserve">The project will therefore create a </w:t>
      </w:r>
      <w:r>
        <w:rPr>
          <w:sz w:val="24"/>
          <w:szCs w:val="24"/>
        </w:rPr>
        <w:t>reference g</w:t>
      </w:r>
      <w:r w:rsidRPr="00340746">
        <w:rPr>
          <w:sz w:val="24"/>
          <w:szCs w:val="24"/>
        </w:rPr>
        <w:t>roup that can be used in this way (for a reasonable cost) by any heritage destination seeking to be more accessible.</w:t>
      </w:r>
      <w:r>
        <w:rPr>
          <w:sz w:val="24"/>
          <w:szCs w:val="24"/>
        </w:rPr>
        <w:t>”</w:t>
      </w:r>
    </w:p>
    <w:p w14:paraId="4CA34168" w14:textId="09EDDE1A" w:rsidR="00847759" w:rsidRPr="00A90533" w:rsidRDefault="002D3240" w:rsidP="00665F92">
      <w:pPr>
        <w:rPr>
          <w:sz w:val="24"/>
          <w:szCs w:val="24"/>
        </w:rPr>
      </w:pPr>
      <w:r w:rsidRPr="00A90533">
        <w:rPr>
          <w:sz w:val="24"/>
          <w:szCs w:val="24"/>
        </w:rPr>
        <w:t>She also praised NLHF, and said it was “amazing to have a funder who wasn’t expecting us to compromise on being accessible to all Deaf and disabled people, regardless of their access needs”.</w:t>
      </w:r>
    </w:p>
    <w:p w14:paraId="657071B1" w14:textId="3764B2FF" w:rsidR="00822A1D" w:rsidRPr="00A90533" w:rsidRDefault="00822A1D" w:rsidP="00665F92">
      <w:pPr>
        <w:rPr>
          <w:i/>
          <w:iCs/>
          <w:sz w:val="24"/>
          <w:szCs w:val="24"/>
        </w:rPr>
      </w:pPr>
      <w:r w:rsidRPr="00A90533">
        <w:rPr>
          <w:i/>
          <w:iCs/>
          <w:sz w:val="24"/>
          <w:szCs w:val="24"/>
        </w:rPr>
        <w:t>The event will be held on Saturday (30 November), from 2pm-4pm</w:t>
      </w:r>
      <w:r w:rsidR="002D3240" w:rsidRPr="00A90533">
        <w:rPr>
          <w:i/>
          <w:iCs/>
          <w:sz w:val="24"/>
          <w:szCs w:val="24"/>
        </w:rPr>
        <w:t>,</w:t>
      </w:r>
      <w:r w:rsidRPr="00A90533">
        <w:rPr>
          <w:i/>
          <w:iCs/>
          <w:sz w:val="24"/>
          <w:szCs w:val="24"/>
        </w:rPr>
        <w:t xml:space="preserve"> at </w:t>
      </w:r>
      <w:r w:rsidR="00A90533">
        <w:rPr>
          <w:i/>
          <w:iCs/>
          <w:sz w:val="24"/>
          <w:szCs w:val="24"/>
        </w:rPr>
        <w:t>the city’s</w:t>
      </w:r>
      <w:r w:rsidRPr="00A90533">
        <w:rPr>
          <w:i/>
          <w:iCs/>
          <w:sz w:val="24"/>
          <w:szCs w:val="24"/>
        </w:rPr>
        <w:t xml:space="preserve"> M</w:t>
      </w:r>
      <w:r w:rsidR="00A90533">
        <w:rPr>
          <w:i/>
          <w:iCs/>
          <w:sz w:val="24"/>
          <w:szCs w:val="24"/>
        </w:rPr>
        <w:t xml:space="preserve"> </w:t>
      </w:r>
      <w:r w:rsidRPr="00A90533">
        <w:rPr>
          <w:i/>
          <w:iCs/>
          <w:sz w:val="24"/>
          <w:szCs w:val="24"/>
        </w:rPr>
        <w:t>Shed</w:t>
      </w:r>
      <w:r w:rsidR="002D3240" w:rsidRPr="00A90533">
        <w:rPr>
          <w:i/>
          <w:iCs/>
          <w:sz w:val="24"/>
          <w:szCs w:val="24"/>
        </w:rPr>
        <w:t xml:space="preserve"> </w:t>
      </w:r>
      <w:r w:rsidR="00A90533">
        <w:rPr>
          <w:i/>
          <w:iCs/>
          <w:sz w:val="24"/>
          <w:szCs w:val="24"/>
        </w:rPr>
        <w:t>museum of Bristol’s history</w:t>
      </w:r>
    </w:p>
    <w:p w14:paraId="46A3AB53" w14:textId="211209B4" w:rsidR="00847759" w:rsidRDefault="00847759" w:rsidP="00665F92">
      <w:pPr>
        <w:rPr>
          <w:b/>
          <w:bCs/>
          <w:sz w:val="24"/>
          <w:szCs w:val="24"/>
        </w:rPr>
      </w:pPr>
      <w:r>
        <w:rPr>
          <w:b/>
          <w:bCs/>
          <w:sz w:val="24"/>
          <w:szCs w:val="24"/>
        </w:rPr>
        <w:t>28 November 2019</w:t>
      </w:r>
    </w:p>
    <w:p w14:paraId="4C0B147C" w14:textId="601DA792" w:rsidR="00D41FAA" w:rsidRDefault="00D41FAA" w:rsidP="00665F92">
      <w:pPr>
        <w:rPr>
          <w:b/>
          <w:bCs/>
          <w:sz w:val="24"/>
          <w:szCs w:val="24"/>
        </w:rPr>
      </w:pPr>
    </w:p>
    <w:p w14:paraId="6CB273AA" w14:textId="150C229E" w:rsidR="00D41FAA" w:rsidRDefault="00D41FAA" w:rsidP="00665F92">
      <w:pPr>
        <w:rPr>
          <w:b/>
          <w:bCs/>
          <w:sz w:val="24"/>
          <w:szCs w:val="24"/>
        </w:rPr>
      </w:pPr>
    </w:p>
    <w:p w14:paraId="0D98C392" w14:textId="71DC4DD6" w:rsidR="00D41FAA" w:rsidRDefault="000D79C4" w:rsidP="00665F92">
      <w:pPr>
        <w:rPr>
          <w:b/>
          <w:bCs/>
          <w:sz w:val="24"/>
          <w:szCs w:val="24"/>
        </w:rPr>
      </w:pPr>
      <w:r>
        <w:rPr>
          <w:b/>
          <w:bCs/>
          <w:sz w:val="24"/>
          <w:szCs w:val="24"/>
        </w:rPr>
        <w:t>Universities still struggl</w:t>
      </w:r>
      <w:r w:rsidR="008224DA">
        <w:rPr>
          <w:b/>
          <w:bCs/>
          <w:sz w:val="24"/>
          <w:szCs w:val="24"/>
        </w:rPr>
        <w:t>e</w:t>
      </w:r>
      <w:r>
        <w:rPr>
          <w:b/>
          <w:bCs/>
          <w:sz w:val="24"/>
          <w:szCs w:val="24"/>
        </w:rPr>
        <w:t xml:space="preserve"> with idea of co-produced research, says study</w:t>
      </w:r>
    </w:p>
    <w:p w14:paraId="65F8C091" w14:textId="1E5CB79D" w:rsidR="00D41FAA" w:rsidRPr="00A17B56" w:rsidRDefault="00A17B56" w:rsidP="00665F92">
      <w:pPr>
        <w:rPr>
          <w:sz w:val="24"/>
          <w:szCs w:val="24"/>
        </w:rPr>
      </w:pPr>
      <w:r w:rsidRPr="00A17B56">
        <w:rPr>
          <w:sz w:val="24"/>
          <w:szCs w:val="24"/>
        </w:rPr>
        <w:t xml:space="preserve">Many universities are still struggling with the idea of </w:t>
      </w:r>
      <w:r>
        <w:rPr>
          <w:sz w:val="24"/>
          <w:szCs w:val="24"/>
        </w:rPr>
        <w:t>working closely with</w:t>
      </w:r>
      <w:r w:rsidRPr="00A17B56">
        <w:rPr>
          <w:sz w:val="24"/>
          <w:szCs w:val="24"/>
        </w:rPr>
        <w:t xml:space="preserve"> disabled people </w:t>
      </w:r>
      <w:r w:rsidR="000574D5">
        <w:rPr>
          <w:sz w:val="24"/>
          <w:szCs w:val="24"/>
        </w:rPr>
        <w:t xml:space="preserve">to co-produce </w:t>
      </w:r>
      <w:r w:rsidRPr="00A17B56">
        <w:rPr>
          <w:sz w:val="24"/>
          <w:szCs w:val="24"/>
        </w:rPr>
        <w:t xml:space="preserve">disability research projects, according to a new </w:t>
      </w:r>
      <w:r w:rsidR="008224DA">
        <w:rPr>
          <w:sz w:val="24"/>
          <w:szCs w:val="24"/>
        </w:rPr>
        <w:t>study</w:t>
      </w:r>
      <w:r w:rsidRPr="00A17B56">
        <w:rPr>
          <w:sz w:val="24"/>
          <w:szCs w:val="24"/>
        </w:rPr>
        <w:t>.</w:t>
      </w:r>
    </w:p>
    <w:p w14:paraId="16E7C2D1" w14:textId="08EF2C84" w:rsidR="00A17B56" w:rsidRDefault="00A17B56" w:rsidP="00665F92">
      <w:pPr>
        <w:rPr>
          <w:sz w:val="24"/>
          <w:szCs w:val="24"/>
        </w:rPr>
      </w:pPr>
      <w:r>
        <w:rPr>
          <w:sz w:val="24"/>
          <w:szCs w:val="24"/>
        </w:rPr>
        <w:t xml:space="preserve">The report, the latest to come from the user-led </w:t>
      </w:r>
      <w:hyperlink r:id="rId64" w:history="1">
        <w:r w:rsidRPr="00D41FAA">
          <w:rPr>
            <w:rStyle w:val="Hyperlink"/>
            <w:sz w:val="24"/>
            <w:szCs w:val="24"/>
          </w:rPr>
          <w:t>Disability Research on Independent Living and Learning</w:t>
        </w:r>
      </w:hyperlink>
      <w:r w:rsidRPr="00D41FAA">
        <w:rPr>
          <w:sz w:val="24"/>
          <w:szCs w:val="24"/>
          <w:u w:val="single"/>
        </w:rPr>
        <w:t xml:space="preserve"> </w:t>
      </w:r>
      <w:r w:rsidRPr="00D41FAA">
        <w:rPr>
          <w:sz w:val="24"/>
          <w:szCs w:val="24"/>
        </w:rPr>
        <w:t>(DRILL)</w:t>
      </w:r>
      <w:r>
        <w:rPr>
          <w:sz w:val="24"/>
          <w:szCs w:val="24"/>
        </w:rPr>
        <w:t xml:space="preserve"> programme, says the culture of universities and financial constraints mean that the full value of involving disabled people </w:t>
      </w:r>
      <w:r w:rsidR="0044337B">
        <w:rPr>
          <w:sz w:val="24"/>
          <w:szCs w:val="24"/>
        </w:rPr>
        <w:t xml:space="preserve">in the design and delivery of </w:t>
      </w:r>
      <w:r w:rsidR="000574D5">
        <w:rPr>
          <w:sz w:val="24"/>
          <w:szCs w:val="24"/>
        </w:rPr>
        <w:t xml:space="preserve">projects </w:t>
      </w:r>
      <w:r>
        <w:rPr>
          <w:sz w:val="24"/>
          <w:szCs w:val="24"/>
        </w:rPr>
        <w:t xml:space="preserve">as “peer researchers” </w:t>
      </w:r>
      <w:r w:rsidR="00C27DEC">
        <w:rPr>
          <w:sz w:val="24"/>
          <w:szCs w:val="24"/>
        </w:rPr>
        <w:t>was</w:t>
      </w:r>
      <w:r>
        <w:rPr>
          <w:sz w:val="24"/>
          <w:szCs w:val="24"/>
        </w:rPr>
        <w:t xml:space="preserve"> not being realised.</w:t>
      </w:r>
    </w:p>
    <w:p w14:paraId="0BA656E3" w14:textId="310DFD59" w:rsidR="005D7D70" w:rsidRDefault="000574D5" w:rsidP="00665F92">
      <w:pPr>
        <w:rPr>
          <w:sz w:val="24"/>
          <w:szCs w:val="24"/>
        </w:rPr>
      </w:pPr>
      <w:r>
        <w:rPr>
          <w:sz w:val="24"/>
          <w:szCs w:val="24"/>
        </w:rPr>
        <w:t>The Developing Future Strategies</w:t>
      </w:r>
      <w:r w:rsidR="005D7D70">
        <w:rPr>
          <w:sz w:val="24"/>
          <w:szCs w:val="24"/>
        </w:rPr>
        <w:t xml:space="preserve"> </w:t>
      </w:r>
      <w:r>
        <w:rPr>
          <w:sz w:val="24"/>
          <w:szCs w:val="24"/>
        </w:rPr>
        <w:t xml:space="preserve">study </w:t>
      </w:r>
      <w:r w:rsidR="005D7D70">
        <w:rPr>
          <w:sz w:val="24"/>
          <w:szCs w:val="24"/>
        </w:rPr>
        <w:t>calls on academics to “relinquish some of their power”, take more risks and experiment with new ways of working.</w:t>
      </w:r>
    </w:p>
    <w:p w14:paraId="4CCC68B0" w14:textId="6481FAA2" w:rsidR="006864BD" w:rsidRDefault="006864BD" w:rsidP="00665F92">
      <w:pPr>
        <w:rPr>
          <w:sz w:val="24"/>
          <w:szCs w:val="24"/>
        </w:rPr>
      </w:pPr>
      <w:r>
        <w:rPr>
          <w:sz w:val="24"/>
          <w:szCs w:val="24"/>
        </w:rPr>
        <w:t xml:space="preserve">It found that universities often </w:t>
      </w:r>
      <w:r w:rsidR="00E06213">
        <w:rPr>
          <w:sz w:val="24"/>
          <w:szCs w:val="24"/>
        </w:rPr>
        <w:t>pay</w:t>
      </w:r>
      <w:r>
        <w:rPr>
          <w:sz w:val="24"/>
          <w:szCs w:val="24"/>
        </w:rPr>
        <w:t xml:space="preserve"> peer researchers at minimum wage rates, on the assumption that they </w:t>
      </w:r>
      <w:r w:rsidR="00E06213">
        <w:rPr>
          <w:sz w:val="24"/>
          <w:szCs w:val="24"/>
        </w:rPr>
        <w:t xml:space="preserve">are </w:t>
      </w:r>
      <w:r>
        <w:rPr>
          <w:sz w:val="24"/>
          <w:szCs w:val="24"/>
        </w:rPr>
        <w:t>“unskilled and easily replaced”, which could “</w:t>
      </w:r>
      <w:r w:rsidRPr="006864BD">
        <w:rPr>
          <w:sz w:val="24"/>
          <w:szCs w:val="24"/>
        </w:rPr>
        <w:t>undermine the ethos of co</w:t>
      </w:r>
      <w:r w:rsidR="000D79C4">
        <w:rPr>
          <w:sz w:val="24"/>
          <w:szCs w:val="24"/>
        </w:rPr>
        <w:t>-</w:t>
      </w:r>
      <w:r w:rsidRPr="006864BD">
        <w:rPr>
          <w:sz w:val="24"/>
          <w:szCs w:val="24"/>
        </w:rPr>
        <w:t>production</w:t>
      </w:r>
      <w:r>
        <w:rPr>
          <w:sz w:val="24"/>
          <w:szCs w:val="24"/>
        </w:rPr>
        <w:t>”.</w:t>
      </w:r>
    </w:p>
    <w:p w14:paraId="7003BE77" w14:textId="3F958382" w:rsidR="00A3752B" w:rsidRDefault="00A3752B" w:rsidP="00A3752B">
      <w:pPr>
        <w:rPr>
          <w:sz w:val="24"/>
          <w:szCs w:val="24"/>
        </w:rPr>
      </w:pPr>
      <w:r>
        <w:rPr>
          <w:sz w:val="24"/>
          <w:szCs w:val="24"/>
        </w:rPr>
        <w:t xml:space="preserve">But </w:t>
      </w:r>
      <w:r w:rsidR="006864BD">
        <w:rPr>
          <w:sz w:val="24"/>
          <w:szCs w:val="24"/>
        </w:rPr>
        <w:t xml:space="preserve">the report </w:t>
      </w:r>
      <w:r>
        <w:rPr>
          <w:sz w:val="24"/>
          <w:szCs w:val="24"/>
        </w:rPr>
        <w:t xml:space="preserve">concludes that </w:t>
      </w:r>
      <w:r w:rsidRPr="00A3752B">
        <w:rPr>
          <w:sz w:val="24"/>
          <w:szCs w:val="24"/>
        </w:rPr>
        <w:t>co</w:t>
      </w:r>
      <w:r w:rsidR="0044337B">
        <w:rPr>
          <w:sz w:val="24"/>
          <w:szCs w:val="24"/>
        </w:rPr>
        <w:t>-</w:t>
      </w:r>
      <w:r w:rsidRPr="00A3752B">
        <w:rPr>
          <w:sz w:val="24"/>
          <w:szCs w:val="24"/>
        </w:rPr>
        <w:t xml:space="preserve">production in disability studies </w:t>
      </w:r>
      <w:r w:rsidR="0044337B">
        <w:rPr>
          <w:sz w:val="24"/>
          <w:szCs w:val="24"/>
        </w:rPr>
        <w:t xml:space="preserve">research </w:t>
      </w:r>
      <w:r w:rsidRPr="00A3752B">
        <w:rPr>
          <w:sz w:val="24"/>
          <w:szCs w:val="24"/>
        </w:rPr>
        <w:t xml:space="preserve">is </w:t>
      </w:r>
      <w:r>
        <w:rPr>
          <w:sz w:val="24"/>
          <w:szCs w:val="24"/>
        </w:rPr>
        <w:t>“</w:t>
      </w:r>
      <w:r w:rsidRPr="00A3752B">
        <w:rPr>
          <w:sz w:val="24"/>
          <w:szCs w:val="24"/>
        </w:rPr>
        <w:t>crucial to including the</w:t>
      </w:r>
      <w:r>
        <w:rPr>
          <w:sz w:val="24"/>
          <w:szCs w:val="24"/>
        </w:rPr>
        <w:t xml:space="preserve"> </w:t>
      </w:r>
      <w:r w:rsidRPr="00A3752B">
        <w:rPr>
          <w:sz w:val="24"/>
          <w:szCs w:val="24"/>
        </w:rPr>
        <w:t>contributions of disabled people</w:t>
      </w:r>
      <w:r>
        <w:rPr>
          <w:sz w:val="24"/>
          <w:szCs w:val="24"/>
        </w:rPr>
        <w:t>”, with peer researchers playing a “</w:t>
      </w:r>
      <w:r w:rsidRPr="00A3752B">
        <w:rPr>
          <w:sz w:val="24"/>
          <w:szCs w:val="24"/>
        </w:rPr>
        <w:t>particularly</w:t>
      </w:r>
      <w:r>
        <w:rPr>
          <w:sz w:val="24"/>
          <w:szCs w:val="24"/>
        </w:rPr>
        <w:t xml:space="preserve"> </w:t>
      </w:r>
      <w:r w:rsidRPr="00A3752B">
        <w:rPr>
          <w:sz w:val="24"/>
          <w:szCs w:val="24"/>
        </w:rPr>
        <w:t>important role in recruitment, fieldwork and research dissemination</w:t>
      </w:r>
      <w:r>
        <w:rPr>
          <w:sz w:val="24"/>
          <w:szCs w:val="24"/>
        </w:rPr>
        <w:t>”</w:t>
      </w:r>
      <w:r w:rsidRPr="00A3752B">
        <w:rPr>
          <w:sz w:val="24"/>
          <w:szCs w:val="24"/>
        </w:rPr>
        <w:t>.</w:t>
      </w:r>
    </w:p>
    <w:p w14:paraId="7E603DBD" w14:textId="283BBAE6" w:rsidR="00A17B56" w:rsidRDefault="00A17B56" w:rsidP="00665F92">
      <w:pPr>
        <w:rPr>
          <w:sz w:val="24"/>
          <w:szCs w:val="24"/>
        </w:rPr>
      </w:pPr>
      <w:r>
        <w:rPr>
          <w:sz w:val="24"/>
          <w:szCs w:val="24"/>
        </w:rPr>
        <w:t>The study also found that many disabled people involved as peer researchers refused to be paid for their work, because of fear of losing their benefits when the project end</w:t>
      </w:r>
      <w:r w:rsidR="00E06213">
        <w:rPr>
          <w:sz w:val="24"/>
          <w:szCs w:val="24"/>
        </w:rPr>
        <w:t>s</w:t>
      </w:r>
      <w:r>
        <w:rPr>
          <w:sz w:val="24"/>
          <w:szCs w:val="24"/>
        </w:rPr>
        <w:t xml:space="preserve">, and sometimes request anonymity </w:t>
      </w:r>
      <w:r w:rsidR="000574D5">
        <w:rPr>
          <w:sz w:val="24"/>
          <w:szCs w:val="24"/>
        </w:rPr>
        <w:t xml:space="preserve">through </w:t>
      </w:r>
      <w:r>
        <w:rPr>
          <w:sz w:val="24"/>
          <w:szCs w:val="24"/>
        </w:rPr>
        <w:t xml:space="preserve">fear that the Department for Work and Pensions </w:t>
      </w:r>
      <w:r w:rsidR="00E06213">
        <w:rPr>
          <w:sz w:val="24"/>
          <w:szCs w:val="24"/>
        </w:rPr>
        <w:t>will</w:t>
      </w:r>
      <w:r>
        <w:rPr>
          <w:sz w:val="24"/>
          <w:szCs w:val="24"/>
        </w:rPr>
        <w:t xml:space="preserve"> see their involvement as evidence that they </w:t>
      </w:r>
      <w:r w:rsidR="00E06213">
        <w:rPr>
          <w:sz w:val="24"/>
          <w:szCs w:val="24"/>
        </w:rPr>
        <w:t>are</w:t>
      </w:r>
      <w:r>
        <w:rPr>
          <w:sz w:val="24"/>
          <w:szCs w:val="24"/>
        </w:rPr>
        <w:t xml:space="preserve"> able to hold down full-time jobs.</w:t>
      </w:r>
    </w:p>
    <w:p w14:paraId="06341905" w14:textId="07A55FFB" w:rsidR="005D7D70" w:rsidRDefault="005D7D70" w:rsidP="005D7D70">
      <w:pPr>
        <w:rPr>
          <w:sz w:val="24"/>
          <w:szCs w:val="24"/>
        </w:rPr>
      </w:pPr>
      <w:r>
        <w:rPr>
          <w:sz w:val="24"/>
          <w:szCs w:val="24"/>
        </w:rPr>
        <w:t xml:space="preserve">Researchers </w:t>
      </w:r>
      <w:r w:rsidR="000574D5">
        <w:rPr>
          <w:sz w:val="24"/>
          <w:szCs w:val="24"/>
        </w:rPr>
        <w:t xml:space="preserve">on the project </w:t>
      </w:r>
      <w:r>
        <w:rPr>
          <w:sz w:val="24"/>
          <w:szCs w:val="24"/>
        </w:rPr>
        <w:t>carried out</w:t>
      </w:r>
      <w:r w:rsidRPr="005D7D70">
        <w:rPr>
          <w:sz w:val="24"/>
          <w:szCs w:val="24"/>
        </w:rPr>
        <w:t xml:space="preserve"> interviews and focus groups with peer and academic researchers involved in six </w:t>
      </w:r>
      <w:r>
        <w:rPr>
          <w:sz w:val="24"/>
          <w:szCs w:val="24"/>
        </w:rPr>
        <w:t xml:space="preserve">other </w:t>
      </w:r>
      <w:r w:rsidRPr="005D7D70">
        <w:rPr>
          <w:sz w:val="24"/>
          <w:szCs w:val="24"/>
        </w:rPr>
        <w:t>DRILL projects.</w:t>
      </w:r>
    </w:p>
    <w:p w14:paraId="534D14D8" w14:textId="3E736900" w:rsidR="00A3752B" w:rsidRDefault="00A3752B" w:rsidP="005D7D70">
      <w:pPr>
        <w:rPr>
          <w:sz w:val="24"/>
          <w:szCs w:val="24"/>
        </w:rPr>
      </w:pPr>
      <w:r>
        <w:rPr>
          <w:sz w:val="24"/>
          <w:szCs w:val="24"/>
        </w:rPr>
        <w:t xml:space="preserve">The study found that </w:t>
      </w:r>
      <w:r w:rsidR="006864BD">
        <w:rPr>
          <w:sz w:val="24"/>
          <w:szCs w:val="24"/>
        </w:rPr>
        <w:t xml:space="preserve">most </w:t>
      </w:r>
      <w:r>
        <w:rPr>
          <w:sz w:val="24"/>
          <w:szCs w:val="24"/>
        </w:rPr>
        <w:t>peer researchers were involved in all aspects of the research process, although only to a limited extent at the funding application stage</w:t>
      </w:r>
      <w:r w:rsidR="006864BD">
        <w:rPr>
          <w:sz w:val="24"/>
          <w:szCs w:val="24"/>
        </w:rPr>
        <w:t xml:space="preserve">, partly </w:t>
      </w:r>
      <w:r>
        <w:rPr>
          <w:sz w:val="24"/>
          <w:szCs w:val="24"/>
        </w:rPr>
        <w:t>because of a lack of resources.</w:t>
      </w:r>
    </w:p>
    <w:p w14:paraId="11A91313" w14:textId="57695C36" w:rsidR="005D7D70" w:rsidRDefault="005D7D70" w:rsidP="005D7D70">
      <w:pPr>
        <w:rPr>
          <w:sz w:val="24"/>
          <w:szCs w:val="24"/>
        </w:rPr>
      </w:pPr>
      <w:r w:rsidRPr="005D7D70">
        <w:rPr>
          <w:sz w:val="24"/>
          <w:szCs w:val="24"/>
        </w:rPr>
        <w:t xml:space="preserve">All the peer reviewers interviewed </w:t>
      </w:r>
      <w:r>
        <w:rPr>
          <w:sz w:val="24"/>
          <w:szCs w:val="24"/>
        </w:rPr>
        <w:t xml:space="preserve">had </w:t>
      </w:r>
      <w:r w:rsidRPr="005D7D70">
        <w:rPr>
          <w:sz w:val="24"/>
          <w:szCs w:val="24"/>
        </w:rPr>
        <w:t xml:space="preserve">received </w:t>
      </w:r>
      <w:r w:rsidR="008745DF">
        <w:rPr>
          <w:sz w:val="24"/>
          <w:szCs w:val="24"/>
        </w:rPr>
        <w:t>in-depth</w:t>
      </w:r>
      <w:r w:rsidRPr="005D7D70">
        <w:rPr>
          <w:sz w:val="24"/>
          <w:szCs w:val="24"/>
        </w:rPr>
        <w:t xml:space="preserve"> training</w:t>
      </w:r>
      <w:r w:rsidR="008745DF">
        <w:rPr>
          <w:sz w:val="24"/>
          <w:szCs w:val="24"/>
        </w:rPr>
        <w:t xml:space="preserve"> and support</w:t>
      </w:r>
      <w:r>
        <w:rPr>
          <w:sz w:val="24"/>
          <w:szCs w:val="24"/>
        </w:rPr>
        <w:t xml:space="preserve">, and in one project they had gained a </w:t>
      </w:r>
      <w:r w:rsidR="008745DF">
        <w:rPr>
          <w:sz w:val="24"/>
          <w:szCs w:val="24"/>
        </w:rPr>
        <w:t>formal</w:t>
      </w:r>
      <w:r>
        <w:rPr>
          <w:sz w:val="24"/>
          <w:szCs w:val="24"/>
        </w:rPr>
        <w:t xml:space="preserve"> qualification</w:t>
      </w:r>
      <w:r w:rsidR="008745DF">
        <w:rPr>
          <w:sz w:val="24"/>
          <w:szCs w:val="24"/>
        </w:rPr>
        <w:t xml:space="preserve"> in research methods</w:t>
      </w:r>
      <w:r>
        <w:rPr>
          <w:sz w:val="24"/>
          <w:szCs w:val="24"/>
        </w:rPr>
        <w:t xml:space="preserve">, which opened up new </w:t>
      </w:r>
      <w:r w:rsidR="008745DF">
        <w:rPr>
          <w:sz w:val="24"/>
          <w:szCs w:val="24"/>
        </w:rPr>
        <w:t>career</w:t>
      </w:r>
      <w:r>
        <w:rPr>
          <w:sz w:val="24"/>
          <w:szCs w:val="24"/>
        </w:rPr>
        <w:t xml:space="preserve"> prospects.</w:t>
      </w:r>
    </w:p>
    <w:p w14:paraId="00036002" w14:textId="12DA6DEC" w:rsidR="008745DF" w:rsidRDefault="008745DF" w:rsidP="008745DF">
      <w:pPr>
        <w:rPr>
          <w:sz w:val="24"/>
          <w:szCs w:val="24"/>
        </w:rPr>
      </w:pPr>
      <w:r>
        <w:rPr>
          <w:sz w:val="24"/>
          <w:szCs w:val="24"/>
        </w:rPr>
        <w:t xml:space="preserve">Of the </w:t>
      </w:r>
      <w:r w:rsidRPr="008745DF">
        <w:rPr>
          <w:sz w:val="24"/>
          <w:szCs w:val="24"/>
        </w:rPr>
        <w:t xml:space="preserve">15 peer researchers interviewed for </w:t>
      </w:r>
      <w:r>
        <w:rPr>
          <w:sz w:val="24"/>
          <w:szCs w:val="24"/>
        </w:rPr>
        <w:t xml:space="preserve">the </w:t>
      </w:r>
      <w:r w:rsidRPr="008745DF">
        <w:rPr>
          <w:sz w:val="24"/>
          <w:szCs w:val="24"/>
        </w:rPr>
        <w:t>project, at least five</w:t>
      </w:r>
      <w:r>
        <w:rPr>
          <w:sz w:val="24"/>
          <w:szCs w:val="24"/>
        </w:rPr>
        <w:t xml:space="preserve"> </w:t>
      </w:r>
      <w:r w:rsidRPr="008745DF">
        <w:rPr>
          <w:sz w:val="24"/>
          <w:szCs w:val="24"/>
        </w:rPr>
        <w:t xml:space="preserve">have </w:t>
      </w:r>
      <w:r>
        <w:rPr>
          <w:sz w:val="24"/>
          <w:szCs w:val="24"/>
        </w:rPr>
        <w:t xml:space="preserve">found </w:t>
      </w:r>
      <w:r w:rsidRPr="008745DF">
        <w:rPr>
          <w:sz w:val="24"/>
          <w:szCs w:val="24"/>
        </w:rPr>
        <w:t>paid employment as a direct result of their research</w:t>
      </w:r>
      <w:r>
        <w:rPr>
          <w:sz w:val="24"/>
          <w:szCs w:val="24"/>
        </w:rPr>
        <w:t xml:space="preserve"> </w:t>
      </w:r>
      <w:r w:rsidRPr="008745DF">
        <w:rPr>
          <w:sz w:val="24"/>
          <w:szCs w:val="24"/>
        </w:rPr>
        <w:t>work.</w:t>
      </w:r>
    </w:p>
    <w:p w14:paraId="60B7BA18" w14:textId="2C6481C5" w:rsidR="008745DF" w:rsidRDefault="008745DF" w:rsidP="008745DF">
      <w:pPr>
        <w:rPr>
          <w:sz w:val="24"/>
          <w:szCs w:val="24"/>
        </w:rPr>
      </w:pPr>
      <w:r>
        <w:rPr>
          <w:sz w:val="24"/>
          <w:szCs w:val="24"/>
        </w:rPr>
        <w:t>Many of the</w:t>
      </w:r>
      <w:r w:rsidRPr="008745DF">
        <w:rPr>
          <w:sz w:val="24"/>
          <w:szCs w:val="24"/>
        </w:rPr>
        <w:t xml:space="preserve"> peer researchers </w:t>
      </w:r>
      <w:r>
        <w:rPr>
          <w:sz w:val="24"/>
          <w:szCs w:val="24"/>
        </w:rPr>
        <w:t xml:space="preserve">also </w:t>
      </w:r>
      <w:r w:rsidRPr="008745DF">
        <w:rPr>
          <w:sz w:val="24"/>
          <w:szCs w:val="24"/>
        </w:rPr>
        <w:t>described how their</w:t>
      </w:r>
      <w:r>
        <w:rPr>
          <w:sz w:val="24"/>
          <w:szCs w:val="24"/>
        </w:rPr>
        <w:t xml:space="preserve"> </w:t>
      </w:r>
      <w:r w:rsidRPr="008745DF">
        <w:rPr>
          <w:sz w:val="24"/>
          <w:szCs w:val="24"/>
        </w:rPr>
        <w:t>confidence had increased through the research,</w:t>
      </w:r>
      <w:r>
        <w:rPr>
          <w:sz w:val="24"/>
          <w:szCs w:val="24"/>
        </w:rPr>
        <w:t xml:space="preserve"> with one saying: “</w:t>
      </w:r>
      <w:r w:rsidRPr="008745DF">
        <w:rPr>
          <w:sz w:val="24"/>
          <w:szCs w:val="24"/>
        </w:rPr>
        <w:t>There is such a sense of feeling valued and feeling heard</w:t>
      </w:r>
      <w:r>
        <w:rPr>
          <w:sz w:val="24"/>
          <w:szCs w:val="24"/>
        </w:rPr>
        <w:t xml:space="preserve"> </w:t>
      </w:r>
      <w:r w:rsidRPr="008745DF">
        <w:rPr>
          <w:sz w:val="24"/>
          <w:szCs w:val="24"/>
        </w:rPr>
        <w:t>being able to be part of research like this</w:t>
      </w:r>
      <w:r>
        <w:rPr>
          <w:sz w:val="24"/>
          <w:szCs w:val="24"/>
        </w:rPr>
        <w:t>.”</w:t>
      </w:r>
    </w:p>
    <w:p w14:paraId="04639F98" w14:textId="33BF2524" w:rsidR="005D7D70" w:rsidRDefault="005D7D70" w:rsidP="005D7D70">
      <w:pPr>
        <w:rPr>
          <w:sz w:val="24"/>
          <w:szCs w:val="24"/>
        </w:rPr>
      </w:pPr>
      <w:r>
        <w:rPr>
          <w:sz w:val="24"/>
          <w:szCs w:val="24"/>
        </w:rPr>
        <w:t xml:space="preserve">But the peer researchers </w:t>
      </w:r>
      <w:r w:rsidR="000574D5">
        <w:rPr>
          <w:sz w:val="24"/>
          <w:szCs w:val="24"/>
        </w:rPr>
        <w:t xml:space="preserve">who were </w:t>
      </w:r>
      <w:r>
        <w:rPr>
          <w:sz w:val="24"/>
          <w:szCs w:val="24"/>
        </w:rPr>
        <w:t xml:space="preserve">interviewed </w:t>
      </w:r>
      <w:r w:rsidR="008745DF">
        <w:rPr>
          <w:sz w:val="24"/>
          <w:szCs w:val="24"/>
        </w:rPr>
        <w:t xml:space="preserve">also </w:t>
      </w:r>
      <w:r>
        <w:rPr>
          <w:sz w:val="24"/>
          <w:szCs w:val="24"/>
        </w:rPr>
        <w:t xml:space="preserve">said </w:t>
      </w:r>
      <w:r w:rsidR="008745DF">
        <w:rPr>
          <w:sz w:val="24"/>
          <w:szCs w:val="24"/>
        </w:rPr>
        <w:t xml:space="preserve">they believed </w:t>
      </w:r>
      <w:r>
        <w:rPr>
          <w:sz w:val="24"/>
          <w:szCs w:val="24"/>
        </w:rPr>
        <w:t>their contribution was under-valued by universities</w:t>
      </w:r>
      <w:r w:rsidR="005051BC">
        <w:rPr>
          <w:sz w:val="24"/>
          <w:szCs w:val="24"/>
        </w:rPr>
        <w:t xml:space="preserve">, and </w:t>
      </w:r>
      <w:r w:rsidR="00A3752B">
        <w:rPr>
          <w:sz w:val="24"/>
          <w:szCs w:val="24"/>
        </w:rPr>
        <w:t xml:space="preserve">some believed that </w:t>
      </w:r>
      <w:r w:rsidR="005051BC">
        <w:rPr>
          <w:sz w:val="24"/>
          <w:szCs w:val="24"/>
        </w:rPr>
        <w:t>the title of “peer researcher” reinforce</w:t>
      </w:r>
      <w:r w:rsidR="00A3752B">
        <w:rPr>
          <w:sz w:val="24"/>
          <w:szCs w:val="24"/>
        </w:rPr>
        <w:t>d</w:t>
      </w:r>
      <w:r w:rsidR="005051BC">
        <w:rPr>
          <w:sz w:val="24"/>
          <w:szCs w:val="24"/>
        </w:rPr>
        <w:t xml:space="preserve"> </w:t>
      </w:r>
      <w:r w:rsidR="005051BC" w:rsidRPr="005051BC">
        <w:rPr>
          <w:sz w:val="24"/>
          <w:szCs w:val="24"/>
        </w:rPr>
        <w:t xml:space="preserve">traditional </w:t>
      </w:r>
      <w:r w:rsidR="00A3752B">
        <w:rPr>
          <w:sz w:val="24"/>
          <w:szCs w:val="24"/>
        </w:rPr>
        <w:t xml:space="preserve">“unequal </w:t>
      </w:r>
      <w:r w:rsidR="005051BC" w:rsidRPr="005051BC">
        <w:rPr>
          <w:sz w:val="24"/>
          <w:szCs w:val="24"/>
        </w:rPr>
        <w:t>hierarchies</w:t>
      </w:r>
      <w:r w:rsidR="00A3752B">
        <w:rPr>
          <w:sz w:val="24"/>
          <w:szCs w:val="24"/>
        </w:rPr>
        <w:t>”</w:t>
      </w:r>
      <w:r w:rsidR="005051BC" w:rsidRPr="005051BC">
        <w:rPr>
          <w:sz w:val="24"/>
          <w:szCs w:val="24"/>
        </w:rPr>
        <w:t xml:space="preserve"> that prevent</w:t>
      </w:r>
      <w:r w:rsidR="00C27DEC">
        <w:rPr>
          <w:sz w:val="24"/>
          <w:szCs w:val="24"/>
        </w:rPr>
        <w:t>ed</w:t>
      </w:r>
      <w:r w:rsidR="005051BC" w:rsidRPr="005051BC">
        <w:rPr>
          <w:sz w:val="24"/>
          <w:szCs w:val="24"/>
        </w:rPr>
        <w:t xml:space="preserve"> genuine co</w:t>
      </w:r>
      <w:r w:rsidR="00E06213">
        <w:rPr>
          <w:sz w:val="24"/>
          <w:szCs w:val="24"/>
        </w:rPr>
        <w:t>-</w:t>
      </w:r>
      <w:r w:rsidR="005051BC" w:rsidRPr="005051BC">
        <w:rPr>
          <w:sz w:val="24"/>
          <w:szCs w:val="24"/>
        </w:rPr>
        <w:t>production.</w:t>
      </w:r>
    </w:p>
    <w:p w14:paraId="086A2BDE" w14:textId="3B473566" w:rsidR="005D7D70" w:rsidRDefault="005051BC" w:rsidP="005D7D70">
      <w:pPr>
        <w:rPr>
          <w:sz w:val="24"/>
          <w:szCs w:val="24"/>
        </w:rPr>
      </w:pPr>
      <w:r>
        <w:rPr>
          <w:sz w:val="24"/>
          <w:szCs w:val="24"/>
        </w:rPr>
        <w:t xml:space="preserve">The </w:t>
      </w:r>
      <w:r w:rsidR="005D7D70">
        <w:rPr>
          <w:sz w:val="24"/>
          <w:szCs w:val="24"/>
        </w:rPr>
        <w:t xml:space="preserve">report says that providing </w:t>
      </w:r>
      <w:r w:rsidR="005D7D70" w:rsidRPr="005D7D70">
        <w:rPr>
          <w:sz w:val="24"/>
          <w:szCs w:val="24"/>
        </w:rPr>
        <w:t xml:space="preserve">training and support </w:t>
      </w:r>
      <w:r w:rsidR="005D7D70">
        <w:rPr>
          <w:sz w:val="24"/>
          <w:szCs w:val="24"/>
        </w:rPr>
        <w:t xml:space="preserve">for peer researchers </w:t>
      </w:r>
      <w:r w:rsidR="005D7D70" w:rsidRPr="005D7D70">
        <w:rPr>
          <w:sz w:val="24"/>
          <w:szCs w:val="24"/>
        </w:rPr>
        <w:t xml:space="preserve">can </w:t>
      </w:r>
      <w:r w:rsidR="005D7D70">
        <w:rPr>
          <w:sz w:val="24"/>
          <w:szCs w:val="24"/>
        </w:rPr>
        <w:t xml:space="preserve">increase </w:t>
      </w:r>
      <w:r w:rsidR="005D7D70" w:rsidRPr="005D7D70">
        <w:rPr>
          <w:sz w:val="24"/>
          <w:szCs w:val="24"/>
        </w:rPr>
        <w:t xml:space="preserve">the cost of research projects. </w:t>
      </w:r>
    </w:p>
    <w:p w14:paraId="32F492DB" w14:textId="2625753F" w:rsidR="00A17B56" w:rsidRPr="00A17B56" w:rsidRDefault="005D7D70" w:rsidP="00665F92">
      <w:pPr>
        <w:rPr>
          <w:sz w:val="24"/>
          <w:szCs w:val="24"/>
        </w:rPr>
      </w:pPr>
      <w:r>
        <w:rPr>
          <w:sz w:val="24"/>
          <w:szCs w:val="24"/>
        </w:rPr>
        <w:t>It also wa</w:t>
      </w:r>
      <w:r w:rsidR="005051BC">
        <w:rPr>
          <w:sz w:val="24"/>
          <w:szCs w:val="24"/>
        </w:rPr>
        <w:t>rns</w:t>
      </w:r>
      <w:r>
        <w:rPr>
          <w:sz w:val="24"/>
          <w:szCs w:val="24"/>
        </w:rPr>
        <w:t xml:space="preserve"> that </w:t>
      </w:r>
      <w:r w:rsidRPr="005D7D70">
        <w:rPr>
          <w:sz w:val="24"/>
          <w:szCs w:val="24"/>
        </w:rPr>
        <w:t xml:space="preserve">academics </w:t>
      </w:r>
      <w:r>
        <w:rPr>
          <w:sz w:val="24"/>
          <w:szCs w:val="24"/>
        </w:rPr>
        <w:t>believe co</w:t>
      </w:r>
      <w:r w:rsidR="00E06213">
        <w:rPr>
          <w:sz w:val="24"/>
          <w:szCs w:val="24"/>
        </w:rPr>
        <w:t>-</w:t>
      </w:r>
      <w:r>
        <w:rPr>
          <w:sz w:val="24"/>
          <w:szCs w:val="24"/>
        </w:rPr>
        <w:t xml:space="preserve">produced </w:t>
      </w:r>
      <w:r w:rsidRPr="005D7D70">
        <w:rPr>
          <w:sz w:val="24"/>
          <w:szCs w:val="24"/>
        </w:rPr>
        <w:t xml:space="preserve">projects </w:t>
      </w:r>
      <w:r>
        <w:rPr>
          <w:sz w:val="24"/>
          <w:szCs w:val="24"/>
        </w:rPr>
        <w:t>involve</w:t>
      </w:r>
      <w:r w:rsidR="00C27DEC">
        <w:rPr>
          <w:sz w:val="24"/>
          <w:szCs w:val="24"/>
        </w:rPr>
        <w:t>d</w:t>
      </w:r>
      <w:r>
        <w:rPr>
          <w:sz w:val="24"/>
          <w:szCs w:val="24"/>
        </w:rPr>
        <w:t xml:space="preserve"> </w:t>
      </w:r>
      <w:r w:rsidRPr="005D7D70">
        <w:rPr>
          <w:sz w:val="24"/>
          <w:szCs w:val="24"/>
        </w:rPr>
        <w:t>greater risk</w:t>
      </w:r>
      <w:r w:rsidR="000574D5">
        <w:rPr>
          <w:sz w:val="24"/>
          <w:szCs w:val="24"/>
        </w:rPr>
        <w:t>s</w:t>
      </w:r>
      <w:r w:rsidRPr="005D7D70">
        <w:rPr>
          <w:sz w:val="24"/>
          <w:szCs w:val="24"/>
        </w:rPr>
        <w:t xml:space="preserve"> </w:t>
      </w:r>
      <w:r>
        <w:rPr>
          <w:sz w:val="24"/>
          <w:szCs w:val="24"/>
        </w:rPr>
        <w:t>to their own reputation</w:t>
      </w:r>
      <w:r w:rsidR="00C27DEC">
        <w:rPr>
          <w:sz w:val="24"/>
          <w:szCs w:val="24"/>
        </w:rPr>
        <w:t>s</w:t>
      </w:r>
      <w:r>
        <w:rPr>
          <w:sz w:val="24"/>
          <w:szCs w:val="24"/>
        </w:rPr>
        <w:t xml:space="preserve"> and </w:t>
      </w:r>
      <w:r w:rsidR="00C27DEC">
        <w:rPr>
          <w:sz w:val="24"/>
          <w:szCs w:val="24"/>
        </w:rPr>
        <w:t>those</w:t>
      </w:r>
      <w:r>
        <w:rPr>
          <w:sz w:val="24"/>
          <w:szCs w:val="24"/>
        </w:rPr>
        <w:t xml:space="preserve"> of </w:t>
      </w:r>
      <w:r w:rsidRPr="005D7D70">
        <w:rPr>
          <w:sz w:val="24"/>
          <w:szCs w:val="24"/>
        </w:rPr>
        <w:t>their institutions.</w:t>
      </w:r>
    </w:p>
    <w:p w14:paraId="3F68A7C5" w14:textId="4FD7CDE0" w:rsidR="00A17B56" w:rsidRDefault="00A17B56" w:rsidP="00A17B56">
      <w:pPr>
        <w:rPr>
          <w:sz w:val="24"/>
          <w:szCs w:val="24"/>
        </w:rPr>
      </w:pPr>
      <w:r w:rsidRPr="00A17B56">
        <w:rPr>
          <w:sz w:val="24"/>
          <w:szCs w:val="24"/>
        </w:rPr>
        <w:t>Jody Mellor, DRILL programme officer for Wales said: “The DRILL programme has been characterised by user leadership and involvement to develop genuinely co</w:t>
      </w:r>
      <w:r w:rsidR="00E06213">
        <w:rPr>
          <w:sz w:val="24"/>
          <w:szCs w:val="24"/>
        </w:rPr>
        <w:t>-</w:t>
      </w:r>
      <w:r w:rsidRPr="00A17B56">
        <w:rPr>
          <w:sz w:val="24"/>
          <w:szCs w:val="24"/>
        </w:rPr>
        <w:t xml:space="preserve">produced reports that should shape disability policy for years to come. </w:t>
      </w:r>
    </w:p>
    <w:p w14:paraId="294F2433" w14:textId="23587EF8" w:rsidR="00A17B56" w:rsidRPr="00A17B56" w:rsidRDefault="00A17B56" w:rsidP="00A17B56">
      <w:pPr>
        <w:rPr>
          <w:sz w:val="24"/>
          <w:szCs w:val="24"/>
        </w:rPr>
      </w:pPr>
      <w:r>
        <w:rPr>
          <w:sz w:val="24"/>
          <w:szCs w:val="24"/>
        </w:rPr>
        <w:t>“</w:t>
      </w:r>
      <w:r w:rsidRPr="00A17B56">
        <w:rPr>
          <w:sz w:val="24"/>
          <w:szCs w:val="24"/>
        </w:rPr>
        <w:t>This project highlights how such an approach improves the quality of research projects and benefits the disabled people who work on them.</w:t>
      </w:r>
    </w:p>
    <w:p w14:paraId="5AF279E5" w14:textId="3D2260E7" w:rsidR="005D7D70" w:rsidRDefault="00A17B56" w:rsidP="00665F92">
      <w:pPr>
        <w:rPr>
          <w:sz w:val="24"/>
          <w:szCs w:val="24"/>
        </w:rPr>
      </w:pPr>
      <w:r w:rsidRPr="00A17B56">
        <w:rPr>
          <w:sz w:val="24"/>
          <w:szCs w:val="24"/>
        </w:rPr>
        <w:t>“We’ve worked closely with many universities as part of the programme. It’s sometimes been a struggle to get them to engage with the idea of co-production.”</w:t>
      </w:r>
    </w:p>
    <w:p w14:paraId="6AEC4FD1" w14:textId="52DC77D4" w:rsidR="00A3752B" w:rsidRDefault="00A3752B" w:rsidP="00665F92">
      <w:pPr>
        <w:rPr>
          <w:sz w:val="24"/>
          <w:szCs w:val="24"/>
        </w:rPr>
      </w:pPr>
      <w:r>
        <w:rPr>
          <w:sz w:val="24"/>
          <w:szCs w:val="24"/>
        </w:rPr>
        <w:t>The study recommends that work is done to define exactly what is meant by “co-production”, to build the capacity of disabled people’s organisations to carry out research, and to create a culture in which peer researchers have “equal roles” in research projects.</w:t>
      </w:r>
    </w:p>
    <w:p w14:paraId="3C72F2AE" w14:textId="44EC07DF" w:rsidR="00A3752B" w:rsidRDefault="00A3752B" w:rsidP="00665F92">
      <w:pPr>
        <w:rPr>
          <w:sz w:val="24"/>
          <w:szCs w:val="24"/>
        </w:rPr>
      </w:pPr>
      <w:r>
        <w:rPr>
          <w:sz w:val="24"/>
          <w:szCs w:val="24"/>
        </w:rPr>
        <w:t>It also calls on funders to make co-production an “essential requirement” for all disability research projects</w:t>
      </w:r>
      <w:r w:rsidR="0044337B">
        <w:rPr>
          <w:sz w:val="24"/>
          <w:szCs w:val="24"/>
        </w:rPr>
        <w:t>, and for universities to review policies and practices that can obstruct disabled people’s involvement.</w:t>
      </w:r>
    </w:p>
    <w:p w14:paraId="2AB29C03" w14:textId="365CE986" w:rsidR="005051BC" w:rsidRDefault="005051BC" w:rsidP="00665F92">
      <w:pPr>
        <w:rPr>
          <w:sz w:val="24"/>
          <w:szCs w:val="24"/>
        </w:rPr>
      </w:pPr>
      <w:r>
        <w:rPr>
          <w:sz w:val="24"/>
          <w:szCs w:val="24"/>
        </w:rPr>
        <w:t xml:space="preserve">The study </w:t>
      </w:r>
      <w:r w:rsidR="00A3752B">
        <w:rPr>
          <w:sz w:val="24"/>
          <w:szCs w:val="24"/>
        </w:rPr>
        <w:t xml:space="preserve">also </w:t>
      </w:r>
      <w:r>
        <w:rPr>
          <w:sz w:val="24"/>
          <w:szCs w:val="24"/>
        </w:rPr>
        <w:t>concludes that f</w:t>
      </w:r>
      <w:r w:rsidRPr="005051BC">
        <w:rPr>
          <w:sz w:val="24"/>
          <w:szCs w:val="24"/>
        </w:rPr>
        <w:t xml:space="preserve">unders </w:t>
      </w:r>
      <w:r>
        <w:rPr>
          <w:sz w:val="24"/>
          <w:szCs w:val="24"/>
        </w:rPr>
        <w:t>that wish</w:t>
      </w:r>
      <w:r w:rsidRPr="005051BC">
        <w:rPr>
          <w:sz w:val="24"/>
          <w:szCs w:val="24"/>
        </w:rPr>
        <w:t xml:space="preserve"> to support </w:t>
      </w:r>
      <w:r>
        <w:rPr>
          <w:sz w:val="24"/>
          <w:szCs w:val="24"/>
        </w:rPr>
        <w:t>“</w:t>
      </w:r>
      <w:r w:rsidRPr="005051BC">
        <w:rPr>
          <w:sz w:val="24"/>
          <w:szCs w:val="24"/>
        </w:rPr>
        <w:t>genuine co</w:t>
      </w:r>
      <w:r w:rsidR="000D79C4">
        <w:rPr>
          <w:sz w:val="24"/>
          <w:szCs w:val="24"/>
        </w:rPr>
        <w:t>-</w:t>
      </w:r>
      <w:r w:rsidRPr="005051BC">
        <w:rPr>
          <w:sz w:val="24"/>
          <w:szCs w:val="24"/>
        </w:rPr>
        <w:t>production</w:t>
      </w:r>
      <w:r>
        <w:rPr>
          <w:sz w:val="24"/>
          <w:szCs w:val="24"/>
        </w:rPr>
        <w:t>”</w:t>
      </w:r>
      <w:r w:rsidRPr="005051BC">
        <w:rPr>
          <w:sz w:val="24"/>
          <w:szCs w:val="24"/>
        </w:rPr>
        <w:t xml:space="preserve"> should provide funding that </w:t>
      </w:r>
      <w:r>
        <w:rPr>
          <w:sz w:val="24"/>
          <w:szCs w:val="24"/>
        </w:rPr>
        <w:t xml:space="preserve">allows </w:t>
      </w:r>
      <w:r w:rsidRPr="005051BC">
        <w:rPr>
          <w:sz w:val="24"/>
          <w:szCs w:val="24"/>
        </w:rPr>
        <w:t xml:space="preserve">peer researchers </w:t>
      </w:r>
      <w:r>
        <w:rPr>
          <w:sz w:val="24"/>
          <w:szCs w:val="24"/>
        </w:rPr>
        <w:t>to</w:t>
      </w:r>
      <w:r w:rsidRPr="005051BC">
        <w:rPr>
          <w:sz w:val="24"/>
          <w:szCs w:val="24"/>
        </w:rPr>
        <w:t xml:space="preserve"> be involved in the planning and study design stages of a project.</w:t>
      </w:r>
    </w:p>
    <w:p w14:paraId="4788475E" w14:textId="1D58C189" w:rsidR="005D7D70" w:rsidRDefault="005D7D70" w:rsidP="005D7D70">
      <w:pPr>
        <w:rPr>
          <w:sz w:val="24"/>
          <w:szCs w:val="24"/>
        </w:rPr>
      </w:pPr>
      <w:r>
        <w:rPr>
          <w:sz w:val="24"/>
          <w:szCs w:val="24"/>
        </w:rPr>
        <w:t xml:space="preserve">The study was carried out by </w:t>
      </w:r>
      <w:r w:rsidRPr="005D7D70">
        <w:rPr>
          <w:sz w:val="24"/>
          <w:szCs w:val="24"/>
        </w:rPr>
        <w:t xml:space="preserve">Disability Wales, members of Wales School for Social Care Research, HOLI Coproduction </w:t>
      </w:r>
      <w:r w:rsidR="005051BC">
        <w:rPr>
          <w:sz w:val="24"/>
          <w:szCs w:val="24"/>
        </w:rPr>
        <w:t>Research</w:t>
      </w:r>
      <w:r w:rsidRPr="005D7D70">
        <w:rPr>
          <w:sz w:val="24"/>
          <w:szCs w:val="24"/>
        </w:rPr>
        <w:t xml:space="preserve"> in Wales and the Wales DRILL </w:t>
      </w:r>
      <w:r>
        <w:rPr>
          <w:sz w:val="24"/>
          <w:szCs w:val="24"/>
        </w:rPr>
        <w:t>n</w:t>
      </w:r>
      <w:r w:rsidRPr="005D7D70">
        <w:rPr>
          <w:sz w:val="24"/>
          <w:szCs w:val="24"/>
        </w:rPr>
        <w:t xml:space="preserve">ational </w:t>
      </w:r>
      <w:r>
        <w:rPr>
          <w:sz w:val="24"/>
          <w:szCs w:val="24"/>
        </w:rPr>
        <w:t>a</w:t>
      </w:r>
      <w:r w:rsidRPr="005D7D70">
        <w:rPr>
          <w:sz w:val="24"/>
          <w:szCs w:val="24"/>
        </w:rPr>
        <w:t xml:space="preserve">dvisory </w:t>
      </w:r>
      <w:r>
        <w:rPr>
          <w:sz w:val="24"/>
          <w:szCs w:val="24"/>
        </w:rPr>
        <w:t>g</w:t>
      </w:r>
      <w:r w:rsidRPr="005D7D70">
        <w:rPr>
          <w:sz w:val="24"/>
          <w:szCs w:val="24"/>
        </w:rPr>
        <w:t xml:space="preserve">roup. </w:t>
      </w:r>
    </w:p>
    <w:p w14:paraId="2F6ED4A8" w14:textId="29498033" w:rsidR="00D41FAA" w:rsidRPr="00D41FAA" w:rsidRDefault="00D41FAA" w:rsidP="00D41FAA">
      <w:pPr>
        <w:rPr>
          <w:sz w:val="24"/>
          <w:szCs w:val="24"/>
        </w:rPr>
      </w:pPr>
      <w:r w:rsidRPr="00D41FAA">
        <w:rPr>
          <w:sz w:val="24"/>
          <w:szCs w:val="24"/>
        </w:rPr>
        <w:t>The report is the latest piece of research to come out of the five-year, £5 million </w:t>
      </w:r>
      <w:r w:rsidR="00A17B56">
        <w:rPr>
          <w:sz w:val="24"/>
          <w:szCs w:val="24"/>
        </w:rPr>
        <w:t>DRILL</w:t>
      </w:r>
      <w:r w:rsidRPr="00D41FAA">
        <w:rPr>
          <w:sz w:val="24"/>
          <w:szCs w:val="24"/>
        </w:rPr>
        <w:t xml:space="preserve"> research programme, which is funded by the National Lottery Community Fund, and delivered by </w:t>
      </w:r>
      <w:hyperlink r:id="rId65" w:history="1">
        <w:r w:rsidRPr="00D41FAA">
          <w:rPr>
            <w:rStyle w:val="Hyperlink"/>
            <w:sz w:val="24"/>
            <w:szCs w:val="24"/>
          </w:rPr>
          <w:t>DR UK</w:t>
        </w:r>
      </w:hyperlink>
      <w:r w:rsidRPr="00D41FAA">
        <w:rPr>
          <w:sz w:val="24"/>
          <w:szCs w:val="24"/>
        </w:rPr>
        <w:t>, </w:t>
      </w:r>
      <w:hyperlink r:id="rId66" w:history="1">
        <w:r w:rsidRPr="00D41FAA">
          <w:rPr>
            <w:rStyle w:val="Hyperlink"/>
            <w:sz w:val="24"/>
            <w:szCs w:val="24"/>
          </w:rPr>
          <w:t>Disability Action</w:t>
        </w:r>
      </w:hyperlink>
      <w:r w:rsidRPr="00D41FAA">
        <w:rPr>
          <w:sz w:val="24"/>
          <w:szCs w:val="24"/>
        </w:rPr>
        <w:t> (in Northern Ireland), </w:t>
      </w:r>
      <w:hyperlink r:id="rId67" w:history="1">
        <w:r w:rsidRPr="00D41FAA">
          <w:rPr>
            <w:rStyle w:val="Hyperlink"/>
            <w:sz w:val="24"/>
            <w:szCs w:val="24"/>
          </w:rPr>
          <w:t>Inclusion Scotland</w:t>
        </w:r>
      </w:hyperlink>
      <w:r w:rsidRPr="00D41FAA">
        <w:rPr>
          <w:sz w:val="24"/>
          <w:szCs w:val="24"/>
        </w:rPr>
        <w:t> and </w:t>
      </w:r>
      <w:hyperlink r:id="rId68" w:history="1">
        <w:r w:rsidRPr="00D41FAA">
          <w:rPr>
            <w:rStyle w:val="Hyperlink"/>
            <w:sz w:val="24"/>
            <w:szCs w:val="24"/>
          </w:rPr>
          <w:t>Disability Wales</w:t>
        </w:r>
      </w:hyperlink>
      <w:r w:rsidRPr="00D41FAA">
        <w:rPr>
          <w:sz w:val="24"/>
          <w:szCs w:val="24"/>
        </w:rPr>
        <w:t>.</w:t>
      </w:r>
    </w:p>
    <w:p w14:paraId="49E0FB82" w14:textId="34F31027" w:rsidR="00D41FAA" w:rsidRDefault="00D41FAA" w:rsidP="00D41FAA">
      <w:pPr>
        <w:rPr>
          <w:sz w:val="24"/>
          <w:szCs w:val="24"/>
        </w:rPr>
      </w:pPr>
      <w:r w:rsidRPr="00D41FAA">
        <w:rPr>
          <w:sz w:val="24"/>
          <w:szCs w:val="24"/>
        </w:rPr>
        <w:t xml:space="preserve">It is believed to be the world’s first major research programme led by disabled people, and </w:t>
      </w:r>
      <w:r w:rsidR="000574D5">
        <w:rPr>
          <w:sz w:val="24"/>
          <w:szCs w:val="24"/>
        </w:rPr>
        <w:t xml:space="preserve">it </w:t>
      </w:r>
      <w:r w:rsidRPr="00D41FAA">
        <w:rPr>
          <w:sz w:val="24"/>
          <w:szCs w:val="24"/>
        </w:rPr>
        <w:t>should eventually fund about 40 pieces of research and pilot projects</w:t>
      </w:r>
      <w:r w:rsidR="00A17B56">
        <w:rPr>
          <w:sz w:val="24"/>
          <w:szCs w:val="24"/>
        </w:rPr>
        <w:t xml:space="preserve"> across the UK</w:t>
      </w:r>
      <w:r w:rsidRPr="00D41FAA">
        <w:rPr>
          <w:sz w:val="24"/>
          <w:szCs w:val="24"/>
        </w:rPr>
        <w:t>.</w:t>
      </w:r>
    </w:p>
    <w:p w14:paraId="0100C076" w14:textId="71C1E775" w:rsidR="00D41FAA" w:rsidRDefault="00D41FAA" w:rsidP="00665F92">
      <w:pPr>
        <w:rPr>
          <w:b/>
          <w:bCs/>
          <w:sz w:val="24"/>
          <w:szCs w:val="24"/>
        </w:rPr>
      </w:pPr>
      <w:r>
        <w:rPr>
          <w:b/>
          <w:bCs/>
          <w:sz w:val="24"/>
          <w:szCs w:val="24"/>
        </w:rPr>
        <w:t>28 November 2019</w:t>
      </w:r>
    </w:p>
    <w:p w14:paraId="0EBDD561" w14:textId="77777777" w:rsidR="0093237B" w:rsidRDefault="0093237B" w:rsidP="003012EE">
      <w:pPr>
        <w:jc w:val="center"/>
        <w:rPr>
          <w:b/>
          <w:bCs/>
          <w:sz w:val="24"/>
          <w:szCs w:val="24"/>
        </w:rPr>
      </w:pPr>
    </w:p>
    <w:p w14:paraId="633F805A" w14:textId="67CBC127" w:rsidR="00BF236E" w:rsidRPr="00BF236E" w:rsidRDefault="00BF236E" w:rsidP="003012EE">
      <w:pPr>
        <w:jc w:val="center"/>
        <w:rPr>
          <w:sz w:val="24"/>
          <w:szCs w:val="24"/>
        </w:rPr>
      </w:pPr>
      <w:r w:rsidRPr="00FF44AD">
        <w:rPr>
          <w:b/>
          <w:sz w:val="24"/>
          <w:szCs w:val="24"/>
        </w:rPr>
        <w:t xml:space="preserve">News provided by John Pring at </w:t>
      </w:r>
      <w:hyperlink r:id="rId69" w:history="1">
        <w:r w:rsidRPr="00FF44AD">
          <w:rPr>
            <w:rStyle w:val="Hyperlink"/>
            <w:sz w:val="24"/>
            <w:szCs w:val="24"/>
          </w:rPr>
          <w:t>www.disabilitynewsservice.com</w:t>
        </w:r>
      </w:hyperlink>
    </w:p>
    <w:p w14:paraId="730BC03A" w14:textId="77777777" w:rsidR="00123534" w:rsidRPr="00BF236E" w:rsidRDefault="00123534">
      <w:pPr>
        <w:jc w:val="center"/>
        <w:rPr>
          <w:sz w:val="24"/>
          <w:szCs w:val="24"/>
        </w:rPr>
      </w:pPr>
    </w:p>
    <w:sectPr w:rsidR="00123534" w:rsidRPr="00BF2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6636"/>
    <w:multiLevelType w:val="multilevel"/>
    <w:tmpl w:val="067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3D74CA"/>
    <w:multiLevelType w:val="hybridMultilevel"/>
    <w:tmpl w:val="7B24B706"/>
    <w:lvl w:ilvl="0" w:tplc="373E9600">
      <w:start w:val="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A519C"/>
    <w:multiLevelType w:val="multilevel"/>
    <w:tmpl w:val="362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16AD1"/>
    <w:multiLevelType w:val="multilevel"/>
    <w:tmpl w:val="3FB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6E"/>
    <w:rsid w:val="00000F14"/>
    <w:rsid w:val="000010B6"/>
    <w:rsid w:val="00013A5B"/>
    <w:rsid w:val="00043953"/>
    <w:rsid w:val="000551E6"/>
    <w:rsid w:val="000574D5"/>
    <w:rsid w:val="0008060E"/>
    <w:rsid w:val="0009078C"/>
    <w:rsid w:val="000917D6"/>
    <w:rsid w:val="0009514F"/>
    <w:rsid w:val="00097B3B"/>
    <w:rsid w:val="000A6AFB"/>
    <w:rsid w:val="000B2B01"/>
    <w:rsid w:val="000B2FA9"/>
    <w:rsid w:val="000B4E1A"/>
    <w:rsid w:val="000B52CD"/>
    <w:rsid w:val="000B572C"/>
    <w:rsid w:val="000B5B15"/>
    <w:rsid w:val="000C63EA"/>
    <w:rsid w:val="000C7D3A"/>
    <w:rsid w:val="000D79C4"/>
    <w:rsid w:val="000E5D9C"/>
    <w:rsid w:val="0010472F"/>
    <w:rsid w:val="00113737"/>
    <w:rsid w:val="001220AB"/>
    <w:rsid w:val="001225E4"/>
    <w:rsid w:val="00123534"/>
    <w:rsid w:val="00136E6D"/>
    <w:rsid w:val="001464A4"/>
    <w:rsid w:val="00155993"/>
    <w:rsid w:val="00160D0A"/>
    <w:rsid w:val="00162C80"/>
    <w:rsid w:val="00162F49"/>
    <w:rsid w:val="00164151"/>
    <w:rsid w:val="00180F7F"/>
    <w:rsid w:val="00183F82"/>
    <w:rsid w:val="00185EEC"/>
    <w:rsid w:val="00187326"/>
    <w:rsid w:val="00197B14"/>
    <w:rsid w:val="001A0C4A"/>
    <w:rsid w:val="001A2C49"/>
    <w:rsid w:val="001A6A9F"/>
    <w:rsid w:val="001B25ED"/>
    <w:rsid w:val="001B5629"/>
    <w:rsid w:val="001C36CE"/>
    <w:rsid w:val="001D130E"/>
    <w:rsid w:val="001D6EE4"/>
    <w:rsid w:val="001F5298"/>
    <w:rsid w:val="001F7993"/>
    <w:rsid w:val="002066AE"/>
    <w:rsid w:val="002116EE"/>
    <w:rsid w:val="00212B9E"/>
    <w:rsid w:val="00227928"/>
    <w:rsid w:val="002305CB"/>
    <w:rsid w:val="00233568"/>
    <w:rsid w:val="0023627E"/>
    <w:rsid w:val="00244660"/>
    <w:rsid w:val="00252254"/>
    <w:rsid w:val="00256B39"/>
    <w:rsid w:val="002605F3"/>
    <w:rsid w:val="002607F0"/>
    <w:rsid w:val="00265E10"/>
    <w:rsid w:val="00276C75"/>
    <w:rsid w:val="00290153"/>
    <w:rsid w:val="00293A0E"/>
    <w:rsid w:val="00293BCA"/>
    <w:rsid w:val="002A177C"/>
    <w:rsid w:val="002B2BEF"/>
    <w:rsid w:val="002C22BB"/>
    <w:rsid w:val="002C46BF"/>
    <w:rsid w:val="002C558E"/>
    <w:rsid w:val="002C7041"/>
    <w:rsid w:val="002C7538"/>
    <w:rsid w:val="002C7815"/>
    <w:rsid w:val="002D3240"/>
    <w:rsid w:val="002D7EA3"/>
    <w:rsid w:val="002F19E6"/>
    <w:rsid w:val="002F287E"/>
    <w:rsid w:val="002F383D"/>
    <w:rsid w:val="002F4651"/>
    <w:rsid w:val="002F586F"/>
    <w:rsid w:val="002F7EE8"/>
    <w:rsid w:val="00300679"/>
    <w:rsid w:val="003012EE"/>
    <w:rsid w:val="0031444C"/>
    <w:rsid w:val="00317055"/>
    <w:rsid w:val="003205FE"/>
    <w:rsid w:val="00324263"/>
    <w:rsid w:val="00326466"/>
    <w:rsid w:val="00327109"/>
    <w:rsid w:val="00327E2E"/>
    <w:rsid w:val="00331AB6"/>
    <w:rsid w:val="00332F53"/>
    <w:rsid w:val="0034071F"/>
    <w:rsid w:val="00340746"/>
    <w:rsid w:val="00341151"/>
    <w:rsid w:val="0034498D"/>
    <w:rsid w:val="003500C6"/>
    <w:rsid w:val="003535A4"/>
    <w:rsid w:val="00361F8B"/>
    <w:rsid w:val="0037112E"/>
    <w:rsid w:val="00371C0A"/>
    <w:rsid w:val="00380E8A"/>
    <w:rsid w:val="00382732"/>
    <w:rsid w:val="0038494E"/>
    <w:rsid w:val="003A1FA5"/>
    <w:rsid w:val="003A247C"/>
    <w:rsid w:val="003B59B0"/>
    <w:rsid w:val="003C3631"/>
    <w:rsid w:val="003C67F6"/>
    <w:rsid w:val="003D6B9E"/>
    <w:rsid w:val="003D79DE"/>
    <w:rsid w:val="003D7FF7"/>
    <w:rsid w:val="003E52D3"/>
    <w:rsid w:val="003F1113"/>
    <w:rsid w:val="003F241D"/>
    <w:rsid w:val="003F4864"/>
    <w:rsid w:val="00400190"/>
    <w:rsid w:val="00400C2B"/>
    <w:rsid w:val="00403001"/>
    <w:rsid w:val="004030BB"/>
    <w:rsid w:val="0040459A"/>
    <w:rsid w:val="00404AAC"/>
    <w:rsid w:val="0040791A"/>
    <w:rsid w:val="004112DB"/>
    <w:rsid w:val="00414F15"/>
    <w:rsid w:val="00416A0E"/>
    <w:rsid w:val="00431CF0"/>
    <w:rsid w:val="0044215B"/>
    <w:rsid w:val="0044337B"/>
    <w:rsid w:val="0044439F"/>
    <w:rsid w:val="0044442A"/>
    <w:rsid w:val="004461AE"/>
    <w:rsid w:val="00451E43"/>
    <w:rsid w:val="0045248C"/>
    <w:rsid w:val="00452926"/>
    <w:rsid w:val="00453BC1"/>
    <w:rsid w:val="00456D45"/>
    <w:rsid w:val="00463F55"/>
    <w:rsid w:val="00466D5A"/>
    <w:rsid w:val="00472615"/>
    <w:rsid w:val="004726AE"/>
    <w:rsid w:val="004740C0"/>
    <w:rsid w:val="0047512B"/>
    <w:rsid w:val="0047524B"/>
    <w:rsid w:val="0048011C"/>
    <w:rsid w:val="00482465"/>
    <w:rsid w:val="0048640C"/>
    <w:rsid w:val="0049460B"/>
    <w:rsid w:val="00495710"/>
    <w:rsid w:val="004A2E42"/>
    <w:rsid w:val="004A3596"/>
    <w:rsid w:val="004A7529"/>
    <w:rsid w:val="004B05F6"/>
    <w:rsid w:val="004B0E35"/>
    <w:rsid w:val="004B1B6A"/>
    <w:rsid w:val="004B7DC5"/>
    <w:rsid w:val="004C54AB"/>
    <w:rsid w:val="004D3B2F"/>
    <w:rsid w:val="004D58EB"/>
    <w:rsid w:val="004F3AC9"/>
    <w:rsid w:val="00501943"/>
    <w:rsid w:val="005051BC"/>
    <w:rsid w:val="00510EFA"/>
    <w:rsid w:val="00512C13"/>
    <w:rsid w:val="0051333F"/>
    <w:rsid w:val="005403AC"/>
    <w:rsid w:val="0054124D"/>
    <w:rsid w:val="00541B8A"/>
    <w:rsid w:val="005433F3"/>
    <w:rsid w:val="00545DB7"/>
    <w:rsid w:val="005625D0"/>
    <w:rsid w:val="005630B6"/>
    <w:rsid w:val="00566072"/>
    <w:rsid w:val="00575E2C"/>
    <w:rsid w:val="005877A6"/>
    <w:rsid w:val="00590FEC"/>
    <w:rsid w:val="00591C2B"/>
    <w:rsid w:val="005A0906"/>
    <w:rsid w:val="005A7047"/>
    <w:rsid w:val="005B371E"/>
    <w:rsid w:val="005B6A5B"/>
    <w:rsid w:val="005C30C3"/>
    <w:rsid w:val="005C62DA"/>
    <w:rsid w:val="005C6C35"/>
    <w:rsid w:val="005C7A46"/>
    <w:rsid w:val="005D00DE"/>
    <w:rsid w:val="005D7D70"/>
    <w:rsid w:val="005E2E5F"/>
    <w:rsid w:val="005E63E6"/>
    <w:rsid w:val="005E7AF4"/>
    <w:rsid w:val="005F2D12"/>
    <w:rsid w:val="005F4BAE"/>
    <w:rsid w:val="00601585"/>
    <w:rsid w:val="0060438C"/>
    <w:rsid w:val="00613D97"/>
    <w:rsid w:val="00615B80"/>
    <w:rsid w:val="006250F0"/>
    <w:rsid w:val="00630674"/>
    <w:rsid w:val="00631202"/>
    <w:rsid w:val="00634249"/>
    <w:rsid w:val="006530D4"/>
    <w:rsid w:val="00654EEA"/>
    <w:rsid w:val="0065649A"/>
    <w:rsid w:val="00662922"/>
    <w:rsid w:val="00663E4A"/>
    <w:rsid w:val="00664D4C"/>
    <w:rsid w:val="00665F92"/>
    <w:rsid w:val="00672CC6"/>
    <w:rsid w:val="006864BD"/>
    <w:rsid w:val="0069266B"/>
    <w:rsid w:val="006A1635"/>
    <w:rsid w:val="006A186B"/>
    <w:rsid w:val="006A265D"/>
    <w:rsid w:val="006A4999"/>
    <w:rsid w:val="006A4F27"/>
    <w:rsid w:val="006A55E6"/>
    <w:rsid w:val="006C34EB"/>
    <w:rsid w:val="006C67F3"/>
    <w:rsid w:val="006D13C4"/>
    <w:rsid w:val="006E109B"/>
    <w:rsid w:val="006E1C37"/>
    <w:rsid w:val="006E4A90"/>
    <w:rsid w:val="006F0585"/>
    <w:rsid w:val="00705F3C"/>
    <w:rsid w:val="00707C71"/>
    <w:rsid w:val="00710EFB"/>
    <w:rsid w:val="00710F70"/>
    <w:rsid w:val="0071294B"/>
    <w:rsid w:val="00722027"/>
    <w:rsid w:val="007241D0"/>
    <w:rsid w:val="00724703"/>
    <w:rsid w:val="0072615F"/>
    <w:rsid w:val="0073073F"/>
    <w:rsid w:val="00736AB4"/>
    <w:rsid w:val="00736C0D"/>
    <w:rsid w:val="00737678"/>
    <w:rsid w:val="00740B84"/>
    <w:rsid w:val="00742761"/>
    <w:rsid w:val="0074434F"/>
    <w:rsid w:val="00747516"/>
    <w:rsid w:val="007507CD"/>
    <w:rsid w:val="007511FE"/>
    <w:rsid w:val="00752778"/>
    <w:rsid w:val="00753FE1"/>
    <w:rsid w:val="007565CA"/>
    <w:rsid w:val="00761A05"/>
    <w:rsid w:val="00761FF0"/>
    <w:rsid w:val="00762E53"/>
    <w:rsid w:val="007660B5"/>
    <w:rsid w:val="00766C44"/>
    <w:rsid w:val="00770639"/>
    <w:rsid w:val="00772A27"/>
    <w:rsid w:val="0077393C"/>
    <w:rsid w:val="00786DA1"/>
    <w:rsid w:val="007B181F"/>
    <w:rsid w:val="007B46DA"/>
    <w:rsid w:val="007C1862"/>
    <w:rsid w:val="007C21F0"/>
    <w:rsid w:val="007C38F5"/>
    <w:rsid w:val="007C45CF"/>
    <w:rsid w:val="007C759F"/>
    <w:rsid w:val="007D197D"/>
    <w:rsid w:val="007D3C36"/>
    <w:rsid w:val="007D405B"/>
    <w:rsid w:val="007D554E"/>
    <w:rsid w:val="007E08EA"/>
    <w:rsid w:val="007E63C0"/>
    <w:rsid w:val="007F59FA"/>
    <w:rsid w:val="00812B9B"/>
    <w:rsid w:val="00812F4A"/>
    <w:rsid w:val="00814CCE"/>
    <w:rsid w:val="008224DA"/>
    <w:rsid w:val="00822A1D"/>
    <w:rsid w:val="00826F05"/>
    <w:rsid w:val="00835F55"/>
    <w:rsid w:val="008466BA"/>
    <w:rsid w:val="00847759"/>
    <w:rsid w:val="00862B66"/>
    <w:rsid w:val="008745DF"/>
    <w:rsid w:val="008752CA"/>
    <w:rsid w:val="00882EBF"/>
    <w:rsid w:val="00884A3A"/>
    <w:rsid w:val="00893C60"/>
    <w:rsid w:val="00896471"/>
    <w:rsid w:val="008966C0"/>
    <w:rsid w:val="008A3678"/>
    <w:rsid w:val="008B1CD4"/>
    <w:rsid w:val="008B28C9"/>
    <w:rsid w:val="008C085D"/>
    <w:rsid w:val="008C235A"/>
    <w:rsid w:val="008C7E74"/>
    <w:rsid w:val="008D09A8"/>
    <w:rsid w:val="008D653F"/>
    <w:rsid w:val="008D68A0"/>
    <w:rsid w:val="008E4088"/>
    <w:rsid w:val="008E591E"/>
    <w:rsid w:val="008F0626"/>
    <w:rsid w:val="008F2BAD"/>
    <w:rsid w:val="008F4FF4"/>
    <w:rsid w:val="008F6E20"/>
    <w:rsid w:val="00900EE7"/>
    <w:rsid w:val="00905AB8"/>
    <w:rsid w:val="00906BA0"/>
    <w:rsid w:val="0090772E"/>
    <w:rsid w:val="00910310"/>
    <w:rsid w:val="0091172A"/>
    <w:rsid w:val="009133E0"/>
    <w:rsid w:val="009169B7"/>
    <w:rsid w:val="009221DD"/>
    <w:rsid w:val="009230D9"/>
    <w:rsid w:val="00927B16"/>
    <w:rsid w:val="00927B35"/>
    <w:rsid w:val="0093237B"/>
    <w:rsid w:val="00933DE2"/>
    <w:rsid w:val="009430B2"/>
    <w:rsid w:val="009452C2"/>
    <w:rsid w:val="009469B2"/>
    <w:rsid w:val="0095025A"/>
    <w:rsid w:val="00960E57"/>
    <w:rsid w:val="009655E8"/>
    <w:rsid w:val="009702DA"/>
    <w:rsid w:val="009737EC"/>
    <w:rsid w:val="00981FD1"/>
    <w:rsid w:val="0098588C"/>
    <w:rsid w:val="00986E4A"/>
    <w:rsid w:val="00987BCD"/>
    <w:rsid w:val="00987EBC"/>
    <w:rsid w:val="0099744D"/>
    <w:rsid w:val="009977C8"/>
    <w:rsid w:val="009B2727"/>
    <w:rsid w:val="009B3843"/>
    <w:rsid w:val="009C2873"/>
    <w:rsid w:val="009C3FD8"/>
    <w:rsid w:val="009C6A70"/>
    <w:rsid w:val="009D14B0"/>
    <w:rsid w:val="009D71C9"/>
    <w:rsid w:val="009E19DC"/>
    <w:rsid w:val="009E5C62"/>
    <w:rsid w:val="009F5817"/>
    <w:rsid w:val="009F6B29"/>
    <w:rsid w:val="00A00B64"/>
    <w:rsid w:val="00A02A82"/>
    <w:rsid w:val="00A04635"/>
    <w:rsid w:val="00A076C1"/>
    <w:rsid w:val="00A16234"/>
    <w:rsid w:val="00A17B56"/>
    <w:rsid w:val="00A22582"/>
    <w:rsid w:val="00A3752B"/>
    <w:rsid w:val="00A439C3"/>
    <w:rsid w:val="00A43DD8"/>
    <w:rsid w:val="00A44705"/>
    <w:rsid w:val="00A4516F"/>
    <w:rsid w:val="00A528E2"/>
    <w:rsid w:val="00A56597"/>
    <w:rsid w:val="00A61C57"/>
    <w:rsid w:val="00A62253"/>
    <w:rsid w:val="00A66DCE"/>
    <w:rsid w:val="00A67A29"/>
    <w:rsid w:val="00A71D90"/>
    <w:rsid w:val="00A81363"/>
    <w:rsid w:val="00A82AE7"/>
    <w:rsid w:val="00A90533"/>
    <w:rsid w:val="00A954A8"/>
    <w:rsid w:val="00AA108B"/>
    <w:rsid w:val="00AB2A66"/>
    <w:rsid w:val="00AB59EA"/>
    <w:rsid w:val="00AC1D43"/>
    <w:rsid w:val="00AC4CC8"/>
    <w:rsid w:val="00AD263A"/>
    <w:rsid w:val="00AD34E0"/>
    <w:rsid w:val="00AD512C"/>
    <w:rsid w:val="00AE7E2D"/>
    <w:rsid w:val="00AF69F1"/>
    <w:rsid w:val="00B016FA"/>
    <w:rsid w:val="00B02399"/>
    <w:rsid w:val="00B02BB1"/>
    <w:rsid w:val="00B07116"/>
    <w:rsid w:val="00B154CC"/>
    <w:rsid w:val="00B25B80"/>
    <w:rsid w:val="00B25D63"/>
    <w:rsid w:val="00B26EAA"/>
    <w:rsid w:val="00B26FD8"/>
    <w:rsid w:val="00B35F4E"/>
    <w:rsid w:val="00B36626"/>
    <w:rsid w:val="00B41F1D"/>
    <w:rsid w:val="00B4420E"/>
    <w:rsid w:val="00B601B0"/>
    <w:rsid w:val="00B60202"/>
    <w:rsid w:val="00B63397"/>
    <w:rsid w:val="00B63D57"/>
    <w:rsid w:val="00B74CEB"/>
    <w:rsid w:val="00B7636C"/>
    <w:rsid w:val="00B7782B"/>
    <w:rsid w:val="00B80E59"/>
    <w:rsid w:val="00B847CA"/>
    <w:rsid w:val="00B860BD"/>
    <w:rsid w:val="00B918DA"/>
    <w:rsid w:val="00B91ECE"/>
    <w:rsid w:val="00B93DD5"/>
    <w:rsid w:val="00B95DF6"/>
    <w:rsid w:val="00BA2036"/>
    <w:rsid w:val="00BA4EF5"/>
    <w:rsid w:val="00BB2F01"/>
    <w:rsid w:val="00BB33FE"/>
    <w:rsid w:val="00BC3D57"/>
    <w:rsid w:val="00BD5695"/>
    <w:rsid w:val="00BF236E"/>
    <w:rsid w:val="00C12342"/>
    <w:rsid w:val="00C12BC2"/>
    <w:rsid w:val="00C15679"/>
    <w:rsid w:val="00C257B1"/>
    <w:rsid w:val="00C27DEC"/>
    <w:rsid w:val="00C313CE"/>
    <w:rsid w:val="00C325A9"/>
    <w:rsid w:val="00C4626A"/>
    <w:rsid w:val="00C56186"/>
    <w:rsid w:val="00C56D10"/>
    <w:rsid w:val="00C62F96"/>
    <w:rsid w:val="00C66E40"/>
    <w:rsid w:val="00C75CE3"/>
    <w:rsid w:val="00C80A32"/>
    <w:rsid w:val="00C94552"/>
    <w:rsid w:val="00C95412"/>
    <w:rsid w:val="00C95736"/>
    <w:rsid w:val="00CA1B94"/>
    <w:rsid w:val="00CC359A"/>
    <w:rsid w:val="00CD34EC"/>
    <w:rsid w:val="00CD35A1"/>
    <w:rsid w:val="00CD3620"/>
    <w:rsid w:val="00CD5EC3"/>
    <w:rsid w:val="00CE4596"/>
    <w:rsid w:val="00CE65E1"/>
    <w:rsid w:val="00CE70B0"/>
    <w:rsid w:val="00CF3AA0"/>
    <w:rsid w:val="00CF474C"/>
    <w:rsid w:val="00D00A1E"/>
    <w:rsid w:val="00D06DC8"/>
    <w:rsid w:val="00D1255F"/>
    <w:rsid w:val="00D128F0"/>
    <w:rsid w:val="00D217E6"/>
    <w:rsid w:val="00D233D8"/>
    <w:rsid w:val="00D2601C"/>
    <w:rsid w:val="00D370D1"/>
    <w:rsid w:val="00D41FAA"/>
    <w:rsid w:val="00D43A7C"/>
    <w:rsid w:val="00D44238"/>
    <w:rsid w:val="00D60E44"/>
    <w:rsid w:val="00D66CA7"/>
    <w:rsid w:val="00D85E18"/>
    <w:rsid w:val="00D90C14"/>
    <w:rsid w:val="00D96032"/>
    <w:rsid w:val="00DB07CB"/>
    <w:rsid w:val="00DB7C11"/>
    <w:rsid w:val="00DC4DFF"/>
    <w:rsid w:val="00DC6E62"/>
    <w:rsid w:val="00DD2F9C"/>
    <w:rsid w:val="00DE7CE6"/>
    <w:rsid w:val="00E06213"/>
    <w:rsid w:val="00E129FC"/>
    <w:rsid w:val="00E15F90"/>
    <w:rsid w:val="00E31BFB"/>
    <w:rsid w:val="00E33A3A"/>
    <w:rsid w:val="00E35413"/>
    <w:rsid w:val="00E460E0"/>
    <w:rsid w:val="00E468E7"/>
    <w:rsid w:val="00E46E20"/>
    <w:rsid w:val="00E5292F"/>
    <w:rsid w:val="00E56BB8"/>
    <w:rsid w:val="00E57D4D"/>
    <w:rsid w:val="00E65985"/>
    <w:rsid w:val="00E66B79"/>
    <w:rsid w:val="00E7019E"/>
    <w:rsid w:val="00E719C6"/>
    <w:rsid w:val="00E71ABB"/>
    <w:rsid w:val="00E71E1A"/>
    <w:rsid w:val="00E7702B"/>
    <w:rsid w:val="00E77D66"/>
    <w:rsid w:val="00E823AA"/>
    <w:rsid w:val="00E836F1"/>
    <w:rsid w:val="00EA207C"/>
    <w:rsid w:val="00EA245E"/>
    <w:rsid w:val="00EA7A2D"/>
    <w:rsid w:val="00EB354F"/>
    <w:rsid w:val="00EB4162"/>
    <w:rsid w:val="00EB74E3"/>
    <w:rsid w:val="00EC3796"/>
    <w:rsid w:val="00EC5540"/>
    <w:rsid w:val="00ED6521"/>
    <w:rsid w:val="00ED66B1"/>
    <w:rsid w:val="00EE0BA8"/>
    <w:rsid w:val="00EE3217"/>
    <w:rsid w:val="00EF1860"/>
    <w:rsid w:val="00EF2056"/>
    <w:rsid w:val="00F03461"/>
    <w:rsid w:val="00F03CA3"/>
    <w:rsid w:val="00F05923"/>
    <w:rsid w:val="00F12E75"/>
    <w:rsid w:val="00F13D2B"/>
    <w:rsid w:val="00F15A3C"/>
    <w:rsid w:val="00F17A6C"/>
    <w:rsid w:val="00F24564"/>
    <w:rsid w:val="00F2456D"/>
    <w:rsid w:val="00F25BAD"/>
    <w:rsid w:val="00F26FAD"/>
    <w:rsid w:val="00F279B6"/>
    <w:rsid w:val="00F30D1F"/>
    <w:rsid w:val="00F35424"/>
    <w:rsid w:val="00F4407F"/>
    <w:rsid w:val="00F513DC"/>
    <w:rsid w:val="00F67F5C"/>
    <w:rsid w:val="00F71443"/>
    <w:rsid w:val="00F726C0"/>
    <w:rsid w:val="00F86404"/>
    <w:rsid w:val="00F870A4"/>
    <w:rsid w:val="00F92BC5"/>
    <w:rsid w:val="00F955E2"/>
    <w:rsid w:val="00FA3C01"/>
    <w:rsid w:val="00FA5E36"/>
    <w:rsid w:val="00FA646D"/>
    <w:rsid w:val="00FB0C6F"/>
    <w:rsid w:val="00FB51AF"/>
    <w:rsid w:val="00FB763B"/>
    <w:rsid w:val="00FC638C"/>
    <w:rsid w:val="00FE275F"/>
    <w:rsid w:val="00FE6A4E"/>
    <w:rsid w:val="00FF4F00"/>
    <w:rsid w:val="00FF6601"/>
    <w:rsid w:val="00FF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2FB7"/>
  <w15:chartTrackingRefBased/>
  <w15:docId w15:val="{62F4C6EE-C89D-4912-994E-843EFED7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5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36E"/>
    <w:rPr>
      <w:color w:val="0563C1" w:themeColor="hyperlink"/>
      <w:u w:val="single"/>
    </w:rPr>
  </w:style>
  <w:style w:type="paragraph" w:styleId="NormalWeb">
    <w:name w:val="Normal (Web)"/>
    <w:basedOn w:val="Normal"/>
    <w:uiPriority w:val="99"/>
    <w:semiHidden/>
    <w:unhideWhenUsed/>
    <w:rsid w:val="00C94552"/>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C94552"/>
    <w:rPr>
      <w:color w:val="605E5C"/>
      <w:shd w:val="clear" w:color="auto" w:fill="E1DFDD"/>
    </w:rPr>
  </w:style>
  <w:style w:type="paragraph" w:styleId="BalloonText">
    <w:name w:val="Balloon Text"/>
    <w:basedOn w:val="Normal"/>
    <w:link w:val="BalloonTextChar"/>
    <w:uiPriority w:val="99"/>
    <w:semiHidden/>
    <w:unhideWhenUsed/>
    <w:rsid w:val="00B26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AA"/>
    <w:rPr>
      <w:rFonts w:ascii="Segoe UI" w:hAnsi="Segoe UI" w:cs="Segoe UI"/>
      <w:sz w:val="18"/>
      <w:szCs w:val="18"/>
    </w:rPr>
  </w:style>
  <w:style w:type="paragraph" w:styleId="HTMLPreformatted">
    <w:name w:val="HTML Preformatted"/>
    <w:basedOn w:val="Normal"/>
    <w:link w:val="HTMLPreformattedChar"/>
    <w:uiPriority w:val="99"/>
    <w:semiHidden/>
    <w:unhideWhenUsed/>
    <w:rsid w:val="001220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220AB"/>
    <w:rPr>
      <w:rFonts w:ascii="Consolas" w:hAnsi="Consolas"/>
      <w:sz w:val="20"/>
      <w:szCs w:val="20"/>
    </w:rPr>
  </w:style>
  <w:style w:type="character" w:styleId="FollowedHyperlink">
    <w:name w:val="FollowedHyperlink"/>
    <w:basedOn w:val="DefaultParagraphFont"/>
    <w:uiPriority w:val="99"/>
    <w:semiHidden/>
    <w:unhideWhenUsed/>
    <w:rsid w:val="0008060E"/>
    <w:rPr>
      <w:color w:val="954F72" w:themeColor="followedHyperlink"/>
      <w:u w:val="single"/>
    </w:rPr>
  </w:style>
  <w:style w:type="character" w:customStyle="1" w:styleId="Heading2Char">
    <w:name w:val="Heading 2 Char"/>
    <w:basedOn w:val="DefaultParagraphFont"/>
    <w:link w:val="Heading2"/>
    <w:uiPriority w:val="9"/>
    <w:semiHidden/>
    <w:rsid w:val="0098588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22A1D"/>
    <w:pPr>
      <w:spacing w:after="0" w:line="240" w:lineRule="auto"/>
    </w:pPr>
  </w:style>
  <w:style w:type="paragraph" w:styleId="PlainText">
    <w:name w:val="Plain Text"/>
    <w:basedOn w:val="Normal"/>
    <w:link w:val="PlainTextChar"/>
    <w:uiPriority w:val="99"/>
    <w:semiHidden/>
    <w:unhideWhenUsed/>
    <w:rsid w:val="00786D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86D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82">
      <w:bodyDiv w:val="1"/>
      <w:marLeft w:val="0"/>
      <w:marRight w:val="0"/>
      <w:marTop w:val="0"/>
      <w:marBottom w:val="0"/>
      <w:divBdr>
        <w:top w:val="none" w:sz="0" w:space="0" w:color="auto"/>
        <w:left w:val="none" w:sz="0" w:space="0" w:color="auto"/>
        <w:bottom w:val="none" w:sz="0" w:space="0" w:color="auto"/>
        <w:right w:val="none" w:sz="0" w:space="0" w:color="auto"/>
      </w:divBdr>
    </w:div>
    <w:div w:id="65303477">
      <w:bodyDiv w:val="1"/>
      <w:marLeft w:val="0"/>
      <w:marRight w:val="0"/>
      <w:marTop w:val="0"/>
      <w:marBottom w:val="0"/>
      <w:divBdr>
        <w:top w:val="none" w:sz="0" w:space="0" w:color="auto"/>
        <w:left w:val="none" w:sz="0" w:space="0" w:color="auto"/>
        <w:bottom w:val="none" w:sz="0" w:space="0" w:color="auto"/>
        <w:right w:val="none" w:sz="0" w:space="0" w:color="auto"/>
      </w:divBdr>
      <w:divsChild>
        <w:div w:id="343634121">
          <w:marLeft w:val="0"/>
          <w:marRight w:val="0"/>
          <w:marTop w:val="0"/>
          <w:marBottom w:val="0"/>
          <w:divBdr>
            <w:top w:val="none" w:sz="0" w:space="0" w:color="auto"/>
            <w:left w:val="none" w:sz="0" w:space="0" w:color="auto"/>
            <w:bottom w:val="none" w:sz="0" w:space="0" w:color="auto"/>
            <w:right w:val="none" w:sz="0" w:space="0" w:color="auto"/>
          </w:divBdr>
        </w:div>
      </w:divsChild>
    </w:div>
    <w:div w:id="80611639">
      <w:bodyDiv w:val="1"/>
      <w:marLeft w:val="0"/>
      <w:marRight w:val="0"/>
      <w:marTop w:val="0"/>
      <w:marBottom w:val="0"/>
      <w:divBdr>
        <w:top w:val="none" w:sz="0" w:space="0" w:color="auto"/>
        <w:left w:val="none" w:sz="0" w:space="0" w:color="auto"/>
        <w:bottom w:val="none" w:sz="0" w:space="0" w:color="auto"/>
        <w:right w:val="none" w:sz="0" w:space="0" w:color="auto"/>
      </w:divBdr>
    </w:div>
    <w:div w:id="94325314">
      <w:bodyDiv w:val="1"/>
      <w:marLeft w:val="0"/>
      <w:marRight w:val="0"/>
      <w:marTop w:val="0"/>
      <w:marBottom w:val="0"/>
      <w:divBdr>
        <w:top w:val="none" w:sz="0" w:space="0" w:color="auto"/>
        <w:left w:val="none" w:sz="0" w:space="0" w:color="auto"/>
        <w:bottom w:val="none" w:sz="0" w:space="0" w:color="auto"/>
        <w:right w:val="none" w:sz="0" w:space="0" w:color="auto"/>
      </w:divBdr>
    </w:div>
    <w:div w:id="160782753">
      <w:bodyDiv w:val="1"/>
      <w:marLeft w:val="0"/>
      <w:marRight w:val="0"/>
      <w:marTop w:val="0"/>
      <w:marBottom w:val="0"/>
      <w:divBdr>
        <w:top w:val="none" w:sz="0" w:space="0" w:color="auto"/>
        <w:left w:val="none" w:sz="0" w:space="0" w:color="auto"/>
        <w:bottom w:val="none" w:sz="0" w:space="0" w:color="auto"/>
        <w:right w:val="none" w:sz="0" w:space="0" w:color="auto"/>
      </w:divBdr>
    </w:div>
    <w:div w:id="182979601">
      <w:bodyDiv w:val="1"/>
      <w:marLeft w:val="0"/>
      <w:marRight w:val="0"/>
      <w:marTop w:val="0"/>
      <w:marBottom w:val="0"/>
      <w:divBdr>
        <w:top w:val="none" w:sz="0" w:space="0" w:color="auto"/>
        <w:left w:val="none" w:sz="0" w:space="0" w:color="auto"/>
        <w:bottom w:val="none" w:sz="0" w:space="0" w:color="auto"/>
        <w:right w:val="none" w:sz="0" w:space="0" w:color="auto"/>
      </w:divBdr>
    </w:div>
    <w:div w:id="191115509">
      <w:bodyDiv w:val="1"/>
      <w:marLeft w:val="0"/>
      <w:marRight w:val="0"/>
      <w:marTop w:val="0"/>
      <w:marBottom w:val="0"/>
      <w:divBdr>
        <w:top w:val="none" w:sz="0" w:space="0" w:color="auto"/>
        <w:left w:val="none" w:sz="0" w:space="0" w:color="auto"/>
        <w:bottom w:val="none" w:sz="0" w:space="0" w:color="auto"/>
        <w:right w:val="none" w:sz="0" w:space="0" w:color="auto"/>
      </w:divBdr>
      <w:divsChild>
        <w:div w:id="1417820341">
          <w:marLeft w:val="0"/>
          <w:marRight w:val="0"/>
          <w:marTop w:val="0"/>
          <w:marBottom w:val="0"/>
          <w:divBdr>
            <w:top w:val="none" w:sz="0" w:space="0" w:color="auto"/>
            <w:left w:val="none" w:sz="0" w:space="0" w:color="auto"/>
            <w:bottom w:val="none" w:sz="0" w:space="0" w:color="auto"/>
            <w:right w:val="none" w:sz="0" w:space="0" w:color="auto"/>
          </w:divBdr>
        </w:div>
      </w:divsChild>
    </w:div>
    <w:div w:id="198395317">
      <w:bodyDiv w:val="1"/>
      <w:marLeft w:val="0"/>
      <w:marRight w:val="0"/>
      <w:marTop w:val="0"/>
      <w:marBottom w:val="0"/>
      <w:divBdr>
        <w:top w:val="none" w:sz="0" w:space="0" w:color="auto"/>
        <w:left w:val="none" w:sz="0" w:space="0" w:color="auto"/>
        <w:bottom w:val="none" w:sz="0" w:space="0" w:color="auto"/>
        <w:right w:val="none" w:sz="0" w:space="0" w:color="auto"/>
      </w:divBdr>
    </w:div>
    <w:div w:id="217981201">
      <w:bodyDiv w:val="1"/>
      <w:marLeft w:val="0"/>
      <w:marRight w:val="0"/>
      <w:marTop w:val="0"/>
      <w:marBottom w:val="0"/>
      <w:divBdr>
        <w:top w:val="none" w:sz="0" w:space="0" w:color="auto"/>
        <w:left w:val="none" w:sz="0" w:space="0" w:color="auto"/>
        <w:bottom w:val="none" w:sz="0" w:space="0" w:color="auto"/>
        <w:right w:val="none" w:sz="0" w:space="0" w:color="auto"/>
      </w:divBdr>
    </w:div>
    <w:div w:id="227573298">
      <w:bodyDiv w:val="1"/>
      <w:marLeft w:val="0"/>
      <w:marRight w:val="0"/>
      <w:marTop w:val="0"/>
      <w:marBottom w:val="0"/>
      <w:divBdr>
        <w:top w:val="none" w:sz="0" w:space="0" w:color="auto"/>
        <w:left w:val="none" w:sz="0" w:space="0" w:color="auto"/>
        <w:bottom w:val="none" w:sz="0" w:space="0" w:color="auto"/>
        <w:right w:val="none" w:sz="0" w:space="0" w:color="auto"/>
      </w:divBdr>
    </w:div>
    <w:div w:id="232202775">
      <w:bodyDiv w:val="1"/>
      <w:marLeft w:val="0"/>
      <w:marRight w:val="0"/>
      <w:marTop w:val="0"/>
      <w:marBottom w:val="0"/>
      <w:divBdr>
        <w:top w:val="none" w:sz="0" w:space="0" w:color="auto"/>
        <w:left w:val="none" w:sz="0" w:space="0" w:color="auto"/>
        <w:bottom w:val="none" w:sz="0" w:space="0" w:color="auto"/>
        <w:right w:val="none" w:sz="0" w:space="0" w:color="auto"/>
      </w:divBdr>
    </w:div>
    <w:div w:id="235672885">
      <w:bodyDiv w:val="1"/>
      <w:marLeft w:val="0"/>
      <w:marRight w:val="0"/>
      <w:marTop w:val="0"/>
      <w:marBottom w:val="0"/>
      <w:divBdr>
        <w:top w:val="none" w:sz="0" w:space="0" w:color="auto"/>
        <w:left w:val="none" w:sz="0" w:space="0" w:color="auto"/>
        <w:bottom w:val="none" w:sz="0" w:space="0" w:color="auto"/>
        <w:right w:val="none" w:sz="0" w:space="0" w:color="auto"/>
      </w:divBdr>
    </w:div>
    <w:div w:id="238247072">
      <w:bodyDiv w:val="1"/>
      <w:marLeft w:val="0"/>
      <w:marRight w:val="0"/>
      <w:marTop w:val="0"/>
      <w:marBottom w:val="0"/>
      <w:divBdr>
        <w:top w:val="none" w:sz="0" w:space="0" w:color="auto"/>
        <w:left w:val="none" w:sz="0" w:space="0" w:color="auto"/>
        <w:bottom w:val="none" w:sz="0" w:space="0" w:color="auto"/>
        <w:right w:val="none" w:sz="0" w:space="0" w:color="auto"/>
      </w:divBdr>
    </w:div>
    <w:div w:id="239297353">
      <w:bodyDiv w:val="1"/>
      <w:marLeft w:val="0"/>
      <w:marRight w:val="0"/>
      <w:marTop w:val="0"/>
      <w:marBottom w:val="0"/>
      <w:divBdr>
        <w:top w:val="none" w:sz="0" w:space="0" w:color="auto"/>
        <w:left w:val="none" w:sz="0" w:space="0" w:color="auto"/>
        <w:bottom w:val="none" w:sz="0" w:space="0" w:color="auto"/>
        <w:right w:val="none" w:sz="0" w:space="0" w:color="auto"/>
      </w:divBdr>
    </w:div>
    <w:div w:id="239413483">
      <w:bodyDiv w:val="1"/>
      <w:marLeft w:val="0"/>
      <w:marRight w:val="0"/>
      <w:marTop w:val="0"/>
      <w:marBottom w:val="0"/>
      <w:divBdr>
        <w:top w:val="none" w:sz="0" w:space="0" w:color="auto"/>
        <w:left w:val="none" w:sz="0" w:space="0" w:color="auto"/>
        <w:bottom w:val="none" w:sz="0" w:space="0" w:color="auto"/>
        <w:right w:val="none" w:sz="0" w:space="0" w:color="auto"/>
      </w:divBdr>
      <w:divsChild>
        <w:div w:id="278878679">
          <w:marLeft w:val="0"/>
          <w:marRight w:val="0"/>
          <w:marTop w:val="0"/>
          <w:marBottom w:val="0"/>
          <w:divBdr>
            <w:top w:val="none" w:sz="0" w:space="0" w:color="auto"/>
            <w:left w:val="none" w:sz="0" w:space="0" w:color="auto"/>
            <w:bottom w:val="none" w:sz="0" w:space="0" w:color="auto"/>
            <w:right w:val="none" w:sz="0" w:space="0" w:color="auto"/>
          </w:divBdr>
        </w:div>
        <w:div w:id="715661483">
          <w:marLeft w:val="0"/>
          <w:marRight w:val="0"/>
          <w:marTop w:val="0"/>
          <w:marBottom w:val="0"/>
          <w:divBdr>
            <w:top w:val="none" w:sz="0" w:space="0" w:color="auto"/>
            <w:left w:val="none" w:sz="0" w:space="0" w:color="auto"/>
            <w:bottom w:val="none" w:sz="0" w:space="0" w:color="auto"/>
            <w:right w:val="none" w:sz="0" w:space="0" w:color="auto"/>
          </w:divBdr>
        </w:div>
        <w:div w:id="1423184344">
          <w:marLeft w:val="0"/>
          <w:marRight w:val="0"/>
          <w:marTop w:val="0"/>
          <w:marBottom w:val="0"/>
          <w:divBdr>
            <w:top w:val="none" w:sz="0" w:space="0" w:color="auto"/>
            <w:left w:val="none" w:sz="0" w:space="0" w:color="auto"/>
            <w:bottom w:val="none" w:sz="0" w:space="0" w:color="auto"/>
            <w:right w:val="none" w:sz="0" w:space="0" w:color="auto"/>
          </w:divBdr>
        </w:div>
        <w:div w:id="128017854">
          <w:marLeft w:val="0"/>
          <w:marRight w:val="0"/>
          <w:marTop w:val="0"/>
          <w:marBottom w:val="0"/>
          <w:divBdr>
            <w:top w:val="none" w:sz="0" w:space="0" w:color="auto"/>
            <w:left w:val="none" w:sz="0" w:space="0" w:color="auto"/>
            <w:bottom w:val="none" w:sz="0" w:space="0" w:color="auto"/>
            <w:right w:val="none" w:sz="0" w:space="0" w:color="auto"/>
          </w:divBdr>
        </w:div>
        <w:div w:id="1644658026">
          <w:marLeft w:val="0"/>
          <w:marRight w:val="0"/>
          <w:marTop w:val="0"/>
          <w:marBottom w:val="0"/>
          <w:divBdr>
            <w:top w:val="none" w:sz="0" w:space="0" w:color="auto"/>
            <w:left w:val="none" w:sz="0" w:space="0" w:color="auto"/>
            <w:bottom w:val="none" w:sz="0" w:space="0" w:color="auto"/>
            <w:right w:val="none" w:sz="0" w:space="0" w:color="auto"/>
          </w:divBdr>
        </w:div>
        <w:div w:id="196891080">
          <w:marLeft w:val="0"/>
          <w:marRight w:val="0"/>
          <w:marTop w:val="0"/>
          <w:marBottom w:val="0"/>
          <w:divBdr>
            <w:top w:val="none" w:sz="0" w:space="0" w:color="auto"/>
            <w:left w:val="none" w:sz="0" w:space="0" w:color="auto"/>
            <w:bottom w:val="none" w:sz="0" w:space="0" w:color="auto"/>
            <w:right w:val="none" w:sz="0" w:space="0" w:color="auto"/>
          </w:divBdr>
        </w:div>
        <w:div w:id="1950814273">
          <w:marLeft w:val="0"/>
          <w:marRight w:val="0"/>
          <w:marTop w:val="0"/>
          <w:marBottom w:val="0"/>
          <w:divBdr>
            <w:top w:val="none" w:sz="0" w:space="0" w:color="auto"/>
            <w:left w:val="none" w:sz="0" w:space="0" w:color="auto"/>
            <w:bottom w:val="none" w:sz="0" w:space="0" w:color="auto"/>
            <w:right w:val="none" w:sz="0" w:space="0" w:color="auto"/>
          </w:divBdr>
        </w:div>
      </w:divsChild>
    </w:div>
    <w:div w:id="248853616">
      <w:bodyDiv w:val="1"/>
      <w:marLeft w:val="0"/>
      <w:marRight w:val="0"/>
      <w:marTop w:val="0"/>
      <w:marBottom w:val="0"/>
      <w:divBdr>
        <w:top w:val="none" w:sz="0" w:space="0" w:color="auto"/>
        <w:left w:val="none" w:sz="0" w:space="0" w:color="auto"/>
        <w:bottom w:val="none" w:sz="0" w:space="0" w:color="auto"/>
        <w:right w:val="none" w:sz="0" w:space="0" w:color="auto"/>
      </w:divBdr>
    </w:div>
    <w:div w:id="257908036">
      <w:bodyDiv w:val="1"/>
      <w:marLeft w:val="0"/>
      <w:marRight w:val="0"/>
      <w:marTop w:val="0"/>
      <w:marBottom w:val="0"/>
      <w:divBdr>
        <w:top w:val="none" w:sz="0" w:space="0" w:color="auto"/>
        <w:left w:val="none" w:sz="0" w:space="0" w:color="auto"/>
        <w:bottom w:val="none" w:sz="0" w:space="0" w:color="auto"/>
        <w:right w:val="none" w:sz="0" w:space="0" w:color="auto"/>
      </w:divBdr>
    </w:div>
    <w:div w:id="263417798">
      <w:bodyDiv w:val="1"/>
      <w:marLeft w:val="0"/>
      <w:marRight w:val="0"/>
      <w:marTop w:val="0"/>
      <w:marBottom w:val="0"/>
      <w:divBdr>
        <w:top w:val="none" w:sz="0" w:space="0" w:color="auto"/>
        <w:left w:val="none" w:sz="0" w:space="0" w:color="auto"/>
        <w:bottom w:val="none" w:sz="0" w:space="0" w:color="auto"/>
        <w:right w:val="none" w:sz="0" w:space="0" w:color="auto"/>
      </w:divBdr>
      <w:divsChild>
        <w:div w:id="23752385">
          <w:marLeft w:val="0"/>
          <w:marRight w:val="0"/>
          <w:marTop w:val="0"/>
          <w:marBottom w:val="0"/>
          <w:divBdr>
            <w:top w:val="none" w:sz="0" w:space="0" w:color="auto"/>
            <w:left w:val="none" w:sz="0" w:space="0" w:color="auto"/>
            <w:bottom w:val="none" w:sz="0" w:space="0" w:color="auto"/>
            <w:right w:val="none" w:sz="0" w:space="0" w:color="auto"/>
          </w:divBdr>
        </w:div>
      </w:divsChild>
    </w:div>
    <w:div w:id="267542543">
      <w:bodyDiv w:val="1"/>
      <w:marLeft w:val="0"/>
      <w:marRight w:val="0"/>
      <w:marTop w:val="0"/>
      <w:marBottom w:val="0"/>
      <w:divBdr>
        <w:top w:val="none" w:sz="0" w:space="0" w:color="auto"/>
        <w:left w:val="none" w:sz="0" w:space="0" w:color="auto"/>
        <w:bottom w:val="none" w:sz="0" w:space="0" w:color="auto"/>
        <w:right w:val="none" w:sz="0" w:space="0" w:color="auto"/>
      </w:divBdr>
    </w:div>
    <w:div w:id="271522932">
      <w:bodyDiv w:val="1"/>
      <w:marLeft w:val="0"/>
      <w:marRight w:val="0"/>
      <w:marTop w:val="0"/>
      <w:marBottom w:val="0"/>
      <w:divBdr>
        <w:top w:val="none" w:sz="0" w:space="0" w:color="auto"/>
        <w:left w:val="none" w:sz="0" w:space="0" w:color="auto"/>
        <w:bottom w:val="none" w:sz="0" w:space="0" w:color="auto"/>
        <w:right w:val="none" w:sz="0" w:space="0" w:color="auto"/>
      </w:divBdr>
    </w:div>
    <w:div w:id="279070282">
      <w:bodyDiv w:val="1"/>
      <w:marLeft w:val="0"/>
      <w:marRight w:val="0"/>
      <w:marTop w:val="0"/>
      <w:marBottom w:val="0"/>
      <w:divBdr>
        <w:top w:val="none" w:sz="0" w:space="0" w:color="auto"/>
        <w:left w:val="none" w:sz="0" w:space="0" w:color="auto"/>
        <w:bottom w:val="none" w:sz="0" w:space="0" w:color="auto"/>
        <w:right w:val="none" w:sz="0" w:space="0" w:color="auto"/>
      </w:divBdr>
      <w:divsChild>
        <w:div w:id="437718302">
          <w:marLeft w:val="0"/>
          <w:marRight w:val="0"/>
          <w:marTop w:val="0"/>
          <w:marBottom w:val="0"/>
          <w:divBdr>
            <w:top w:val="none" w:sz="0" w:space="0" w:color="auto"/>
            <w:left w:val="none" w:sz="0" w:space="0" w:color="auto"/>
            <w:bottom w:val="none" w:sz="0" w:space="0" w:color="auto"/>
            <w:right w:val="none" w:sz="0" w:space="0" w:color="auto"/>
          </w:divBdr>
        </w:div>
        <w:div w:id="1279795117">
          <w:marLeft w:val="0"/>
          <w:marRight w:val="0"/>
          <w:marTop w:val="0"/>
          <w:marBottom w:val="0"/>
          <w:divBdr>
            <w:top w:val="none" w:sz="0" w:space="0" w:color="auto"/>
            <w:left w:val="none" w:sz="0" w:space="0" w:color="auto"/>
            <w:bottom w:val="none" w:sz="0" w:space="0" w:color="auto"/>
            <w:right w:val="none" w:sz="0" w:space="0" w:color="auto"/>
          </w:divBdr>
        </w:div>
        <w:div w:id="1106002192">
          <w:marLeft w:val="0"/>
          <w:marRight w:val="0"/>
          <w:marTop w:val="0"/>
          <w:marBottom w:val="0"/>
          <w:divBdr>
            <w:top w:val="none" w:sz="0" w:space="0" w:color="auto"/>
            <w:left w:val="none" w:sz="0" w:space="0" w:color="auto"/>
            <w:bottom w:val="none" w:sz="0" w:space="0" w:color="auto"/>
            <w:right w:val="none" w:sz="0" w:space="0" w:color="auto"/>
          </w:divBdr>
        </w:div>
        <w:div w:id="502939282">
          <w:marLeft w:val="0"/>
          <w:marRight w:val="0"/>
          <w:marTop w:val="0"/>
          <w:marBottom w:val="0"/>
          <w:divBdr>
            <w:top w:val="none" w:sz="0" w:space="0" w:color="auto"/>
            <w:left w:val="none" w:sz="0" w:space="0" w:color="auto"/>
            <w:bottom w:val="none" w:sz="0" w:space="0" w:color="auto"/>
            <w:right w:val="none" w:sz="0" w:space="0" w:color="auto"/>
          </w:divBdr>
        </w:div>
        <w:div w:id="1991251840">
          <w:marLeft w:val="0"/>
          <w:marRight w:val="0"/>
          <w:marTop w:val="0"/>
          <w:marBottom w:val="0"/>
          <w:divBdr>
            <w:top w:val="none" w:sz="0" w:space="0" w:color="auto"/>
            <w:left w:val="none" w:sz="0" w:space="0" w:color="auto"/>
            <w:bottom w:val="none" w:sz="0" w:space="0" w:color="auto"/>
            <w:right w:val="none" w:sz="0" w:space="0" w:color="auto"/>
          </w:divBdr>
        </w:div>
      </w:divsChild>
    </w:div>
    <w:div w:id="284233641">
      <w:bodyDiv w:val="1"/>
      <w:marLeft w:val="0"/>
      <w:marRight w:val="0"/>
      <w:marTop w:val="0"/>
      <w:marBottom w:val="0"/>
      <w:divBdr>
        <w:top w:val="none" w:sz="0" w:space="0" w:color="auto"/>
        <w:left w:val="none" w:sz="0" w:space="0" w:color="auto"/>
        <w:bottom w:val="none" w:sz="0" w:space="0" w:color="auto"/>
        <w:right w:val="none" w:sz="0" w:space="0" w:color="auto"/>
      </w:divBdr>
      <w:divsChild>
        <w:div w:id="128939086">
          <w:marLeft w:val="0"/>
          <w:marRight w:val="0"/>
          <w:marTop w:val="0"/>
          <w:marBottom w:val="0"/>
          <w:divBdr>
            <w:top w:val="none" w:sz="0" w:space="0" w:color="auto"/>
            <w:left w:val="none" w:sz="0" w:space="0" w:color="auto"/>
            <w:bottom w:val="none" w:sz="0" w:space="0" w:color="auto"/>
            <w:right w:val="none" w:sz="0" w:space="0" w:color="auto"/>
          </w:divBdr>
        </w:div>
      </w:divsChild>
    </w:div>
    <w:div w:id="291909435">
      <w:bodyDiv w:val="1"/>
      <w:marLeft w:val="0"/>
      <w:marRight w:val="0"/>
      <w:marTop w:val="0"/>
      <w:marBottom w:val="0"/>
      <w:divBdr>
        <w:top w:val="none" w:sz="0" w:space="0" w:color="auto"/>
        <w:left w:val="none" w:sz="0" w:space="0" w:color="auto"/>
        <w:bottom w:val="none" w:sz="0" w:space="0" w:color="auto"/>
        <w:right w:val="none" w:sz="0" w:space="0" w:color="auto"/>
      </w:divBdr>
    </w:div>
    <w:div w:id="338315026">
      <w:bodyDiv w:val="1"/>
      <w:marLeft w:val="0"/>
      <w:marRight w:val="0"/>
      <w:marTop w:val="0"/>
      <w:marBottom w:val="0"/>
      <w:divBdr>
        <w:top w:val="none" w:sz="0" w:space="0" w:color="auto"/>
        <w:left w:val="none" w:sz="0" w:space="0" w:color="auto"/>
        <w:bottom w:val="none" w:sz="0" w:space="0" w:color="auto"/>
        <w:right w:val="none" w:sz="0" w:space="0" w:color="auto"/>
      </w:divBdr>
    </w:div>
    <w:div w:id="349377549">
      <w:bodyDiv w:val="1"/>
      <w:marLeft w:val="0"/>
      <w:marRight w:val="0"/>
      <w:marTop w:val="0"/>
      <w:marBottom w:val="0"/>
      <w:divBdr>
        <w:top w:val="none" w:sz="0" w:space="0" w:color="auto"/>
        <w:left w:val="none" w:sz="0" w:space="0" w:color="auto"/>
        <w:bottom w:val="none" w:sz="0" w:space="0" w:color="auto"/>
        <w:right w:val="none" w:sz="0" w:space="0" w:color="auto"/>
      </w:divBdr>
    </w:div>
    <w:div w:id="353187144">
      <w:bodyDiv w:val="1"/>
      <w:marLeft w:val="0"/>
      <w:marRight w:val="0"/>
      <w:marTop w:val="0"/>
      <w:marBottom w:val="0"/>
      <w:divBdr>
        <w:top w:val="none" w:sz="0" w:space="0" w:color="auto"/>
        <w:left w:val="none" w:sz="0" w:space="0" w:color="auto"/>
        <w:bottom w:val="none" w:sz="0" w:space="0" w:color="auto"/>
        <w:right w:val="none" w:sz="0" w:space="0" w:color="auto"/>
      </w:divBdr>
    </w:div>
    <w:div w:id="390692466">
      <w:bodyDiv w:val="1"/>
      <w:marLeft w:val="0"/>
      <w:marRight w:val="0"/>
      <w:marTop w:val="0"/>
      <w:marBottom w:val="0"/>
      <w:divBdr>
        <w:top w:val="none" w:sz="0" w:space="0" w:color="auto"/>
        <w:left w:val="none" w:sz="0" w:space="0" w:color="auto"/>
        <w:bottom w:val="none" w:sz="0" w:space="0" w:color="auto"/>
        <w:right w:val="none" w:sz="0" w:space="0" w:color="auto"/>
      </w:divBdr>
    </w:div>
    <w:div w:id="426274895">
      <w:bodyDiv w:val="1"/>
      <w:marLeft w:val="0"/>
      <w:marRight w:val="0"/>
      <w:marTop w:val="0"/>
      <w:marBottom w:val="0"/>
      <w:divBdr>
        <w:top w:val="none" w:sz="0" w:space="0" w:color="auto"/>
        <w:left w:val="none" w:sz="0" w:space="0" w:color="auto"/>
        <w:bottom w:val="none" w:sz="0" w:space="0" w:color="auto"/>
        <w:right w:val="none" w:sz="0" w:space="0" w:color="auto"/>
      </w:divBdr>
    </w:div>
    <w:div w:id="430206980">
      <w:bodyDiv w:val="1"/>
      <w:marLeft w:val="0"/>
      <w:marRight w:val="0"/>
      <w:marTop w:val="0"/>
      <w:marBottom w:val="0"/>
      <w:divBdr>
        <w:top w:val="none" w:sz="0" w:space="0" w:color="auto"/>
        <w:left w:val="none" w:sz="0" w:space="0" w:color="auto"/>
        <w:bottom w:val="none" w:sz="0" w:space="0" w:color="auto"/>
        <w:right w:val="none" w:sz="0" w:space="0" w:color="auto"/>
      </w:divBdr>
    </w:div>
    <w:div w:id="437483390">
      <w:bodyDiv w:val="1"/>
      <w:marLeft w:val="0"/>
      <w:marRight w:val="0"/>
      <w:marTop w:val="0"/>
      <w:marBottom w:val="0"/>
      <w:divBdr>
        <w:top w:val="none" w:sz="0" w:space="0" w:color="auto"/>
        <w:left w:val="none" w:sz="0" w:space="0" w:color="auto"/>
        <w:bottom w:val="none" w:sz="0" w:space="0" w:color="auto"/>
        <w:right w:val="none" w:sz="0" w:space="0" w:color="auto"/>
      </w:divBdr>
    </w:div>
    <w:div w:id="456418031">
      <w:bodyDiv w:val="1"/>
      <w:marLeft w:val="0"/>
      <w:marRight w:val="0"/>
      <w:marTop w:val="0"/>
      <w:marBottom w:val="0"/>
      <w:divBdr>
        <w:top w:val="none" w:sz="0" w:space="0" w:color="auto"/>
        <w:left w:val="none" w:sz="0" w:space="0" w:color="auto"/>
        <w:bottom w:val="none" w:sz="0" w:space="0" w:color="auto"/>
        <w:right w:val="none" w:sz="0" w:space="0" w:color="auto"/>
      </w:divBdr>
    </w:div>
    <w:div w:id="459689695">
      <w:bodyDiv w:val="1"/>
      <w:marLeft w:val="0"/>
      <w:marRight w:val="0"/>
      <w:marTop w:val="0"/>
      <w:marBottom w:val="0"/>
      <w:divBdr>
        <w:top w:val="none" w:sz="0" w:space="0" w:color="auto"/>
        <w:left w:val="none" w:sz="0" w:space="0" w:color="auto"/>
        <w:bottom w:val="none" w:sz="0" w:space="0" w:color="auto"/>
        <w:right w:val="none" w:sz="0" w:space="0" w:color="auto"/>
      </w:divBdr>
    </w:div>
    <w:div w:id="464084663">
      <w:bodyDiv w:val="1"/>
      <w:marLeft w:val="0"/>
      <w:marRight w:val="0"/>
      <w:marTop w:val="0"/>
      <w:marBottom w:val="0"/>
      <w:divBdr>
        <w:top w:val="none" w:sz="0" w:space="0" w:color="auto"/>
        <w:left w:val="none" w:sz="0" w:space="0" w:color="auto"/>
        <w:bottom w:val="none" w:sz="0" w:space="0" w:color="auto"/>
        <w:right w:val="none" w:sz="0" w:space="0" w:color="auto"/>
      </w:divBdr>
    </w:div>
    <w:div w:id="472717607">
      <w:bodyDiv w:val="1"/>
      <w:marLeft w:val="0"/>
      <w:marRight w:val="0"/>
      <w:marTop w:val="0"/>
      <w:marBottom w:val="0"/>
      <w:divBdr>
        <w:top w:val="none" w:sz="0" w:space="0" w:color="auto"/>
        <w:left w:val="none" w:sz="0" w:space="0" w:color="auto"/>
        <w:bottom w:val="none" w:sz="0" w:space="0" w:color="auto"/>
        <w:right w:val="none" w:sz="0" w:space="0" w:color="auto"/>
      </w:divBdr>
      <w:divsChild>
        <w:div w:id="993529914">
          <w:marLeft w:val="0"/>
          <w:marRight w:val="0"/>
          <w:marTop w:val="0"/>
          <w:marBottom w:val="0"/>
          <w:divBdr>
            <w:top w:val="none" w:sz="0" w:space="0" w:color="auto"/>
            <w:left w:val="none" w:sz="0" w:space="0" w:color="auto"/>
            <w:bottom w:val="none" w:sz="0" w:space="0" w:color="auto"/>
            <w:right w:val="none" w:sz="0" w:space="0" w:color="auto"/>
          </w:divBdr>
        </w:div>
      </w:divsChild>
    </w:div>
    <w:div w:id="488327183">
      <w:bodyDiv w:val="1"/>
      <w:marLeft w:val="0"/>
      <w:marRight w:val="0"/>
      <w:marTop w:val="0"/>
      <w:marBottom w:val="0"/>
      <w:divBdr>
        <w:top w:val="none" w:sz="0" w:space="0" w:color="auto"/>
        <w:left w:val="none" w:sz="0" w:space="0" w:color="auto"/>
        <w:bottom w:val="none" w:sz="0" w:space="0" w:color="auto"/>
        <w:right w:val="none" w:sz="0" w:space="0" w:color="auto"/>
      </w:divBdr>
    </w:div>
    <w:div w:id="511142989">
      <w:bodyDiv w:val="1"/>
      <w:marLeft w:val="0"/>
      <w:marRight w:val="0"/>
      <w:marTop w:val="0"/>
      <w:marBottom w:val="0"/>
      <w:divBdr>
        <w:top w:val="none" w:sz="0" w:space="0" w:color="auto"/>
        <w:left w:val="none" w:sz="0" w:space="0" w:color="auto"/>
        <w:bottom w:val="none" w:sz="0" w:space="0" w:color="auto"/>
        <w:right w:val="none" w:sz="0" w:space="0" w:color="auto"/>
      </w:divBdr>
    </w:div>
    <w:div w:id="531110109">
      <w:bodyDiv w:val="1"/>
      <w:marLeft w:val="0"/>
      <w:marRight w:val="0"/>
      <w:marTop w:val="0"/>
      <w:marBottom w:val="0"/>
      <w:divBdr>
        <w:top w:val="none" w:sz="0" w:space="0" w:color="auto"/>
        <w:left w:val="none" w:sz="0" w:space="0" w:color="auto"/>
        <w:bottom w:val="none" w:sz="0" w:space="0" w:color="auto"/>
        <w:right w:val="none" w:sz="0" w:space="0" w:color="auto"/>
      </w:divBdr>
    </w:div>
    <w:div w:id="536088494">
      <w:bodyDiv w:val="1"/>
      <w:marLeft w:val="0"/>
      <w:marRight w:val="0"/>
      <w:marTop w:val="0"/>
      <w:marBottom w:val="0"/>
      <w:divBdr>
        <w:top w:val="none" w:sz="0" w:space="0" w:color="auto"/>
        <w:left w:val="none" w:sz="0" w:space="0" w:color="auto"/>
        <w:bottom w:val="none" w:sz="0" w:space="0" w:color="auto"/>
        <w:right w:val="none" w:sz="0" w:space="0" w:color="auto"/>
      </w:divBdr>
    </w:div>
    <w:div w:id="556546943">
      <w:bodyDiv w:val="1"/>
      <w:marLeft w:val="0"/>
      <w:marRight w:val="0"/>
      <w:marTop w:val="0"/>
      <w:marBottom w:val="0"/>
      <w:divBdr>
        <w:top w:val="none" w:sz="0" w:space="0" w:color="auto"/>
        <w:left w:val="none" w:sz="0" w:space="0" w:color="auto"/>
        <w:bottom w:val="none" w:sz="0" w:space="0" w:color="auto"/>
        <w:right w:val="none" w:sz="0" w:space="0" w:color="auto"/>
      </w:divBdr>
    </w:div>
    <w:div w:id="565259348">
      <w:bodyDiv w:val="1"/>
      <w:marLeft w:val="0"/>
      <w:marRight w:val="0"/>
      <w:marTop w:val="0"/>
      <w:marBottom w:val="0"/>
      <w:divBdr>
        <w:top w:val="none" w:sz="0" w:space="0" w:color="auto"/>
        <w:left w:val="none" w:sz="0" w:space="0" w:color="auto"/>
        <w:bottom w:val="none" w:sz="0" w:space="0" w:color="auto"/>
        <w:right w:val="none" w:sz="0" w:space="0" w:color="auto"/>
      </w:divBdr>
    </w:div>
    <w:div w:id="569583123">
      <w:bodyDiv w:val="1"/>
      <w:marLeft w:val="0"/>
      <w:marRight w:val="0"/>
      <w:marTop w:val="0"/>
      <w:marBottom w:val="0"/>
      <w:divBdr>
        <w:top w:val="none" w:sz="0" w:space="0" w:color="auto"/>
        <w:left w:val="none" w:sz="0" w:space="0" w:color="auto"/>
        <w:bottom w:val="none" w:sz="0" w:space="0" w:color="auto"/>
        <w:right w:val="none" w:sz="0" w:space="0" w:color="auto"/>
      </w:divBdr>
    </w:div>
    <w:div w:id="570434903">
      <w:bodyDiv w:val="1"/>
      <w:marLeft w:val="0"/>
      <w:marRight w:val="0"/>
      <w:marTop w:val="0"/>
      <w:marBottom w:val="0"/>
      <w:divBdr>
        <w:top w:val="none" w:sz="0" w:space="0" w:color="auto"/>
        <w:left w:val="none" w:sz="0" w:space="0" w:color="auto"/>
        <w:bottom w:val="none" w:sz="0" w:space="0" w:color="auto"/>
        <w:right w:val="none" w:sz="0" w:space="0" w:color="auto"/>
      </w:divBdr>
    </w:div>
    <w:div w:id="574239487">
      <w:bodyDiv w:val="1"/>
      <w:marLeft w:val="0"/>
      <w:marRight w:val="0"/>
      <w:marTop w:val="0"/>
      <w:marBottom w:val="0"/>
      <w:divBdr>
        <w:top w:val="none" w:sz="0" w:space="0" w:color="auto"/>
        <w:left w:val="none" w:sz="0" w:space="0" w:color="auto"/>
        <w:bottom w:val="none" w:sz="0" w:space="0" w:color="auto"/>
        <w:right w:val="none" w:sz="0" w:space="0" w:color="auto"/>
      </w:divBdr>
      <w:divsChild>
        <w:div w:id="1664628617">
          <w:marLeft w:val="0"/>
          <w:marRight w:val="0"/>
          <w:marTop w:val="0"/>
          <w:marBottom w:val="0"/>
          <w:divBdr>
            <w:top w:val="none" w:sz="0" w:space="0" w:color="auto"/>
            <w:left w:val="none" w:sz="0" w:space="0" w:color="auto"/>
            <w:bottom w:val="none" w:sz="0" w:space="0" w:color="auto"/>
            <w:right w:val="none" w:sz="0" w:space="0" w:color="auto"/>
          </w:divBdr>
        </w:div>
        <w:div w:id="752975144">
          <w:marLeft w:val="0"/>
          <w:marRight w:val="0"/>
          <w:marTop w:val="0"/>
          <w:marBottom w:val="0"/>
          <w:divBdr>
            <w:top w:val="none" w:sz="0" w:space="0" w:color="auto"/>
            <w:left w:val="none" w:sz="0" w:space="0" w:color="auto"/>
            <w:bottom w:val="none" w:sz="0" w:space="0" w:color="auto"/>
            <w:right w:val="none" w:sz="0" w:space="0" w:color="auto"/>
          </w:divBdr>
          <w:divsChild>
            <w:div w:id="5178733">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0"/>
                  <w:marBottom w:val="0"/>
                  <w:divBdr>
                    <w:top w:val="none" w:sz="0" w:space="0" w:color="auto"/>
                    <w:left w:val="none" w:sz="0" w:space="0" w:color="auto"/>
                    <w:bottom w:val="none" w:sz="0" w:space="0" w:color="auto"/>
                    <w:right w:val="none" w:sz="0" w:space="0" w:color="auto"/>
                  </w:divBdr>
                </w:div>
                <w:div w:id="232743919">
                  <w:marLeft w:val="0"/>
                  <w:marRight w:val="0"/>
                  <w:marTop w:val="0"/>
                  <w:marBottom w:val="0"/>
                  <w:divBdr>
                    <w:top w:val="none" w:sz="0" w:space="0" w:color="auto"/>
                    <w:left w:val="none" w:sz="0" w:space="0" w:color="auto"/>
                    <w:bottom w:val="none" w:sz="0" w:space="0" w:color="auto"/>
                    <w:right w:val="none" w:sz="0" w:space="0" w:color="auto"/>
                  </w:divBdr>
                </w:div>
                <w:div w:id="16346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38511">
      <w:bodyDiv w:val="1"/>
      <w:marLeft w:val="0"/>
      <w:marRight w:val="0"/>
      <w:marTop w:val="0"/>
      <w:marBottom w:val="0"/>
      <w:divBdr>
        <w:top w:val="none" w:sz="0" w:space="0" w:color="auto"/>
        <w:left w:val="none" w:sz="0" w:space="0" w:color="auto"/>
        <w:bottom w:val="none" w:sz="0" w:space="0" w:color="auto"/>
        <w:right w:val="none" w:sz="0" w:space="0" w:color="auto"/>
      </w:divBdr>
    </w:div>
    <w:div w:id="591937968">
      <w:bodyDiv w:val="1"/>
      <w:marLeft w:val="0"/>
      <w:marRight w:val="0"/>
      <w:marTop w:val="0"/>
      <w:marBottom w:val="0"/>
      <w:divBdr>
        <w:top w:val="none" w:sz="0" w:space="0" w:color="auto"/>
        <w:left w:val="none" w:sz="0" w:space="0" w:color="auto"/>
        <w:bottom w:val="none" w:sz="0" w:space="0" w:color="auto"/>
        <w:right w:val="none" w:sz="0" w:space="0" w:color="auto"/>
      </w:divBdr>
      <w:divsChild>
        <w:div w:id="635338445">
          <w:marLeft w:val="0"/>
          <w:marRight w:val="0"/>
          <w:marTop w:val="0"/>
          <w:marBottom w:val="0"/>
          <w:divBdr>
            <w:top w:val="none" w:sz="0" w:space="0" w:color="auto"/>
            <w:left w:val="none" w:sz="0" w:space="0" w:color="auto"/>
            <w:bottom w:val="none" w:sz="0" w:space="0" w:color="auto"/>
            <w:right w:val="none" w:sz="0" w:space="0" w:color="auto"/>
          </w:divBdr>
        </w:div>
      </w:divsChild>
    </w:div>
    <w:div w:id="601454578">
      <w:bodyDiv w:val="1"/>
      <w:marLeft w:val="0"/>
      <w:marRight w:val="0"/>
      <w:marTop w:val="0"/>
      <w:marBottom w:val="0"/>
      <w:divBdr>
        <w:top w:val="none" w:sz="0" w:space="0" w:color="auto"/>
        <w:left w:val="none" w:sz="0" w:space="0" w:color="auto"/>
        <w:bottom w:val="none" w:sz="0" w:space="0" w:color="auto"/>
        <w:right w:val="none" w:sz="0" w:space="0" w:color="auto"/>
      </w:divBdr>
    </w:div>
    <w:div w:id="604465441">
      <w:bodyDiv w:val="1"/>
      <w:marLeft w:val="0"/>
      <w:marRight w:val="0"/>
      <w:marTop w:val="0"/>
      <w:marBottom w:val="0"/>
      <w:divBdr>
        <w:top w:val="none" w:sz="0" w:space="0" w:color="auto"/>
        <w:left w:val="none" w:sz="0" w:space="0" w:color="auto"/>
        <w:bottom w:val="none" w:sz="0" w:space="0" w:color="auto"/>
        <w:right w:val="none" w:sz="0" w:space="0" w:color="auto"/>
      </w:divBdr>
    </w:div>
    <w:div w:id="610015019">
      <w:bodyDiv w:val="1"/>
      <w:marLeft w:val="0"/>
      <w:marRight w:val="0"/>
      <w:marTop w:val="0"/>
      <w:marBottom w:val="0"/>
      <w:divBdr>
        <w:top w:val="none" w:sz="0" w:space="0" w:color="auto"/>
        <w:left w:val="none" w:sz="0" w:space="0" w:color="auto"/>
        <w:bottom w:val="none" w:sz="0" w:space="0" w:color="auto"/>
        <w:right w:val="none" w:sz="0" w:space="0" w:color="auto"/>
      </w:divBdr>
    </w:div>
    <w:div w:id="617641104">
      <w:bodyDiv w:val="1"/>
      <w:marLeft w:val="0"/>
      <w:marRight w:val="0"/>
      <w:marTop w:val="0"/>
      <w:marBottom w:val="0"/>
      <w:divBdr>
        <w:top w:val="none" w:sz="0" w:space="0" w:color="auto"/>
        <w:left w:val="none" w:sz="0" w:space="0" w:color="auto"/>
        <w:bottom w:val="none" w:sz="0" w:space="0" w:color="auto"/>
        <w:right w:val="none" w:sz="0" w:space="0" w:color="auto"/>
      </w:divBdr>
      <w:divsChild>
        <w:div w:id="938172974">
          <w:marLeft w:val="0"/>
          <w:marRight w:val="0"/>
          <w:marTop w:val="0"/>
          <w:marBottom w:val="0"/>
          <w:divBdr>
            <w:top w:val="none" w:sz="0" w:space="0" w:color="auto"/>
            <w:left w:val="none" w:sz="0" w:space="0" w:color="auto"/>
            <w:bottom w:val="none" w:sz="0" w:space="0" w:color="auto"/>
            <w:right w:val="none" w:sz="0" w:space="0" w:color="auto"/>
          </w:divBdr>
        </w:div>
      </w:divsChild>
    </w:div>
    <w:div w:id="617684025">
      <w:bodyDiv w:val="1"/>
      <w:marLeft w:val="0"/>
      <w:marRight w:val="0"/>
      <w:marTop w:val="0"/>
      <w:marBottom w:val="0"/>
      <w:divBdr>
        <w:top w:val="none" w:sz="0" w:space="0" w:color="auto"/>
        <w:left w:val="none" w:sz="0" w:space="0" w:color="auto"/>
        <w:bottom w:val="none" w:sz="0" w:space="0" w:color="auto"/>
        <w:right w:val="none" w:sz="0" w:space="0" w:color="auto"/>
      </w:divBdr>
    </w:div>
    <w:div w:id="652566176">
      <w:bodyDiv w:val="1"/>
      <w:marLeft w:val="0"/>
      <w:marRight w:val="0"/>
      <w:marTop w:val="0"/>
      <w:marBottom w:val="0"/>
      <w:divBdr>
        <w:top w:val="none" w:sz="0" w:space="0" w:color="auto"/>
        <w:left w:val="none" w:sz="0" w:space="0" w:color="auto"/>
        <w:bottom w:val="none" w:sz="0" w:space="0" w:color="auto"/>
        <w:right w:val="none" w:sz="0" w:space="0" w:color="auto"/>
      </w:divBdr>
    </w:div>
    <w:div w:id="666398013">
      <w:bodyDiv w:val="1"/>
      <w:marLeft w:val="0"/>
      <w:marRight w:val="0"/>
      <w:marTop w:val="0"/>
      <w:marBottom w:val="0"/>
      <w:divBdr>
        <w:top w:val="none" w:sz="0" w:space="0" w:color="auto"/>
        <w:left w:val="none" w:sz="0" w:space="0" w:color="auto"/>
        <w:bottom w:val="none" w:sz="0" w:space="0" w:color="auto"/>
        <w:right w:val="none" w:sz="0" w:space="0" w:color="auto"/>
      </w:divBdr>
    </w:div>
    <w:div w:id="692457635">
      <w:bodyDiv w:val="1"/>
      <w:marLeft w:val="0"/>
      <w:marRight w:val="0"/>
      <w:marTop w:val="0"/>
      <w:marBottom w:val="0"/>
      <w:divBdr>
        <w:top w:val="none" w:sz="0" w:space="0" w:color="auto"/>
        <w:left w:val="none" w:sz="0" w:space="0" w:color="auto"/>
        <w:bottom w:val="none" w:sz="0" w:space="0" w:color="auto"/>
        <w:right w:val="none" w:sz="0" w:space="0" w:color="auto"/>
      </w:divBdr>
    </w:div>
    <w:div w:id="739640847">
      <w:bodyDiv w:val="1"/>
      <w:marLeft w:val="0"/>
      <w:marRight w:val="0"/>
      <w:marTop w:val="0"/>
      <w:marBottom w:val="0"/>
      <w:divBdr>
        <w:top w:val="none" w:sz="0" w:space="0" w:color="auto"/>
        <w:left w:val="none" w:sz="0" w:space="0" w:color="auto"/>
        <w:bottom w:val="none" w:sz="0" w:space="0" w:color="auto"/>
        <w:right w:val="none" w:sz="0" w:space="0" w:color="auto"/>
      </w:divBdr>
    </w:div>
    <w:div w:id="751124188">
      <w:bodyDiv w:val="1"/>
      <w:marLeft w:val="0"/>
      <w:marRight w:val="0"/>
      <w:marTop w:val="0"/>
      <w:marBottom w:val="0"/>
      <w:divBdr>
        <w:top w:val="none" w:sz="0" w:space="0" w:color="auto"/>
        <w:left w:val="none" w:sz="0" w:space="0" w:color="auto"/>
        <w:bottom w:val="none" w:sz="0" w:space="0" w:color="auto"/>
        <w:right w:val="none" w:sz="0" w:space="0" w:color="auto"/>
      </w:divBdr>
    </w:div>
    <w:div w:id="804659845">
      <w:bodyDiv w:val="1"/>
      <w:marLeft w:val="0"/>
      <w:marRight w:val="0"/>
      <w:marTop w:val="0"/>
      <w:marBottom w:val="0"/>
      <w:divBdr>
        <w:top w:val="none" w:sz="0" w:space="0" w:color="auto"/>
        <w:left w:val="none" w:sz="0" w:space="0" w:color="auto"/>
        <w:bottom w:val="none" w:sz="0" w:space="0" w:color="auto"/>
        <w:right w:val="none" w:sz="0" w:space="0" w:color="auto"/>
      </w:divBdr>
    </w:div>
    <w:div w:id="853962526">
      <w:bodyDiv w:val="1"/>
      <w:marLeft w:val="0"/>
      <w:marRight w:val="0"/>
      <w:marTop w:val="0"/>
      <w:marBottom w:val="0"/>
      <w:divBdr>
        <w:top w:val="none" w:sz="0" w:space="0" w:color="auto"/>
        <w:left w:val="none" w:sz="0" w:space="0" w:color="auto"/>
        <w:bottom w:val="none" w:sz="0" w:space="0" w:color="auto"/>
        <w:right w:val="none" w:sz="0" w:space="0" w:color="auto"/>
      </w:divBdr>
    </w:div>
    <w:div w:id="858356234">
      <w:bodyDiv w:val="1"/>
      <w:marLeft w:val="0"/>
      <w:marRight w:val="0"/>
      <w:marTop w:val="0"/>
      <w:marBottom w:val="0"/>
      <w:divBdr>
        <w:top w:val="none" w:sz="0" w:space="0" w:color="auto"/>
        <w:left w:val="none" w:sz="0" w:space="0" w:color="auto"/>
        <w:bottom w:val="none" w:sz="0" w:space="0" w:color="auto"/>
        <w:right w:val="none" w:sz="0" w:space="0" w:color="auto"/>
      </w:divBdr>
    </w:div>
    <w:div w:id="885722169">
      <w:bodyDiv w:val="1"/>
      <w:marLeft w:val="0"/>
      <w:marRight w:val="0"/>
      <w:marTop w:val="0"/>
      <w:marBottom w:val="0"/>
      <w:divBdr>
        <w:top w:val="none" w:sz="0" w:space="0" w:color="auto"/>
        <w:left w:val="none" w:sz="0" w:space="0" w:color="auto"/>
        <w:bottom w:val="none" w:sz="0" w:space="0" w:color="auto"/>
        <w:right w:val="none" w:sz="0" w:space="0" w:color="auto"/>
      </w:divBdr>
    </w:div>
    <w:div w:id="962659483">
      <w:bodyDiv w:val="1"/>
      <w:marLeft w:val="0"/>
      <w:marRight w:val="0"/>
      <w:marTop w:val="0"/>
      <w:marBottom w:val="0"/>
      <w:divBdr>
        <w:top w:val="none" w:sz="0" w:space="0" w:color="auto"/>
        <w:left w:val="none" w:sz="0" w:space="0" w:color="auto"/>
        <w:bottom w:val="none" w:sz="0" w:space="0" w:color="auto"/>
        <w:right w:val="none" w:sz="0" w:space="0" w:color="auto"/>
      </w:divBdr>
    </w:div>
    <w:div w:id="998116727">
      <w:bodyDiv w:val="1"/>
      <w:marLeft w:val="0"/>
      <w:marRight w:val="0"/>
      <w:marTop w:val="0"/>
      <w:marBottom w:val="0"/>
      <w:divBdr>
        <w:top w:val="none" w:sz="0" w:space="0" w:color="auto"/>
        <w:left w:val="none" w:sz="0" w:space="0" w:color="auto"/>
        <w:bottom w:val="none" w:sz="0" w:space="0" w:color="auto"/>
        <w:right w:val="none" w:sz="0" w:space="0" w:color="auto"/>
      </w:divBdr>
    </w:div>
    <w:div w:id="1030834194">
      <w:bodyDiv w:val="1"/>
      <w:marLeft w:val="0"/>
      <w:marRight w:val="0"/>
      <w:marTop w:val="0"/>
      <w:marBottom w:val="0"/>
      <w:divBdr>
        <w:top w:val="none" w:sz="0" w:space="0" w:color="auto"/>
        <w:left w:val="none" w:sz="0" w:space="0" w:color="auto"/>
        <w:bottom w:val="none" w:sz="0" w:space="0" w:color="auto"/>
        <w:right w:val="none" w:sz="0" w:space="0" w:color="auto"/>
      </w:divBdr>
    </w:div>
    <w:div w:id="1053234655">
      <w:bodyDiv w:val="1"/>
      <w:marLeft w:val="0"/>
      <w:marRight w:val="0"/>
      <w:marTop w:val="0"/>
      <w:marBottom w:val="0"/>
      <w:divBdr>
        <w:top w:val="none" w:sz="0" w:space="0" w:color="auto"/>
        <w:left w:val="none" w:sz="0" w:space="0" w:color="auto"/>
        <w:bottom w:val="none" w:sz="0" w:space="0" w:color="auto"/>
        <w:right w:val="none" w:sz="0" w:space="0" w:color="auto"/>
      </w:divBdr>
    </w:div>
    <w:div w:id="1053502148">
      <w:bodyDiv w:val="1"/>
      <w:marLeft w:val="0"/>
      <w:marRight w:val="0"/>
      <w:marTop w:val="0"/>
      <w:marBottom w:val="0"/>
      <w:divBdr>
        <w:top w:val="none" w:sz="0" w:space="0" w:color="auto"/>
        <w:left w:val="none" w:sz="0" w:space="0" w:color="auto"/>
        <w:bottom w:val="none" w:sz="0" w:space="0" w:color="auto"/>
        <w:right w:val="none" w:sz="0" w:space="0" w:color="auto"/>
      </w:divBdr>
    </w:div>
    <w:div w:id="1066799167">
      <w:bodyDiv w:val="1"/>
      <w:marLeft w:val="0"/>
      <w:marRight w:val="0"/>
      <w:marTop w:val="0"/>
      <w:marBottom w:val="0"/>
      <w:divBdr>
        <w:top w:val="none" w:sz="0" w:space="0" w:color="auto"/>
        <w:left w:val="none" w:sz="0" w:space="0" w:color="auto"/>
        <w:bottom w:val="none" w:sz="0" w:space="0" w:color="auto"/>
        <w:right w:val="none" w:sz="0" w:space="0" w:color="auto"/>
      </w:divBdr>
    </w:div>
    <w:div w:id="1076049195">
      <w:bodyDiv w:val="1"/>
      <w:marLeft w:val="0"/>
      <w:marRight w:val="0"/>
      <w:marTop w:val="0"/>
      <w:marBottom w:val="0"/>
      <w:divBdr>
        <w:top w:val="none" w:sz="0" w:space="0" w:color="auto"/>
        <w:left w:val="none" w:sz="0" w:space="0" w:color="auto"/>
        <w:bottom w:val="none" w:sz="0" w:space="0" w:color="auto"/>
        <w:right w:val="none" w:sz="0" w:space="0" w:color="auto"/>
      </w:divBdr>
    </w:div>
    <w:div w:id="1159659760">
      <w:bodyDiv w:val="1"/>
      <w:marLeft w:val="0"/>
      <w:marRight w:val="0"/>
      <w:marTop w:val="0"/>
      <w:marBottom w:val="0"/>
      <w:divBdr>
        <w:top w:val="none" w:sz="0" w:space="0" w:color="auto"/>
        <w:left w:val="none" w:sz="0" w:space="0" w:color="auto"/>
        <w:bottom w:val="none" w:sz="0" w:space="0" w:color="auto"/>
        <w:right w:val="none" w:sz="0" w:space="0" w:color="auto"/>
      </w:divBdr>
    </w:div>
    <w:div w:id="1199204671">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9">
          <w:marLeft w:val="0"/>
          <w:marRight w:val="0"/>
          <w:marTop w:val="0"/>
          <w:marBottom w:val="0"/>
          <w:divBdr>
            <w:top w:val="none" w:sz="0" w:space="0" w:color="auto"/>
            <w:left w:val="none" w:sz="0" w:space="0" w:color="auto"/>
            <w:bottom w:val="none" w:sz="0" w:space="0" w:color="auto"/>
            <w:right w:val="none" w:sz="0" w:space="0" w:color="auto"/>
          </w:divBdr>
        </w:div>
      </w:divsChild>
    </w:div>
    <w:div w:id="1221674985">
      <w:bodyDiv w:val="1"/>
      <w:marLeft w:val="0"/>
      <w:marRight w:val="0"/>
      <w:marTop w:val="0"/>
      <w:marBottom w:val="0"/>
      <w:divBdr>
        <w:top w:val="none" w:sz="0" w:space="0" w:color="auto"/>
        <w:left w:val="none" w:sz="0" w:space="0" w:color="auto"/>
        <w:bottom w:val="none" w:sz="0" w:space="0" w:color="auto"/>
        <w:right w:val="none" w:sz="0" w:space="0" w:color="auto"/>
      </w:divBdr>
    </w:div>
    <w:div w:id="1232353172">
      <w:bodyDiv w:val="1"/>
      <w:marLeft w:val="0"/>
      <w:marRight w:val="0"/>
      <w:marTop w:val="0"/>
      <w:marBottom w:val="0"/>
      <w:divBdr>
        <w:top w:val="none" w:sz="0" w:space="0" w:color="auto"/>
        <w:left w:val="none" w:sz="0" w:space="0" w:color="auto"/>
        <w:bottom w:val="none" w:sz="0" w:space="0" w:color="auto"/>
        <w:right w:val="none" w:sz="0" w:space="0" w:color="auto"/>
      </w:divBdr>
    </w:div>
    <w:div w:id="1250237848">
      <w:bodyDiv w:val="1"/>
      <w:marLeft w:val="0"/>
      <w:marRight w:val="0"/>
      <w:marTop w:val="0"/>
      <w:marBottom w:val="0"/>
      <w:divBdr>
        <w:top w:val="none" w:sz="0" w:space="0" w:color="auto"/>
        <w:left w:val="none" w:sz="0" w:space="0" w:color="auto"/>
        <w:bottom w:val="none" w:sz="0" w:space="0" w:color="auto"/>
        <w:right w:val="none" w:sz="0" w:space="0" w:color="auto"/>
      </w:divBdr>
    </w:div>
    <w:div w:id="1276324093">
      <w:bodyDiv w:val="1"/>
      <w:marLeft w:val="0"/>
      <w:marRight w:val="0"/>
      <w:marTop w:val="0"/>
      <w:marBottom w:val="0"/>
      <w:divBdr>
        <w:top w:val="none" w:sz="0" w:space="0" w:color="auto"/>
        <w:left w:val="none" w:sz="0" w:space="0" w:color="auto"/>
        <w:bottom w:val="none" w:sz="0" w:space="0" w:color="auto"/>
        <w:right w:val="none" w:sz="0" w:space="0" w:color="auto"/>
      </w:divBdr>
    </w:div>
    <w:div w:id="1286430258">
      <w:bodyDiv w:val="1"/>
      <w:marLeft w:val="0"/>
      <w:marRight w:val="0"/>
      <w:marTop w:val="0"/>
      <w:marBottom w:val="0"/>
      <w:divBdr>
        <w:top w:val="none" w:sz="0" w:space="0" w:color="auto"/>
        <w:left w:val="none" w:sz="0" w:space="0" w:color="auto"/>
        <w:bottom w:val="none" w:sz="0" w:space="0" w:color="auto"/>
        <w:right w:val="none" w:sz="0" w:space="0" w:color="auto"/>
      </w:divBdr>
    </w:div>
    <w:div w:id="1291594839">
      <w:bodyDiv w:val="1"/>
      <w:marLeft w:val="0"/>
      <w:marRight w:val="0"/>
      <w:marTop w:val="0"/>
      <w:marBottom w:val="0"/>
      <w:divBdr>
        <w:top w:val="none" w:sz="0" w:space="0" w:color="auto"/>
        <w:left w:val="none" w:sz="0" w:space="0" w:color="auto"/>
        <w:bottom w:val="none" w:sz="0" w:space="0" w:color="auto"/>
        <w:right w:val="none" w:sz="0" w:space="0" w:color="auto"/>
      </w:divBdr>
    </w:div>
    <w:div w:id="1303657424">
      <w:bodyDiv w:val="1"/>
      <w:marLeft w:val="0"/>
      <w:marRight w:val="0"/>
      <w:marTop w:val="0"/>
      <w:marBottom w:val="0"/>
      <w:divBdr>
        <w:top w:val="none" w:sz="0" w:space="0" w:color="auto"/>
        <w:left w:val="none" w:sz="0" w:space="0" w:color="auto"/>
        <w:bottom w:val="none" w:sz="0" w:space="0" w:color="auto"/>
        <w:right w:val="none" w:sz="0" w:space="0" w:color="auto"/>
      </w:divBdr>
      <w:divsChild>
        <w:div w:id="821511028">
          <w:marLeft w:val="0"/>
          <w:marRight w:val="0"/>
          <w:marTop w:val="0"/>
          <w:marBottom w:val="0"/>
          <w:divBdr>
            <w:top w:val="none" w:sz="0" w:space="0" w:color="auto"/>
            <w:left w:val="none" w:sz="0" w:space="0" w:color="auto"/>
            <w:bottom w:val="none" w:sz="0" w:space="0" w:color="auto"/>
            <w:right w:val="none" w:sz="0" w:space="0" w:color="auto"/>
          </w:divBdr>
        </w:div>
      </w:divsChild>
    </w:div>
    <w:div w:id="1317225828">
      <w:bodyDiv w:val="1"/>
      <w:marLeft w:val="0"/>
      <w:marRight w:val="0"/>
      <w:marTop w:val="0"/>
      <w:marBottom w:val="0"/>
      <w:divBdr>
        <w:top w:val="none" w:sz="0" w:space="0" w:color="auto"/>
        <w:left w:val="none" w:sz="0" w:space="0" w:color="auto"/>
        <w:bottom w:val="none" w:sz="0" w:space="0" w:color="auto"/>
        <w:right w:val="none" w:sz="0" w:space="0" w:color="auto"/>
      </w:divBdr>
    </w:div>
    <w:div w:id="1350713144">
      <w:bodyDiv w:val="1"/>
      <w:marLeft w:val="0"/>
      <w:marRight w:val="0"/>
      <w:marTop w:val="0"/>
      <w:marBottom w:val="0"/>
      <w:divBdr>
        <w:top w:val="none" w:sz="0" w:space="0" w:color="auto"/>
        <w:left w:val="none" w:sz="0" w:space="0" w:color="auto"/>
        <w:bottom w:val="none" w:sz="0" w:space="0" w:color="auto"/>
        <w:right w:val="none" w:sz="0" w:space="0" w:color="auto"/>
      </w:divBdr>
    </w:div>
    <w:div w:id="1359701441">
      <w:bodyDiv w:val="1"/>
      <w:marLeft w:val="0"/>
      <w:marRight w:val="0"/>
      <w:marTop w:val="0"/>
      <w:marBottom w:val="0"/>
      <w:divBdr>
        <w:top w:val="none" w:sz="0" w:space="0" w:color="auto"/>
        <w:left w:val="none" w:sz="0" w:space="0" w:color="auto"/>
        <w:bottom w:val="none" w:sz="0" w:space="0" w:color="auto"/>
        <w:right w:val="none" w:sz="0" w:space="0" w:color="auto"/>
      </w:divBdr>
    </w:div>
    <w:div w:id="1386877259">
      <w:bodyDiv w:val="1"/>
      <w:marLeft w:val="0"/>
      <w:marRight w:val="0"/>
      <w:marTop w:val="0"/>
      <w:marBottom w:val="0"/>
      <w:divBdr>
        <w:top w:val="none" w:sz="0" w:space="0" w:color="auto"/>
        <w:left w:val="none" w:sz="0" w:space="0" w:color="auto"/>
        <w:bottom w:val="none" w:sz="0" w:space="0" w:color="auto"/>
        <w:right w:val="none" w:sz="0" w:space="0" w:color="auto"/>
      </w:divBdr>
      <w:divsChild>
        <w:div w:id="1412464347">
          <w:marLeft w:val="0"/>
          <w:marRight w:val="0"/>
          <w:marTop w:val="0"/>
          <w:marBottom w:val="0"/>
          <w:divBdr>
            <w:top w:val="none" w:sz="0" w:space="0" w:color="auto"/>
            <w:left w:val="none" w:sz="0" w:space="0" w:color="auto"/>
            <w:bottom w:val="none" w:sz="0" w:space="0" w:color="auto"/>
            <w:right w:val="none" w:sz="0" w:space="0" w:color="auto"/>
          </w:divBdr>
        </w:div>
        <w:div w:id="898514222">
          <w:marLeft w:val="0"/>
          <w:marRight w:val="0"/>
          <w:marTop w:val="0"/>
          <w:marBottom w:val="0"/>
          <w:divBdr>
            <w:top w:val="none" w:sz="0" w:space="0" w:color="auto"/>
            <w:left w:val="none" w:sz="0" w:space="0" w:color="auto"/>
            <w:bottom w:val="none" w:sz="0" w:space="0" w:color="auto"/>
            <w:right w:val="none" w:sz="0" w:space="0" w:color="auto"/>
          </w:divBdr>
        </w:div>
        <w:div w:id="965817319">
          <w:marLeft w:val="0"/>
          <w:marRight w:val="0"/>
          <w:marTop w:val="0"/>
          <w:marBottom w:val="0"/>
          <w:divBdr>
            <w:top w:val="none" w:sz="0" w:space="0" w:color="auto"/>
            <w:left w:val="none" w:sz="0" w:space="0" w:color="auto"/>
            <w:bottom w:val="none" w:sz="0" w:space="0" w:color="auto"/>
            <w:right w:val="none" w:sz="0" w:space="0" w:color="auto"/>
          </w:divBdr>
        </w:div>
        <w:div w:id="850218611">
          <w:marLeft w:val="0"/>
          <w:marRight w:val="0"/>
          <w:marTop w:val="0"/>
          <w:marBottom w:val="0"/>
          <w:divBdr>
            <w:top w:val="none" w:sz="0" w:space="0" w:color="auto"/>
            <w:left w:val="none" w:sz="0" w:space="0" w:color="auto"/>
            <w:bottom w:val="none" w:sz="0" w:space="0" w:color="auto"/>
            <w:right w:val="none" w:sz="0" w:space="0" w:color="auto"/>
          </w:divBdr>
        </w:div>
        <w:div w:id="601109148">
          <w:marLeft w:val="0"/>
          <w:marRight w:val="0"/>
          <w:marTop w:val="0"/>
          <w:marBottom w:val="0"/>
          <w:divBdr>
            <w:top w:val="none" w:sz="0" w:space="0" w:color="auto"/>
            <w:left w:val="none" w:sz="0" w:space="0" w:color="auto"/>
            <w:bottom w:val="none" w:sz="0" w:space="0" w:color="auto"/>
            <w:right w:val="none" w:sz="0" w:space="0" w:color="auto"/>
          </w:divBdr>
        </w:div>
        <w:div w:id="434598030">
          <w:marLeft w:val="0"/>
          <w:marRight w:val="0"/>
          <w:marTop w:val="0"/>
          <w:marBottom w:val="0"/>
          <w:divBdr>
            <w:top w:val="none" w:sz="0" w:space="0" w:color="auto"/>
            <w:left w:val="none" w:sz="0" w:space="0" w:color="auto"/>
            <w:bottom w:val="none" w:sz="0" w:space="0" w:color="auto"/>
            <w:right w:val="none" w:sz="0" w:space="0" w:color="auto"/>
          </w:divBdr>
        </w:div>
        <w:div w:id="501625932">
          <w:marLeft w:val="0"/>
          <w:marRight w:val="0"/>
          <w:marTop w:val="0"/>
          <w:marBottom w:val="0"/>
          <w:divBdr>
            <w:top w:val="none" w:sz="0" w:space="0" w:color="auto"/>
            <w:left w:val="none" w:sz="0" w:space="0" w:color="auto"/>
            <w:bottom w:val="none" w:sz="0" w:space="0" w:color="auto"/>
            <w:right w:val="none" w:sz="0" w:space="0" w:color="auto"/>
          </w:divBdr>
        </w:div>
      </w:divsChild>
    </w:div>
    <w:div w:id="1398748788">
      <w:bodyDiv w:val="1"/>
      <w:marLeft w:val="0"/>
      <w:marRight w:val="0"/>
      <w:marTop w:val="0"/>
      <w:marBottom w:val="0"/>
      <w:divBdr>
        <w:top w:val="none" w:sz="0" w:space="0" w:color="auto"/>
        <w:left w:val="none" w:sz="0" w:space="0" w:color="auto"/>
        <w:bottom w:val="none" w:sz="0" w:space="0" w:color="auto"/>
        <w:right w:val="none" w:sz="0" w:space="0" w:color="auto"/>
      </w:divBdr>
    </w:div>
    <w:div w:id="1400982559">
      <w:bodyDiv w:val="1"/>
      <w:marLeft w:val="0"/>
      <w:marRight w:val="0"/>
      <w:marTop w:val="0"/>
      <w:marBottom w:val="0"/>
      <w:divBdr>
        <w:top w:val="none" w:sz="0" w:space="0" w:color="auto"/>
        <w:left w:val="none" w:sz="0" w:space="0" w:color="auto"/>
        <w:bottom w:val="none" w:sz="0" w:space="0" w:color="auto"/>
        <w:right w:val="none" w:sz="0" w:space="0" w:color="auto"/>
      </w:divBdr>
    </w:div>
    <w:div w:id="1413819045">
      <w:bodyDiv w:val="1"/>
      <w:marLeft w:val="0"/>
      <w:marRight w:val="0"/>
      <w:marTop w:val="0"/>
      <w:marBottom w:val="0"/>
      <w:divBdr>
        <w:top w:val="none" w:sz="0" w:space="0" w:color="auto"/>
        <w:left w:val="none" w:sz="0" w:space="0" w:color="auto"/>
        <w:bottom w:val="none" w:sz="0" w:space="0" w:color="auto"/>
        <w:right w:val="none" w:sz="0" w:space="0" w:color="auto"/>
      </w:divBdr>
    </w:div>
    <w:div w:id="1471165422">
      <w:bodyDiv w:val="1"/>
      <w:marLeft w:val="0"/>
      <w:marRight w:val="0"/>
      <w:marTop w:val="0"/>
      <w:marBottom w:val="0"/>
      <w:divBdr>
        <w:top w:val="none" w:sz="0" w:space="0" w:color="auto"/>
        <w:left w:val="none" w:sz="0" w:space="0" w:color="auto"/>
        <w:bottom w:val="none" w:sz="0" w:space="0" w:color="auto"/>
        <w:right w:val="none" w:sz="0" w:space="0" w:color="auto"/>
      </w:divBdr>
    </w:div>
    <w:div w:id="1472015744">
      <w:bodyDiv w:val="1"/>
      <w:marLeft w:val="0"/>
      <w:marRight w:val="0"/>
      <w:marTop w:val="0"/>
      <w:marBottom w:val="0"/>
      <w:divBdr>
        <w:top w:val="none" w:sz="0" w:space="0" w:color="auto"/>
        <w:left w:val="none" w:sz="0" w:space="0" w:color="auto"/>
        <w:bottom w:val="none" w:sz="0" w:space="0" w:color="auto"/>
        <w:right w:val="none" w:sz="0" w:space="0" w:color="auto"/>
      </w:divBdr>
    </w:div>
    <w:div w:id="1475830574">
      <w:bodyDiv w:val="1"/>
      <w:marLeft w:val="0"/>
      <w:marRight w:val="0"/>
      <w:marTop w:val="0"/>
      <w:marBottom w:val="0"/>
      <w:divBdr>
        <w:top w:val="none" w:sz="0" w:space="0" w:color="auto"/>
        <w:left w:val="none" w:sz="0" w:space="0" w:color="auto"/>
        <w:bottom w:val="none" w:sz="0" w:space="0" w:color="auto"/>
        <w:right w:val="none" w:sz="0" w:space="0" w:color="auto"/>
      </w:divBdr>
    </w:div>
    <w:div w:id="1483354640">
      <w:bodyDiv w:val="1"/>
      <w:marLeft w:val="0"/>
      <w:marRight w:val="0"/>
      <w:marTop w:val="0"/>
      <w:marBottom w:val="0"/>
      <w:divBdr>
        <w:top w:val="none" w:sz="0" w:space="0" w:color="auto"/>
        <w:left w:val="none" w:sz="0" w:space="0" w:color="auto"/>
        <w:bottom w:val="none" w:sz="0" w:space="0" w:color="auto"/>
        <w:right w:val="none" w:sz="0" w:space="0" w:color="auto"/>
      </w:divBdr>
    </w:div>
    <w:div w:id="1498304731">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12986543">
      <w:bodyDiv w:val="1"/>
      <w:marLeft w:val="0"/>
      <w:marRight w:val="0"/>
      <w:marTop w:val="0"/>
      <w:marBottom w:val="0"/>
      <w:divBdr>
        <w:top w:val="none" w:sz="0" w:space="0" w:color="auto"/>
        <w:left w:val="none" w:sz="0" w:space="0" w:color="auto"/>
        <w:bottom w:val="none" w:sz="0" w:space="0" w:color="auto"/>
        <w:right w:val="none" w:sz="0" w:space="0" w:color="auto"/>
      </w:divBdr>
    </w:div>
    <w:div w:id="1514999286">
      <w:bodyDiv w:val="1"/>
      <w:marLeft w:val="0"/>
      <w:marRight w:val="0"/>
      <w:marTop w:val="0"/>
      <w:marBottom w:val="0"/>
      <w:divBdr>
        <w:top w:val="none" w:sz="0" w:space="0" w:color="auto"/>
        <w:left w:val="none" w:sz="0" w:space="0" w:color="auto"/>
        <w:bottom w:val="none" w:sz="0" w:space="0" w:color="auto"/>
        <w:right w:val="none" w:sz="0" w:space="0" w:color="auto"/>
      </w:divBdr>
    </w:div>
    <w:div w:id="1516840988">
      <w:bodyDiv w:val="1"/>
      <w:marLeft w:val="0"/>
      <w:marRight w:val="0"/>
      <w:marTop w:val="0"/>
      <w:marBottom w:val="0"/>
      <w:divBdr>
        <w:top w:val="none" w:sz="0" w:space="0" w:color="auto"/>
        <w:left w:val="none" w:sz="0" w:space="0" w:color="auto"/>
        <w:bottom w:val="none" w:sz="0" w:space="0" w:color="auto"/>
        <w:right w:val="none" w:sz="0" w:space="0" w:color="auto"/>
      </w:divBdr>
    </w:div>
    <w:div w:id="1527065307">
      <w:bodyDiv w:val="1"/>
      <w:marLeft w:val="0"/>
      <w:marRight w:val="0"/>
      <w:marTop w:val="0"/>
      <w:marBottom w:val="0"/>
      <w:divBdr>
        <w:top w:val="none" w:sz="0" w:space="0" w:color="auto"/>
        <w:left w:val="none" w:sz="0" w:space="0" w:color="auto"/>
        <w:bottom w:val="none" w:sz="0" w:space="0" w:color="auto"/>
        <w:right w:val="none" w:sz="0" w:space="0" w:color="auto"/>
      </w:divBdr>
    </w:div>
    <w:div w:id="1536192260">
      <w:bodyDiv w:val="1"/>
      <w:marLeft w:val="0"/>
      <w:marRight w:val="0"/>
      <w:marTop w:val="0"/>
      <w:marBottom w:val="0"/>
      <w:divBdr>
        <w:top w:val="none" w:sz="0" w:space="0" w:color="auto"/>
        <w:left w:val="none" w:sz="0" w:space="0" w:color="auto"/>
        <w:bottom w:val="none" w:sz="0" w:space="0" w:color="auto"/>
        <w:right w:val="none" w:sz="0" w:space="0" w:color="auto"/>
      </w:divBdr>
    </w:div>
    <w:div w:id="1601141013">
      <w:bodyDiv w:val="1"/>
      <w:marLeft w:val="0"/>
      <w:marRight w:val="0"/>
      <w:marTop w:val="0"/>
      <w:marBottom w:val="0"/>
      <w:divBdr>
        <w:top w:val="none" w:sz="0" w:space="0" w:color="auto"/>
        <w:left w:val="none" w:sz="0" w:space="0" w:color="auto"/>
        <w:bottom w:val="none" w:sz="0" w:space="0" w:color="auto"/>
        <w:right w:val="none" w:sz="0" w:space="0" w:color="auto"/>
      </w:divBdr>
    </w:div>
    <w:div w:id="1617133009">
      <w:bodyDiv w:val="1"/>
      <w:marLeft w:val="0"/>
      <w:marRight w:val="0"/>
      <w:marTop w:val="0"/>
      <w:marBottom w:val="0"/>
      <w:divBdr>
        <w:top w:val="none" w:sz="0" w:space="0" w:color="auto"/>
        <w:left w:val="none" w:sz="0" w:space="0" w:color="auto"/>
        <w:bottom w:val="none" w:sz="0" w:space="0" w:color="auto"/>
        <w:right w:val="none" w:sz="0" w:space="0" w:color="auto"/>
      </w:divBdr>
    </w:div>
    <w:div w:id="1625236496">
      <w:bodyDiv w:val="1"/>
      <w:marLeft w:val="0"/>
      <w:marRight w:val="0"/>
      <w:marTop w:val="0"/>
      <w:marBottom w:val="0"/>
      <w:divBdr>
        <w:top w:val="none" w:sz="0" w:space="0" w:color="auto"/>
        <w:left w:val="none" w:sz="0" w:space="0" w:color="auto"/>
        <w:bottom w:val="none" w:sz="0" w:space="0" w:color="auto"/>
        <w:right w:val="none" w:sz="0" w:space="0" w:color="auto"/>
      </w:divBdr>
    </w:div>
    <w:div w:id="1626305935">
      <w:bodyDiv w:val="1"/>
      <w:marLeft w:val="0"/>
      <w:marRight w:val="0"/>
      <w:marTop w:val="0"/>
      <w:marBottom w:val="0"/>
      <w:divBdr>
        <w:top w:val="none" w:sz="0" w:space="0" w:color="auto"/>
        <w:left w:val="none" w:sz="0" w:space="0" w:color="auto"/>
        <w:bottom w:val="none" w:sz="0" w:space="0" w:color="auto"/>
        <w:right w:val="none" w:sz="0" w:space="0" w:color="auto"/>
      </w:divBdr>
      <w:divsChild>
        <w:div w:id="253175892">
          <w:marLeft w:val="0"/>
          <w:marRight w:val="0"/>
          <w:marTop w:val="0"/>
          <w:marBottom w:val="0"/>
          <w:divBdr>
            <w:top w:val="none" w:sz="0" w:space="0" w:color="auto"/>
            <w:left w:val="none" w:sz="0" w:space="0" w:color="auto"/>
            <w:bottom w:val="none" w:sz="0" w:space="0" w:color="auto"/>
            <w:right w:val="none" w:sz="0" w:space="0" w:color="auto"/>
          </w:divBdr>
        </w:div>
        <w:div w:id="960305373">
          <w:marLeft w:val="0"/>
          <w:marRight w:val="0"/>
          <w:marTop w:val="0"/>
          <w:marBottom w:val="0"/>
          <w:divBdr>
            <w:top w:val="none" w:sz="0" w:space="0" w:color="auto"/>
            <w:left w:val="none" w:sz="0" w:space="0" w:color="auto"/>
            <w:bottom w:val="none" w:sz="0" w:space="0" w:color="auto"/>
            <w:right w:val="none" w:sz="0" w:space="0" w:color="auto"/>
          </w:divBdr>
        </w:div>
      </w:divsChild>
    </w:div>
    <w:div w:id="1633246035">
      <w:bodyDiv w:val="1"/>
      <w:marLeft w:val="0"/>
      <w:marRight w:val="0"/>
      <w:marTop w:val="0"/>
      <w:marBottom w:val="0"/>
      <w:divBdr>
        <w:top w:val="none" w:sz="0" w:space="0" w:color="auto"/>
        <w:left w:val="none" w:sz="0" w:space="0" w:color="auto"/>
        <w:bottom w:val="none" w:sz="0" w:space="0" w:color="auto"/>
        <w:right w:val="none" w:sz="0" w:space="0" w:color="auto"/>
      </w:divBdr>
    </w:div>
    <w:div w:id="1688407564">
      <w:bodyDiv w:val="1"/>
      <w:marLeft w:val="0"/>
      <w:marRight w:val="0"/>
      <w:marTop w:val="0"/>
      <w:marBottom w:val="0"/>
      <w:divBdr>
        <w:top w:val="none" w:sz="0" w:space="0" w:color="auto"/>
        <w:left w:val="none" w:sz="0" w:space="0" w:color="auto"/>
        <w:bottom w:val="none" w:sz="0" w:space="0" w:color="auto"/>
        <w:right w:val="none" w:sz="0" w:space="0" w:color="auto"/>
      </w:divBdr>
    </w:div>
    <w:div w:id="1708136827">
      <w:bodyDiv w:val="1"/>
      <w:marLeft w:val="0"/>
      <w:marRight w:val="0"/>
      <w:marTop w:val="0"/>
      <w:marBottom w:val="0"/>
      <w:divBdr>
        <w:top w:val="none" w:sz="0" w:space="0" w:color="auto"/>
        <w:left w:val="none" w:sz="0" w:space="0" w:color="auto"/>
        <w:bottom w:val="none" w:sz="0" w:space="0" w:color="auto"/>
        <w:right w:val="none" w:sz="0" w:space="0" w:color="auto"/>
      </w:divBdr>
    </w:div>
    <w:div w:id="1711228415">
      <w:bodyDiv w:val="1"/>
      <w:marLeft w:val="0"/>
      <w:marRight w:val="0"/>
      <w:marTop w:val="0"/>
      <w:marBottom w:val="0"/>
      <w:divBdr>
        <w:top w:val="none" w:sz="0" w:space="0" w:color="auto"/>
        <w:left w:val="none" w:sz="0" w:space="0" w:color="auto"/>
        <w:bottom w:val="none" w:sz="0" w:space="0" w:color="auto"/>
        <w:right w:val="none" w:sz="0" w:space="0" w:color="auto"/>
      </w:divBdr>
    </w:div>
    <w:div w:id="1712343172">
      <w:bodyDiv w:val="1"/>
      <w:marLeft w:val="0"/>
      <w:marRight w:val="0"/>
      <w:marTop w:val="0"/>
      <w:marBottom w:val="0"/>
      <w:divBdr>
        <w:top w:val="none" w:sz="0" w:space="0" w:color="auto"/>
        <w:left w:val="none" w:sz="0" w:space="0" w:color="auto"/>
        <w:bottom w:val="none" w:sz="0" w:space="0" w:color="auto"/>
        <w:right w:val="none" w:sz="0" w:space="0" w:color="auto"/>
      </w:divBdr>
    </w:div>
    <w:div w:id="1719745810">
      <w:bodyDiv w:val="1"/>
      <w:marLeft w:val="0"/>
      <w:marRight w:val="0"/>
      <w:marTop w:val="0"/>
      <w:marBottom w:val="0"/>
      <w:divBdr>
        <w:top w:val="none" w:sz="0" w:space="0" w:color="auto"/>
        <w:left w:val="none" w:sz="0" w:space="0" w:color="auto"/>
        <w:bottom w:val="none" w:sz="0" w:space="0" w:color="auto"/>
        <w:right w:val="none" w:sz="0" w:space="0" w:color="auto"/>
      </w:divBdr>
      <w:divsChild>
        <w:div w:id="1560748244">
          <w:marLeft w:val="0"/>
          <w:marRight w:val="0"/>
          <w:marTop w:val="0"/>
          <w:marBottom w:val="0"/>
          <w:divBdr>
            <w:top w:val="none" w:sz="0" w:space="0" w:color="auto"/>
            <w:left w:val="none" w:sz="0" w:space="0" w:color="auto"/>
            <w:bottom w:val="none" w:sz="0" w:space="0" w:color="auto"/>
            <w:right w:val="none" w:sz="0" w:space="0" w:color="auto"/>
          </w:divBdr>
        </w:div>
        <w:div w:id="1781871846">
          <w:marLeft w:val="0"/>
          <w:marRight w:val="0"/>
          <w:marTop w:val="0"/>
          <w:marBottom w:val="0"/>
          <w:divBdr>
            <w:top w:val="none" w:sz="0" w:space="0" w:color="auto"/>
            <w:left w:val="none" w:sz="0" w:space="0" w:color="auto"/>
            <w:bottom w:val="none" w:sz="0" w:space="0" w:color="auto"/>
            <w:right w:val="none" w:sz="0" w:space="0" w:color="auto"/>
          </w:divBdr>
        </w:div>
        <w:div w:id="2100054875">
          <w:marLeft w:val="0"/>
          <w:marRight w:val="0"/>
          <w:marTop w:val="0"/>
          <w:marBottom w:val="0"/>
          <w:divBdr>
            <w:top w:val="none" w:sz="0" w:space="0" w:color="auto"/>
            <w:left w:val="none" w:sz="0" w:space="0" w:color="auto"/>
            <w:bottom w:val="none" w:sz="0" w:space="0" w:color="auto"/>
            <w:right w:val="none" w:sz="0" w:space="0" w:color="auto"/>
          </w:divBdr>
        </w:div>
        <w:div w:id="248004899">
          <w:marLeft w:val="0"/>
          <w:marRight w:val="0"/>
          <w:marTop w:val="0"/>
          <w:marBottom w:val="0"/>
          <w:divBdr>
            <w:top w:val="none" w:sz="0" w:space="0" w:color="auto"/>
            <w:left w:val="none" w:sz="0" w:space="0" w:color="auto"/>
            <w:bottom w:val="none" w:sz="0" w:space="0" w:color="auto"/>
            <w:right w:val="none" w:sz="0" w:space="0" w:color="auto"/>
          </w:divBdr>
        </w:div>
        <w:div w:id="2092849064">
          <w:marLeft w:val="0"/>
          <w:marRight w:val="0"/>
          <w:marTop w:val="0"/>
          <w:marBottom w:val="0"/>
          <w:divBdr>
            <w:top w:val="none" w:sz="0" w:space="0" w:color="auto"/>
            <w:left w:val="none" w:sz="0" w:space="0" w:color="auto"/>
            <w:bottom w:val="none" w:sz="0" w:space="0" w:color="auto"/>
            <w:right w:val="none" w:sz="0" w:space="0" w:color="auto"/>
          </w:divBdr>
        </w:div>
      </w:divsChild>
    </w:div>
    <w:div w:id="1729720747">
      <w:bodyDiv w:val="1"/>
      <w:marLeft w:val="0"/>
      <w:marRight w:val="0"/>
      <w:marTop w:val="0"/>
      <w:marBottom w:val="0"/>
      <w:divBdr>
        <w:top w:val="none" w:sz="0" w:space="0" w:color="auto"/>
        <w:left w:val="none" w:sz="0" w:space="0" w:color="auto"/>
        <w:bottom w:val="none" w:sz="0" w:space="0" w:color="auto"/>
        <w:right w:val="none" w:sz="0" w:space="0" w:color="auto"/>
      </w:divBdr>
    </w:div>
    <w:div w:id="1770851865">
      <w:bodyDiv w:val="1"/>
      <w:marLeft w:val="0"/>
      <w:marRight w:val="0"/>
      <w:marTop w:val="0"/>
      <w:marBottom w:val="0"/>
      <w:divBdr>
        <w:top w:val="none" w:sz="0" w:space="0" w:color="auto"/>
        <w:left w:val="none" w:sz="0" w:space="0" w:color="auto"/>
        <w:bottom w:val="none" w:sz="0" w:space="0" w:color="auto"/>
        <w:right w:val="none" w:sz="0" w:space="0" w:color="auto"/>
      </w:divBdr>
      <w:divsChild>
        <w:div w:id="126288029">
          <w:marLeft w:val="0"/>
          <w:marRight w:val="0"/>
          <w:marTop w:val="0"/>
          <w:marBottom w:val="0"/>
          <w:divBdr>
            <w:top w:val="none" w:sz="0" w:space="0" w:color="auto"/>
            <w:left w:val="none" w:sz="0" w:space="0" w:color="auto"/>
            <w:bottom w:val="none" w:sz="0" w:space="0" w:color="auto"/>
            <w:right w:val="none" w:sz="0" w:space="0" w:color="auto"/>
          </w:divBdr>
        </w:div>
        <w:div w:id="166556479">
          <w:marLeft w:val="0"/>
          <w:marRight w:val="0"/>
          <w:marTop w:val="0"/>
          <w:marBottom w:val="0"/>
          <w:divBdr>
            <w:top w:val="none" w:sz="0" w:space="0" w:color="auto"/>
            <w:left w:val="none" w:sz="0" w:space="0" w:color="auto"/>
            <w:bottom w:val="none" w:sz="0" w:space="0" w:color="auto"/>
            <w:right w:val="none" w:sz="0" w:space="0" w:color="auto"/>
          </w:divBdr>
        </w:div>
      </w:divsChild>
    </w:div>
    <w:div w:id="1797261680">
      <w:bodyDiv w:val="1"/>
      <w:marLeft w:val="0"/>
      <w:marRight w:val="0"/>
      <w:marTop w:val="0"/>
      <w:marBottom w:val="0"/>
      <w:divBdr>
        <w:top w:val="none" w:sz="0" w:space="0" w:color="auto"/>
        <w:left w:val="none" w:sz="0" w:space="0" w:color="auto"/>
        <w:bottom w:val="none" w:sz="0" w:space="0" w:color="auto"/>
        <w:right w:val="none" w:sz="0" w:space="0" w:color="auto"/>
      </w:divBdr>
    </w:div>
    <w:div w:id="1801344287">
      <w:bodyDiv w:val="1"/>
      <w:marLeft w:val="0"/>
      <w:marRight w:val="0"/>
      <w:marTop w:val="0"/>
      <w:marBottom w:val="0"/>
      <w:divBdr>
        <w:top w:val="none" w:sz="0" w:space="0" w:color="auto"/>
        <w:left w:val="none" w:sz="0" w:space="0" w:color="auto"/>
        <w:bottom w:val="none" w:sz="0" w:space="0" w:color="auto"/>
        <w:right w:val="none" w:sz="0" w:space="0" w:color="auto"/>
      </w:divBdr>
    </w:div>
    <w:div w:id="1844586067">
      <w:bodyDiv w:val="1"/>
      <w:marLeft w:val="0"/>
      <w:marRight w:val="0"/>
      <w:marTop w:val="0"/>
      <w:marBottom w:val="0"/>
      <w:divBdr>
        <w:top w:val="none" w:sz="0" w:space="0" w:color="auto"/>
        <w:left w:val="none" w:sz="0" w:space="0" w:color="auto"/>
        <w:bottom w:val="none" w:sz="0" w:space="0" w:color="auto"/>
        <w:right w:val="none" w:sz="0" w:space="0" w:color="auto"/>
      </w:divBdr>
    </w:div>
    <w:div w:id="1877769975">
      <w:bodyDiv w:val="1"/>
      <w:marLeft w:val="0"/>
      <w:marRight w:val="0"/>
      <w:marTop w:val="0"/>
      <w:marBottom w:val="0"/>
      <w:divBdr>
        <w:top w:val="none" w:sz="0" w:space="0" w:color="auto"/>
        <w:left w:val="none" w:sz="0" w:space="0" w:color="auto"/>
        <w:bottom w:val="none" w:sz="0" w:space="0" w:color="auto"/>
        <w:right w:val="none" w:sz="0" w:space="0" w:color="auto"/>
      </w:divBdr>
      <w:divsChild>
        <w:div w:id="979962660">
          <w:marLeft w:val="0"/>
          <w:marRight w:val="0"/>
          <w:marTop w:val="0"/>
          <w:marBottom w:val="0"/>
          <w:divBdr>
            <w:top w:val="none" w:sz="0" w:space="0" w:color="auto"/>
            <w:left w:val="none" w:sz="0" w:space="0" w:color="auto"/>
            <w:bottom w:val="none" w:sz="0" w:space="0" w:color="auto"/>
            <w:right w:val="none" w:sz="0" w:space="0" w:color="auto"/>
          </w:divBdr>
        </w:div>
        <w:div w:id="1483740448">
          <w:marLeft w:val="0"/>
          <w:marRight w:val="0"/>
          <w:marTop w:val="0"/>
          <w:marBottom w:val="0"/>
          <w:divBdr>
            <w:top w:val="none" w:sz="0" w:space="0" w:color="auto"/>
            <w:left w:val="none" w:sz="0" w:space="0" w:color="auto"/>
            <w:bottom w:val="none" w:sz="0" w:space="0" w:color="auto"/>
            <w:right w:val="none" w:sz="0" w:space="0" w:color="auto"/>
          </w:divBdr>
          <w:divsChild>
            <w:div w:id="798113715">
              <w:marLeft w:val="0"/>
              <w:marRight w:val="0"/>
              <w:marTop w:val="0"/>
              <w:marBottom w:val="0"/>
              <w:divBdr>
                <w:top w:val="none" w:sz="0" w:space="0" w:color="auto"/>
                <w:left w:val="none" w:sz="0" w:space="0" w:color="auto"/>
                <w:bottom w:val="none" w:sz="0" w:space="0" w:color="auto"/>
                <w:right w:val="none" w:sz="0" w:space="0" w:color="auto"/>
              </w:divBdr>
              <w:divsChild>
                <w:div w:id="2121220482">
                  <w:marLeft w:val="0"/>
                  <w:marRight w:val="0"/>
                  <w:marTop w:val="0"/>
                  <w:marBottom w:val="0"/>
                  <w:divBdr>
                    <w:top w:val="none" w:sz="0" w:space="0" w:color="auto"/>
                    <w:left w:val="none" w:sz="0" w:space="0" w:color="auto"/>
                    <w:bottom w:val="none" w:sz="0" w:space="0" w:color="auto"/>
                    <w:right w:val="none" w:sz="0" w:space="0" w:color="auto"/>
                  </w:divBdr>
                </w:div>
                <w:div w:id="889027423">
                  <w:marLeft w:val="0"/>
                  <w:marRight w:val="0"/>
                  <w:marTop w:val="0"/>
                  <w:marBottom w:val="0"/>
                  <w:divBdr>
                    <w:top w:val="none" w:sz="0" w:space="0" w:color="auto"/>
                    <w:left w:val="none" w:sz="0" w:space="0" w:color="auto"/>
                    <w:bottom w:val="none" w:sz="0" w:space="0" w:color="auto"/>
                    <w:right w:val="none" w:sz="0" w:space="0" w:color="auto"/>
                  </w:divBdr>
                </w:div>
                <w:div w:id="3022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4615">
      <w:bodyDiv w:val="1"/>
      <w:marLeft w:val="0"/>
      <w:marRight w:val="0"/>
      <w:marTop w:val="0"/>
      <w:marBottom w:val="0"/>
      <w:divBdr>
        <w:top w:val="none" w:sz="0" w:space="0" w:color="auto"/>
        <w:left w:val="none" w:sz="0" w:space="0" w:color="auto"/>
        <w:bottom w:val="none" w:sz="0" w:space="0" w:color="auto"/>
        <w:right w:val="none" w:sz="0" w:space="0" w:color="auto"/>
      </w:divBdr>
    </w:div>
    <w:div w:id="1916278559">
      <w:bodyDiv w:val="1"/>
      <w:marLeft w:val="0"/>
      <w:marRight w:val="0"/>
      <w:marTop w:val="0"/>
      <w:marBottom w:val="0"/>
      <w:divBdr>
        <w:top w:val="none" w:sz="0" w:space="0" w:color="auto"/>
        <w:left w:val="none" w:sz="0" w:space="0" w:color="auto"/>
        <w:bottom w:val="none" w:sz="0" w:space="0" w:color="auto"/>
        <w:right w:val="none" w:sz="0" w:space="0" w:color="auto"/>
      </w:divBdr>
    </w:div>
    <w:div w:id="1952080161">
      <w:bodyDiv w:val="1"/>
      <w:marLeft w:val="0"/>
      <w:marRight w:val="0"/>
      <w:marTop w:val="0"/>
      <w:marBottom w:val="0"/>
      <w:divBdr>
        <w:top w:val="none" w:sz="0" w:space="0" w:color="auto"/>
        <w:left w:val="none" w:sz="0" w:space="0" w:color="auto"/>
        <w:bottom w:val="none" w:sz="0" w:space="0" w:color="auto"/>
        <w:right w:val="none" w:sz="0" w:space="0" w:color="auto"/>
      </w:divBdr>
    </w:div>
    <w:div w:id="1988436736">
      <w:bodyDiv w:val="1"/>
      <w:marLeft w:val="0"/>
      <w:marRight w:val="0"/>
      <w:marTop w:val="0"/>
      <w:marBottom w:val="0"/>
      <w:divBdr>
        <w:top w:val="none" w:sz="0" w:space="0" w:color="auto"/>
        <w:left w:val="none" w:sz="0" w:space="0" w:color="auto"/>
        <w:bottom w:val="none" w:sz="0" w:space="0" w:color="auto"/>
        <w:right w:val="none" w:sz="0" w:space="0" w:color="auto"/>
      </w:divBdr>
    </w:div>
    <w:div w:id="1996034705">
      <w:bodyDiv w:val="1"/>
      <w:marLeft w:val="0"/>
      <w:marRight w:val="0"/>
      <w:marTop w:val="0"/>
      <w:marBottom w:val="0"/>
      <w:divBdr>
        <w:top w:val="none" w:sz="0" w:space="0" w:color="auto"/>
        <w:left w:val="none" w:sz="0" w:space="0" w:color="auto"/>
        <w:bottom w:val="none" w:sz="0" w:space="0" w:color="auto"/>
        <w:right w:val="none" w:sz="0" w:space="0" w:color="auto"/>
      </w:divBdr>
    </w:div>
    <w:div w:id="2006665554">
      <w:bodyDiv w:val="1"/>
      <w:marLeft w:val="0"/>
      <w:marRight w:val="0"/>
      <w:marTop w:val="0"/>
      <w:marBottom w:val="0"/>
      <w:divBdr>
        <w:top w:val="none" w:sz="0" w:space="0" w:color="auto"/>
        <w:left w:val="none" w:sz="0" w:space="0" w:color="auto"/>
        <w:bottom w:val="none" w:sz="0" w:space="0" w:color="auto"/>
        <w:right w:val="none" w:sz="0" w:space="0" w:color="auto"/>
      </w:divBdr>
    </w:div>
    <w:div w:id="2022464306">
      <w:bodyDiv w:val="1"/>
      <w:marLeft w:val="0"/>
      <w:marRight w:val="0"/>
      <w:marTop w:val="0"/>
      <w:marBottom w:val="0"/>
      <w:divBdr>
        <w:top w:val="none" w:sz="0" w:space="0" w:color="auto"/>
        <w:left w:val="none" w:sz="0" w:space="0" w:color="auto"/>
        <w:bottom w:val="none" w:sz="0" w:space="0" w:color="auto"/>
        <w:right w:val="none" w:sz="0" w:space="0" w:color="auto"/>
      </w:divBdr>
    </w:div>
    <w:div w:id="2069451616">
      <w:bodyDiv w:val="1"/>
      <w:marLeft w:val="0"/>
      <w:marRight w:val="0"/>
      <w:marTop w:val="0"/>
      <w:marBottom w:val="0"/>
      <w:divBdr>
        <w:top w:val="none" w:sz="0" w:space="0" w:color="auto"/>
        <w:left w:val="none" w:sz="0" w:space="0" w:color="auto"/>
        <w:bottom w:val="none" w:sz="0" w:space="0" w:color="auto"/>
        <w:right w:val="none" w:sz="0" w:space="0" w:color="auto"/>
      </w:divBdr>
    </w:div>
    <w:div w:id="2104913176">
      <w:bodyDiv w:val="1"/>
      <w:marLeft w:val="0"/>
      <w:marRight w:val="0"/>
      <w:marTop w:val="0"/>
      <w:marBottom w:val="0"/>
      <w:divBdr>
        <w:top w:val="none" w:sz="0" w:space="0" w:color="auto"/>
        <w:left w:val="none" w:sz="0" w:space="0" w:color="auto"/>
        <w:bottom w:val="none" w:sz="0" w:space="0" w:color="auto"/>
        <w:right w:val="none" w:sz="0" w:space="0" w:color="auto"/>
      </w:divBdr>
    </w:div>
    <w:div w:id="2112117868">
      <w:bodyDiv w:val="1"/>
      <w:marLeft w:val="0"/>
      <w:marRight w:val="0"/>
      <w:marTop w:val="0"/>
      <w:marBottom w:val="0"/>
      <w:divBdr>
        <w:top w:val="none" w:sz="0" w:space="0" w:color="auto"/>
        <w:left w:val="none" w:sz="0" w:space="0" w:color="auto"/>
        <w:bottom w:val="none" w:sz="0" w:space="0" w:color="auto"/>
        <w:right w:val="none" w:sz="0" w:space="0" w:color="auto"/>
      </w:divBdr>
      <w:divsChild>
        <w:div w:id="497884702">
          <w:marLeft w:val="0"/>
          <w:marRight w:val="0"/>
          <w:marTop w:val="0"/>
          <w:marBottom w:val="0"/>
          <w:divBdr>
            <w:top w:val="none" w:sz="0" w:space="0" w:color="auto"/>
            <w:left w:val="none" w:sz="0" w:space="0" w:color="auto"/>
            <w:bottom w:val="none" w:sz="0" w:space="0" w:color="auto"/>
            <w:right w:val="none" w:sz="0" w:space="0" w:color="auto"/>
          </w:divBdr>
        </w:div>
      </w:divsChild>
    </w:div>
    <w:div w:id="21226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disabled-man-died-of-heart-attack-after-being-told-of-esa-sanction-threat/" TargetMode="External"/><Relationship Id="rId18" Type="http://schemas.openxmlformats.org/officeDocument/2006/relationships/hyperlink" Target="https://vote.conservatives.com/our-plan" TargetMode="External"/><Relationship Id="rId26" Type="http://schemas.openxmlformats.org/officeDocument/2006/relationships/hyperlink" Target="https://www.disabilitynewsservice.com/the-shocking-truth-about-disability-benefits-successful-appeals-double-in-a-decade/" TargetMode="External"/><Relationship Id="rId39" Type="http://schemas.openxmlformats.org/officeDocument/2006/relationships/hyperlink" Target="https://www.disabilitynewsservice.com/anger-over-latest-delay-to-social-care-green-paper/" TargetMode="External"/><Relationship Id="rId21" Type="http://schemas.openxmlformats.org/officeDocument/2006/relationships/hyperlink" Target="https://www.disabilitynewsservice.com/government-refuses-to-say-what-has-happened-to-its-disability-strategy/" TargetMode="External"/><Relationship Id="rId34" Type="http://schemas.openxmlformats.org/officeDocument/2006/relationships/hyperlink" Target="https://www.disabilitynewsservice.com/a-year-on-from-new-taxi-discrimination-laws-and-not-a-single-prosecution/" TargetMode="External"/><Relationship Id="rId42" Type="http://schemas.openxmlformats.org/officeDocument/2006/relationships/hyperlink" Target="https://www.disabilitynewsservice.com/un-day-of-disabled-people-temporary-election-access-fund-must-be-just-a-first-step/" TargetMode="External"/><Relationship Id="rId47" Type="http://schemas.openxmlformats.org/officeDocument/2006/relationships/hyperlink" Target="https://www.disabilitynewsservice.com/pip-investigation-200-cases-of-dishonesty-and-still-dwp-atos-and-capita-refuse-to-act/" TargetMode="External"/><Relationship Id="rId50" Type="http://schemas.openxmlformats.org/officeDocument/2006/relationships/hyperlink" Target="https://www.facebook.com/basingstokegazette/videos/648273062372097/" TargetMode="External"/><Relationship Id="rId55" Type="http://schemas.openxmlformats.org/officeDocument/2006/relationships/hyperlink" Target="https://www.disabilitynewsservice.com/labour-conference-activists-set-for-fight-to-persuade-leadership-on-independent-living/" TargetMode="External"/><Relationship Id="rId63" Type="http://schemas.openxmlformats.org/officeDocument/2006/relationships/hyperlink" Target="http://bristoldef.org.uk/contact/" TargetMode="External"/><Relationship Id="rId68" Type="http://schemas.openxmlformats.org/officeDocument/2006/relationships/hyperlink" Target="http://www.disabilitywales.org/" TargetMode="External"/><Relationship Id="rId7" Type="http://schemas.openxmlformats.org/officeDocument/2006/relationships/hyperlink" Target="https://www.disabilitynewsservice.com/fit-for-work-suicide-mans-sister-tried-to-take-her-own-life-after-dwp-ordeal/"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bour.org.uk/manifesto/" TargetMode="External"/><Relationship Id="rId29" Type="http://schemas.openxmlformats.org/officeDocument/2006/relationships/hyperlink" Target="https://www.habinteg.org.uk/news/housing-plans-risk-accessible-homes-crisis-for-england-says-new-research-1285" TargetMode="External"/><Relationship Id="rId1" Type="http://schemas.openxmlformats.org/officeDocument/2006/relationships/customXml" Target="../customXml/item1.xml"/><Relationship Id="rId6" Type="http://schemas.openxmlformats.org/officeDocument/2006/relationships/hyperlink" Target="https://petition.parliament.uk/petitions/243337?fbclid=IwAR2Flmh0wE_Z1N4RelPfWgiMJa8Rqson3hQgwXTwqDNttm-GQ11PPyblzQo" TargetMode="External"/><Relationship Id="rId11" Type="http://schemas.openxmlformats.org/officeDocument/2006/relationships/hyperlink" Target="https://www.disabilitynewsservice.com/coroner-asked-to-explain-failure-to-hold-inquest-into-benefit-sanctions-death/" TargetMode="External"/><Relationship Id="rId24" Type="http://schemas.openxmlformats.org/officeDocument/2006/relationships/hyperlink" Target="https://www.parliament.uk/business/committees/committees-a-z/joint-select/human-rights-committee/inquiries/parliament-2017/detention-children-learning-disabilities-autism-inquiry-17-19/" TargetMode="External"/><Relationship Id="rId32" Type="http://schemas.openxmlformats.org/officeDocument/2006/relationships/hyperlink" Target="https://www.disabilitynewsservice.com/mordaunt-misleads-mps-over-tory-disability-employment-gap-target/" TargetMode="External"/><Relationship Id="rId37" Type="http://schemas.openxmlformats.org/officeDocument/2006/relationships/hyperlink" Target="https://www.disabilitynewsservice.com/cabinet-minister-admits-no-consensus-on-social-care-despite-johnsons-pledge/" TargetMode="External"/><Relationship Id="rId40" Type="http://schemas.openxmlformats.org/officeDocument/2006/relationships/hyperlink" Target="https://labour.org.uk/manifesto/" TargetMode="External"/><Relationship Id="rId45" Type="http://schemas.openxmlformats.org/officeDocument/2006/relationships/hyperlink" Target="https://www.nsun.org.uk/" TargetMode="External"/><Relationship Id="rId53" Type="http://schemas.openxmlformats.org/officeDocument/2006/relationships/hyperlink" Target="https://www.un.org/development/desa/disabilities/convention-on-the-rights-of-persons-with-disabilities/article-19-living-independently-and-being-included-in-the-community.html" TargetMode="External"/><Relationship Id="rId58" Type="http://schemas.openxmlformats.org/officeDocument/2006/relationships/hyperlink" Target="https://www.transportforall.org.uk/" TargetMode="External"/><Relationship Id="rId66" Type="http://schemas.openxmlformats.org/officeDocument/2006/relationships/hyperlink" Target="http://www.disabilityaction.org/" TargetMode="External"/><Relationship Id="rId5" Type="http://schemas.openxmlformats.org/officeDocument/2006/relationships/webSettings" Target="webSettings.xml"/><Relationship Id="rId15" Type="http://schemas.openxmlformats.org/officeDocument/2006/relationships/hyperlink" Target="https://www.disabilitynewsservice.com/jodey-whiting-dwp-ignored-five-safeguarding-chances-before-wca-suicide/" TargetMode="External"/><Relationship Id="rId23" Type="http://schemas.openxmlformats.org/officeDocument/2006/relationships/hyperlink" Target="https://www.disabilitynewsservice.com/anger-as-hancock-offers-string-of-seven-year-old-policies-on-institutional-care/" TargetMode="External"/><Relationship Id="rId28" Type="http://schemas.openxmlformats.org/officeDocument/2006/relationships/hyperlink" Target="https://www.disabilitynewsservice.com/government-faces-legal-action-threat-over-accessible-housing-failure/" TargetMode="External"/><Relationship Id="rId36" Type="http://schemas.openxmlformats.org/officeDocument/2006/relationships/hyperlink" Target="https://vote.conservatives.com/our-plan" TargetMode="External"/><Relationship Id="rId49" Type="http://schemas.openxmlformats.org/officeDocument/2006/relationships/hyperlink" Target="https://www.gov.uk/dla-disability-living-allowance-benefit/DLA-rates" TargetMode="External"/><Relationship Id="rId57" Type="http://schemas.openxmlformats.org/officeDocument/2006/relationships/hyperlink" Target="https://labour.org.uk/manifesto/" TargetMode="External"/><Relationship Id="rId61" Type="http://schemas.openxmlformats.org/officeDocument/2006/relationships/hyperlink" Target="https://www.disabilitynewsservice.com/kamil-ahmad-campaigners-demand-fundamental-change-to-systems-that-led-to-murders/" TargetMode="External"/><Relationship Id="rId10" Type="http://schemas.openxmlformats.org/officeDocument/2006/relationships/hyperlink" Target="https://www.disabilitynewsservice.com/shock-after-inquest-ignores-fitness-for-work-and-jobcentre-concerns/" TargetMode="External"/><Relationship Id="rId19" Type="http://schemas.openxmlformats.org/officeDocument/2006/relationships/hyperlink" Target="http://www.ohchr.org/EN/HRBodies/CRPD/Pages/ConventionRightsPersonsWithDisabilities.aspx" TargetMode="External"/><Relationship Id="rId31" Type="http://schemas.openxmlformats.org/officeDocument/2006/relationships/hyperlink" Target="https://www.gov.uk/government/news/first-disability-confident-city-sets-out-bold-employment-ambition" TargetMode="External"/><Relationship Id="rId44" Type="http://schemas.openxmlformats.org/officeDocument/2006/relationships/hyperlink" Target="https://www.disabilitynewsservice.com/mental-health-act-review-falls-significantly-short-on-human-rights/" TargetMode="External"/><Relationship Id="rId52" Type="http://schemas.openxmlformats.org/officeDocument/2006/relationships/hyperlink" Target="https://dpac.uk.net/" TargetMode="External"/><Relationship Id="rId60" Type="http://schemas.openxmlformats.org/officeDocument/2006/relationships/hyperlink" Target="https://www.thebrexitparty.org/contract/" TargetMode="External"/><Relationship Id="rId65" Type="http://schemas.openxmlformats.org/officeDocument/2006/relationships/hyperlink" Target="http://www.disabilityrightsuk.org/" TargetMode="External"/><Relationship Id="rId4" Type="http://schemas.openxmlformats.org/officeDocument/2006/relationships/settings" Target="settings.xml"/><Relationship Id="rId9" Type="http://schemas.openxmlformats.org/officeDocument/2006/relationships/hyperlink" Target="https://www.disabilitynewsservice.com/parents-of-fit-for-work-suicide-man-back-call-for-iain-duncan-smith-prosecution/?fbclid=IwAR3BCjK9MpL0wpwi0qEybfpcby5NDN6GRptKmPipRAbog9BTyOXzxDRJlec" TargetMode="External"/><Relationship Id="rId14" Type="http://schemas.openxmlformats.org/officeDocument/2006/relationships/hyperlink" Target="https://www.disabilitynewsservice.com/months-of-pip-distress-hastened-my-brothers-death/" TargetMode="External"/><Relationship Id="rId22" Type="http://schemas.openxmlformats.org/officeDocument/2006/relationships/hyperlink" Target="https://www.kingsfund.org.uk/press/press-releases/conservative-party-manifesto-2019" TargetMode="External"/><Relationship Id="rId27" Type="http://schemas.openxmlformats.org/officeDocument/2006/relationships/hyperlink" Target="https://www.gov.uk/government/news/pm-launches-new-drive-to-tackle-barriers-faced-by-disabled-people" TargetMode="External"/><Relationship Id="rId30" Type="http://schemas.openxmlformats.org/officeDocument/2006/relationships/hyperlink" Target="https://researchbriefings.parliament.uk/ResearchBriefing/Summary/CBP-7540" TargetMode="External"/><Relationship Id="rId35" Type="http://schemas.openxmlformats.org/officeDocument/2006/relationships/hyperlink" Target="https://d3n8a8pro7vhmx.cloudfront.net/themes/5909d4366ad575794c000000/attachments/original/1495020157/Manifesto-Final.pdf?1495020157" TargetMode="External"/><Relationship Id="rId43" Type="http://schemas.openxmlformats.org/officeDocument/2006/relationships/hyperlink" Target="https://www.disabilitynewsservice.com/failure-to-fund-access-costs-of-general-election-candidates-is-denial-of-democracy/" TargetMode="External"/><Relationship Id="rId48" Type="http://schemas.openxmlformats.org/officeDocument/2006/relationships/hyperlink" Target="https://www.disabilitynewsservice.com/the-shocking-truth-about-disability-benefits-successful-appeals-double-in-a-decade/" TargetMode="External"/><Relationship Id="rId56" Type="http://schemas.openxmlformats.org/officeDocument/2006/relationships/hyperlink" Target="https://labour.org.uk/wp-content/uploads/2019/11/Funding-Real-Change-1.pdf" TargetMode="External"/><Relationship Id="rId64" Type="http://schemas.openxmlformats.org/officeDocument/2006/relationships/hyperlink" Target="http://www.drilluk.org.uk/" TargetMode="External"/><Relationship Id="rId69" Type="http://schemas.openxmlformats.org/officeDocument/2006/relationships/hyperlink" Target="http://www.disabilitynewsservice.com" TargetMode="External"/><Relationship Id="rId8" Type="http://schemas.openxmlformats.org/officeDocument/2006/relationships/hyperlink" Target="https://www.disabilitynewsservice.com/mother-of-fit-for-work-victim-calls-for-ministers-to-face-criminal-charges/" TargetMode="External"/><Relationship Id="rId51" Type="http://schemas.openxmlformats.org/officeDocument/2006/relationships/hyperlink" Target="https://assets.publishing.service.gov.uk/government/uploads/system/uploads/attachment_data/file/181633/dla-reform-consultation.pdf" TargetMode="External"/><Relationship Id="rId3" Type="http://schemas.openxmlformats.org/officeDocument/2006/relationships/styles" Target="styles.xml"/><Relationship Id="rId12" Type="http://schemas.openxmlformats.org/officeDocument/2006/relationships/hyperlink" Target="https://www.disabilitynewsservice.com/pip-claimant-who-took-her-own-life-had-written-about-unfair-assessment-report/" TargetMode="External"/><Relationship Id="rId17" Type="http://schemas.openxmlformats.org/officeDocument/2006/relationships/hyperlink" Target="http://blacktrianglecampaign.org/" TargetMode="External"/><Relationship Id="rId25" Type="http://schemas.openxmlformats.org/officeDocument/2006/relationships/hyperlink" Target="https://www.disabilitynewsservice.com/pip-investigation-200-cases-of-dishonesty-and-still-dwp-atos-and-capita-refuse-to-act/" TargetMode="External"/><Relationship Id="rId33" Type="http://schemas.openxmlformats.org/officeDocument/2006/relationships/hyperlink" Target="https://www.libdems.org.uk/plan-equalities" TargetMode="External"/><Relationship Id="rId38" Type="http://schemas.openxmlformats.org/officeDocument/2006/relationships/hyperlink" Target="https://www.kingsfund.org.uk/press/press-releases/conservative-party-manifesto-2019" TargetMode="External"/><Relationship Id="rId46" Type="http://schemas.openxmlformats.org/officeDocument/2006/relationships/hyperlink" Target="https://www.disabilitynewsservice.com/pip-man-cannot-reach-hospital-for-cancer-x-rays-after-loss-of-motability-car/" TargetMode="External"/><Relationship Id="rId59" Type="http://schemas.openxmlformats.org/officeDocument/2006/relationships/hyperlink" Target="https://www.disabilitynewsservice.com/ministers-plans-on-toxic-impact-of-driver-only-trains-fall-way-short-says-dptac/" TargetMode="External"/><Relationship Id="rId67" Type="http://schemas.openxmlformats.org/officeDocument/2006/relationships/hyperlink" Target="http://inclusionscotland.org/" TargetMode="External"/><Relationship Id="rId20" Type="http://schemas.openxmlformats.org/officeDocument/2006/relationships/hyperlink" Target="https://www.disabilitynewsservice.com/governments-response-to-human-catastrophe-un-report-is-deeply-unsatisfying/" TargetMode="External"/><Relationship Id="rId41" Type="http://schemas.openxmlformats.org/officeDocument/2006/relationships/hyperlink" Target="https://www.disabilitynewsservice.com/tens-of-thousands-of-disabled-workers-let-down-by-equality-law-enforcement-failure/" TargetMode="External"/><Relationship Id="rId54" Type="http://schemas.openxmlformats.org/officeDocument/2006/relationships/hyperlink" Target="https://labour.org.uk/manifesto/" TargetMode="External"/><Relationship Id="rId62" Type="http://schemas.openxmlformats.org/officeDocument/2006/relationships/hyperlink" Target="https://ukdhm.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A2BC-10DC-4A8F-95A7-E182E558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9689</Words>
  <Characters>55232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Suleyman Mehmet</cp:lastModifiedBy>
  <cp:revision>2</cp:revision>
  <dcterms:created xsi:type="dcterms:W3CDTF">2019-12-02T08:22:00Z</dcterms:created>
  <dcterms:modified xsi:type="dcterms:W3CDTF">2019-12-02T08:22:00Z</dcterms:modified>
</cp:coreProperties>
</file>