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2D00" w14:textId="77777777" w:rsidR="00000F14" w:rsidRDefault="00000F14">
      <w:pPr>
        <w:rPr>
          <w:sz w:val="24"/>
          <w:szCs w:val="24"/>
        </w:rPr>
      </w:pPr>
      <w:bookmarkStart w:id="0" w:name="_GoBack"/>
      <w:bookmarkEnd w:id="0"/>
    </w:p>
    <w:p w14:paraId="0A63944A" w14:textId="5B9128A9" w:rsidR="000469FB" w:rsidRPr="000469FB" w:rsidRDefault="001C7A00">
      <w:pPr>
        <w:rPr>
          <w:b/>
          <w:sz w:val="24"/>
          <w:szCs w:val="24"/>
        </w:rPr>
      </w:pPr>
      <w:r>
        <w:rPr>
          <w:b/>
          <w:sz w:val="24"/>
          <w:szCs w:val="24"/>
        </w:rPr>
        <w:t>Network neglect</w:t>
      </w:r>
      <w:r w:rsidR="00B06F1E">
        <w:rPr>
          <w:b/>
          <w:sz w:val="24"/>
          <w:szCs w:val="24"/>
        </w:rPr>
        <w:t xml:space="preserve"> </w:t>
      </w:r>
      <w:r w:rsidR="00834952">
        <w:rPr>
          <w:b/>
          <w:sz w:val="24"/>
          <w:szCs w:val="24"/>
        </w:rPr>
        <w:t>leaves</w:t>
      </w:r>
      <w:r w:rsidR="00C228A1">
        <w:rPr>
          <w:b/>
          <w:sz w:val="24"/>
          <w:szCs w:val="24"/>
        </w:rPr>
        <w:t xml:space="preserve"> </w:t>
      </w:r>
      <w:r w:rsidR="00700260">
        <w:rPr>
          <w:b/>
          <w:sz w:val="24"/>
          <w:szCs w:val="24"/>
        </w:rPr>
        <w:t>g</w:t>
      </w:r>
      <w:r w:rsidR="00C228A1">
        <w:rPr>
          <w:b/>
          <w:sz w:val="24"/>
          <w:szCs w:val="24"/>
        </w:rPr>
        <w:t>overnment ‘closer to coercion than co-production’</w:t>
      </w:r>
    </w:p>
    <w:p w14:paraId="3EDE818B" w14:textId="1603D0A3" w:rsidR="000469FB" w:rsidRDefault="0055567E">
      <w:pPr>
        <w:rPr>
          <w:bCs/>
          <w:sz w:val="24"/>
          <w:szCs w:val="24"/>
        </w:rPr>
      </w:pPr>
      <w:r>
        <w:rPr>
          <w:bCs/>
          <w:sz w:val="24"/>
          <w:szCs w:val="24"/>
        </w:rPr>
        <w:t>The</w:t>
      </w:r>
      <w:r w:rsidR="00611858">
        <w:rPr>
          <w:bCs/>
          <w:sz w:val="24"/>
          <w:szCs w:val="24"/>
        </w:rPr>
        <w:t xml:space="preserve"> government’s </w:t>
      </w:r>
      <w:r w:rsidR="00B06F1E">
        <w:rPr>
          <w:bCs/>
          <w:sz w:val="24"/>
          <w:szCs w:val="24"/>
        </w:rPr>
        <w:t xml:space="preserve">reputation on </w:t>
      </w:r>
      <w:r w:rsidR="00611858">
        <w:rPr>
          <w:bCs/>
          <w:sz w:val="24"/>
          <w:szCs w:val="24"/>
        </w:rPr>
        <w:t>disability equality</w:t>
      </w:r>
      <w:r>
        <w:rPr>
          <w:bCs/>
          <w:sz w:val="24"/>
          <w:szCs w:val="24"/>
        </w:rPr>
        <w:t xml:space="preserve"> </w:t>
      </w:r>
      <w:r w:rsidR="007430BA">
        <w:rPr>
          <w:bCs/>
          <w:sz w:val="24"/>
          <w:szCs w:val="24"/>
        </w:rPr>
        <w:t>has suffered a further damaging blow</w:t>
      </w:r>
      <w:r w:rsidR="00A501EB">
        <w:rPr>
          <w:bCs/>
          <w:sz w:val="24"/>
          <w:szCs w:val="24"/>
        </w:rPr>
        <w:t>,</w:t>
      </w:r>
      <w:r w:rsidR="00611858">
        <w:rPr>
          <w:bCs/>
          <w:sz w:val="24"/>
          <w:szCs w:val="24"/>
        </w:rPr>
        <w:t xml:space="preserve"> </w:t>
      </w:r>
      <w:r w:rsidR="00611858" w:rsidRPr="00EA0E97">
        <w:rPr>
          <w:bCs/>
          <w:sz w:val="24"/>
          <w:szCs w:val="24"/>
        </w:rPr>
        <w:t>after</w:t>
      </w:r>
      <w:r w:rsidR="000469FB">
        <w:rPr>
          <w:bCs/>
          <w:sz w:val="24"/>
          <w:szCs w:val="24"/>
        </w:rPr>
        <w:t xml:space="preserve"> it </w:t>
      </w:r>
      <w:r w:rsidR="007B7CC4">
        <w:rPr>
          <w:bCs/>
          <w:sz w:val="24"/>
          <w:szCs w:val="24"/>
        </w:rPr>
        <w:t>admitted</w:t>
      </w:r>
      <w:r w:rsidR="000469FB">
        <w:rPr>
          <w:bCs/>
          <w:sz w:val="24"/>
          <w:szCs w:val="24"/>
        </w:rPr>
        <w:t xml:space="preserve"> that none of the bodies it set up to engage with disabled people and their organisations as part of its disability strateg</w:t>
      </w:r>
      <w:r w:rsidR="00472E92">
        <w:rPr>
          <w:bCs/>
          <w:sz w:val="24"/>
          <w:szCs w:val="24"/>
        </w:rPr>
        <w:t>y</w:t>
      </w:r>
      <w:r w:rsidR="000469FB">
        <w:rPr>
          <w:bCs/>
          <w:sz w:val="24"/>
          <w:szCs w:val="24"/>
        </w:rPr>
        <w:t xml:space="preserve"> </w:t>
      </w:r>
      <w:r w:rsidR="00472E92">
        <w:rPr>
          <w:bCs/>
          <w:sz w:val="24"/>
          <w:szCs w:val="24"/>
        </w:rPr>
        <w:t>has</w:t>
      </w:r>
      <w:r w:rsidR="000469FB">
        <w:rPr>
          <w:bCs/>
          <w:sz w:val="24"/>
          <w:szCs w:val="24"/>
        </w:rPr>
        <w:t xml:space="preserve"> met </w:t>
      </w:r>
      <w:r w:rsidR="009F3810">
        <w:rPr>
          <w:bCs/>
          <w:sz w:val="24"/>
          <w:szCs w:val="24"/>
        </w:rPr>
        <w:t>in</w:t>
      </w:r>
      <w:r w:rsidR="000469FB">
        <w:rPr>
          <w:bCs/>
          <w:sz w:val="24"/>
          <w:szCs w:val="24"/>
        </w:rPr>
        <w:t xml:space="preserve"> nearly a year. </w:t>
      </w:r>
    </w:p>
    <w:p w14:paraId="2168BF3F" w14:textId="77E3BDC2" w:rsidR="00611858" w:rsidRDefault="00472E92">
      <w:pPr>
        <w:rPr>
          <w:bCs/>
          <w:sz w:val="24"/>
          <w:szCs w:val="24"/>
        </w:rPr>
      </w:pPr>
      <w:r>
        <w:rPr>
          <w:bCs/>
          <w:sz w:val="24"/>
          <w:szCs w:val="24"/>
        </w:rPr>
        <w:t>The Fulfilling Potential Forum,</w:t>
      </w:r>
      <w:r w:rsidR="00611858">
        <w:rPr>
          <w:bCs/>
          <w:sz w:val="24"/>
          <w:szCs w:val="24"/>
        </w:rPr>
        <w:t xml:space="preserve"> set up </w:t>
      </w:r>
      <w:r w:rsidR="00611858" w:rsidRPr="00611858">
        <w:rPr>
          <w:bCs/>
          <w:sz w:val="24"/>
          <w:szCs w:val="24"/>
        </w:rPr>
        <w:t>“to discuss how disabled people can fulfil their potential”</w:t>
      </w:r>
      <w:r>
        <w:rPr>
          <w:bCs/>
          <w:sz w:val="24"/>
          <w:szCs w:val="24"/>
        </w:rPr>
        <w:t>,</w:t>
      </w:r>
      <w:r w:rsidR="00611858">
        <w:rPr>
          <w:bCs/>
          <w:sz w:val="24"/>
          <w:szCs w:val="24"/>
        </w:rPr>
        <w:t xml:space="preserve"> has not met </w:t>
      </w:r>
      <w:r>
        <w:rPr>
          <w:bCs/>
          <w:sz w:val="24"/>
          <w:szCs w:val="24"/>
        </w:rPr>
        <w:t>since November 2016</w:t>
      </w:r>
      <w:r w:rsidR="00611858">
        <w:rPr>
          <w:bCs/>
          <w:sz w:val="24"/>
          <w:szCs w:val="24"/>
        </w:rPr>
        <w:t>.</w:t>
      </w:r>
    </w:p>
    <w:p w14:paraId="7BF2FC4E" w14:textId="4B1640D8" w:rsidR="00472E92" w:rsidRDefault="00472E92" w:rsidP="00472E92">
      <w:pPr>
        <w:rPr>
          <w:bCs/>
          <w:sz w:val="24"/>
          <w:szCs w:val="24"/>
        </w:rPr>
      </w:pPr>
      <w:r>
        <w:rPr>
          <w:bCs/>
          <w:sz w:val="24"/>
          <w:szCs w:val="24"/>
        </w:rPr>
        <w:t xml:space="preserve">The Disability Action Alliance (DAA), </w:t>
      </w:r>
      <w:r w:rsidR="0060297D">
        <w:rPr>
          <w:bCs/>
          <w:sz w:val="24"/>
          <w:szCs w:val="24"/>
        </w:rPr>
        <w:t xml:space="preserve">launched </w:t>
      </w:r>
      <w:r>
        <w:rPr>
          <w:bCs/>
          <w:sz w:val="24"/>
          <w:szCs w:val="24"/>
        </w:rPr>
        <w:t xml:space="preserve">by the government </w:t>
      </w:r>
      <w:r w:rsidRPr="00FF4968">
        <w:rPr>
          <w:bCs/>
          <w:sz w:val="24"/>
          <w:szCs w:val="24"/>
        </w:rPr>
        <w:t>in 2012 to offer advice on the implementation of its disability policies</w:t>
      </w:r>
      <w:r>
        <w:rPr>
          <w:bCs/>
          <w:sz w:val="24"/>
          <w:szCs w:val="24"/>
        </w:rPr>
        <w:t xml:space="preserve">, also appears to have been discarded, </w:t>
      </w:r>
      <w:r w:rsidR="007B7CC4">
        <w:rPr>
          <w:bCs/>
          <w:sz w:val="24"/>
          <w:szCs w:val="24"/>
        </w:rPr>
        <w:t>and</w:t>
      </w:r>
      <w:r>
        <w:rPr>
          <w:bCs/>
          <w:sz w:val="24"/>
          <w:szCs w:val="24"/>
        </w:rPr>
        <w:t xml:space="preserve"> its steering group has not met since last May.</w:t>
      </w:r>
    </w:p>
    <w:p w14:paraId="33CE0829" w14:textId="7D3F45C1" w:rsidR="00472E92" w:rsidRDefault="00472E92" w:rsidP="00472E92">
      <w:pPr>
        <w:rPr>
          <w:bCs/>
          <w:sz w:val="24"/>
          <w:szCs w:val="24"/>
        </w:rPr>
      </w:pPr>
      <w:r>
        <w:rPr>
          <w:bCs/>
          <w:sz w:val="24"/>
          <w:szCs w:val="24"/>
        </w:rPr>
        <w:t>A third body, the Fulfilling Potential Advisory Service, which was set up alongside the forum in 2014 to provide expert advice on disability-related issues, was scrapped soon after it was launched.</w:t>
      </w:r>
    </w:p>
    <w:p w14:paraId="3D77B572" w14:textId="68B867F0" w:rsidR="00472E92" w:rsidRDefault="00472E92" w:rsidP="00472E92">
      <w:pPr>
        <w:rPr>
          <w:bCs/>
          <w:sz w:val="24"/>
          <w:szCs w:val="24"/>
        </w:rPr>
      </w:pPr>
      <w:r>
        <w:rPr>
          <w:bCs/>
          <w:sz w:val="24"/>
          <w:szCs w:val="24"/>
        </w:rPr>
        <w:t xml:space="preserve">The government’s </w:t>
      </w:r>
      <w:r w:rsidR="0089759C">
        <w:rPr>
          <w:bCs/>
          <w:sz w:val="24"/>
          <w:szCs w:val="24"/>
        </w:rPr>
        <w:t xml:space="preserve">original </w:t>
      </w:r>
      <w:r>
        <w:rPr>
          <w:bCs/>
          <w:sz w:val="24"/>
          <w:szCs w:val="24"/>
        </w:rPr>
        <w:t>intention was that the three bodies would replace Equality 2025, its high-level committee of disabled advisors, which it ditched in 2013.</w:t>
      </w:r>
    </w:p>
    <w:p w14:paraId="3478BDF7" w14:textId="34676960" w:rsidR="00472E92" w:rsidRDefault="00112A00" w:rsidP="00472E92">
      <w:pPr>
        <w:rPr>
          <w:bCs/>
          <w:sz w:val="24"/>
          <w:szCs w:val="24"/>
        </w:rPr>
      </w:pPr>
      <w:r>
        <w:rPr>
          <w:bCs/>
          <w:sz w:val="24"/>
          <w:szCs w:val="24"/>
        </w:rPr>
        <w:t>A</w:t>
      </w:r>
      <w:r w:rsidR="00472E92">
        <w:rPr>
          <w:bCs/>
          <w:sz w:val="24"/>
          <w:szCs w:val="24"/>
        </w:rPr>
        <w:t xml:space="preserve"> series of admissions by the Department for Work and Pensions (DWP) raise further serious question-marks over the government’s commitment to the co-production of its policies with disabled people and their user-led organisations</w:t>
      </w:r>
      <w:r w:rsidR="0089759C">
        <w:rPr>
          <w:bCs/>
          <w:sz w:val="24"/>
          <w:szCs w:val="24"/>
        </w:rPr>
        <w:t>, and to the cause of disability equality</w:t>
      </w:r>
      <w:r w:rsidR="00834952">
        <w:rPr>
          <w:bCs/>
          <w:sz w:val="24"/>
          <w:szCs w:val="24"/>
        </w:rPr>
        <w:t xml:space="preserve"> and rights</w:t>
      </w:r>
      <w:r w:rsidR="00472E92">
        <w:rPr>
          <w:bCs/>
          <w:sz w:val="24"/>
          <w:szCs w:val="24"/>
        </w:rPr>
        <w:t>.</w:t>
      </w:r>
    </w:p>
    <w:p w14:paraId="57C14AB4" w14:textId="77777777" w:rsidR="00472E92" w:rsidRDefault="00472E92" w:rsidP="00472E92">
      <w:pPr>
        <w:rPr>
          <w:bCs/>
          <w:sz w:val="24"/>
          <w:szCs w:val="24"/>
        </w:rPr>
      </w:pPr>
      <w:r>
        <w:rPr>
          <w:bCs/>
          <w:sz w:val="24"/>
          <w:szCs w:val="24"/>
        </w:rPr>
        <w:t xml:space="preserve">Last month, </w:t>
      </w:r>
      <w:hyperlink r:id="rId4" w:history="1">
        <w:r w:rsidRPr="0030253C">
          <w:rPr>
            <w:rStyle w:val="Hyperlink"/>
            <w:bCs/>
            <w:sz w:val="24"/>
            <w:szCs w:val="24"/>
          </w:rPr>
          <w:t xml:space="preserve">Disability News Service </w:t>
        </w:r>
        <w:r>
          <w:rPr>
            <w:rStyle w:val="Hyperlink"/>
            <w:bCs/>
            <w:sz w:val="24"/>
            <w:szCs w:val="24"/>
          </w:rPr>
          <w:t xml:space="preserve">(DNS) </w:t>
        </w:r>
        <w:r w:rsidRPr="0030253C">
          <w:rPr>
            <w:rStyle w:val="Hyperlink"/>
            <w:bCs/>
            <w:sz w:val="24"/>
            <w:szCs w:val="24"/>
          </w:rPr>
          <w:t>reported</w:t>
        </w:r>
      </w:hyperlink>
      <w:r>
        <w:rPr>
          <w:bCs/>
          <w:sz w:val="24"/>
          <w:szCs w:val="24"/>
        </w:rPr>
        <w:t xml:space="preserve"> that ministers appeared to have ditched their cross-departmental disability strategy, Fulfilling Potential, and abandoned any idea of replacing it, after refusing to say what had happened to a review of the</w:t>
      </w:r>
      <w:r w:rsidRPr="00CE06FC">
        <w:rPr>
          <w:bCs/>
          <w:sz w:val="24"/>
          <w:szCs w:val="24"/>
        </w:rPr>
        <w:t xml:space="preserve"> strategy</w:t>
      </w:r>
      <w:r>
        <w:rPr>
          <w:bCs/>
          <w:sz w:val="24"/>
          <w:szCs w:val="24"/>
        </w:rPr>
        <w:t xml:space="preserve"> </w:t>
      </w:r>
      <w:r w:rsidRPr="00CE06FC">
        <w:rPr>
          <w:bCs/>
          <w:sz w:val="24"/>
          <w:szCs w:val="24"/>
        </w:rPr>
        <w:t>announced by a minister nearly two years ago.</w:t>
      </w:r>
    </w:p>
    <w:p w14:paraId="2D5BCFAE" w14:textId="60C66B62" w:rsidR="00472E92" w:rsidRPr="00D87821" w:rsidRDefault="00472E92" w:rsidP="00472E92">
      <w:pPr>
        <w:rPr>
          <w:sz w:val="24"/>
          <w:szCs w:val="24"/>
        </w:rPr>
      </w:pPr>
      <w:r>
        <w:rPr>
          <w:sz w:val="24"/>
          <w:szCs w:val="24"/>
        </w:rPr>
        <w:t>Fulfilling Potential was</w:t>
      </w:r>
      <w:r w:rsidR="0060297D">
        <w:rPr>
          <w:sz w:val="24"/>
          <w:szCs w:val="24"/>
        </w:rPr>
        <w:t xml:space="preserve"> supposed to be aimed at</w:t>
      </w:r>
      <w:r>
        <w:rPr>
          <w:sz w:val="24"/>
          <w:szCs w:val="24"/>
        </w:rPr>
        <w:t xml:space="preserve"> “improving the lives of disabled people” and </w:t>
      </w:r>
      <w:r w:rsidRPr="00382024">
        <w:rPr>
          <w:sz w:val="24"/>
          <w:szCs w:val="24"/>
        </w:rPr>
        <w:t xml:space="preserve">making the </w:t>
      </w:r>
      <w:r>
        <w:rPr>
          <w:sz w:val="24"/>
          <w:szCs w:val="24"/>
        </w:rPr>
        <w:t>UN</w:t>
      </w:r>
      <w:r w:rsidRPr="00382024">
        <w:rPr>
          <w:sz w:val="24"/>
          <w:szCs w:val="24"/>
        </w:rPr>
        <w:t xml:space="preserve"> Convention on the Rights of </w:t>
      </w:r>
      <w:r>
        <w:rPr>
          <w:sz w:val="24"/>
          <w:szCs w:val="24"/>
        </w:rPr>
        <w:t>Persons with Disabilities</w:t>
      </w:r>
      <w:r w:rsidR="007B7CC4">
        <w:rPr>
          <w:sz w:val="24"/>
          <w:szCs w:val="24"/>
        </w:rPr>
        <w:t xml:space="preserve"> (UNCRPD)</w:t>
      </w:r>
      <w:r w:rsidRPr="00382024">
        <w:rPr>
          <w:sz w:val="24"/>
          <w:szCs w:val="24"/>
        </w:rPr>
        <w:t xml:space="preserve"> </w:t>
      </w:r>
      <w:r>
        <w:rPr>
          <w:sz w:val="24"/>
          <w:szCs w:val="24"/>
        </w:rPr>
        <w:t>“</w:t>
      </w:r>
      <w:r w:rsidRPr="00382024">
        <w:rPr>
          <w:sz w:val="24"/>
          <w:szCs w:val="24"/>
        </w:rPr>
        <w:t>a living reality for disabled people in Britain”</w:t>
      </w:r>
      <w:r>
        <w:rPr>
          <w:sz w:val="24"/>
          <w:szCs w:val="24"/>
        </w:rPr>
        <w:t>.</w:t>
      </w:r>
    </w:p>
    <w:p w14:paraId="37800457" w14:textId="6309C49E" w:rsidR="0039302C" w:rsidRDefault="0039302C">
      <w:pPr>
        <w:rPr>
          <w:bCs/>
          <w:sz w:val="24"/>
          <w:szCs w:val="24"/>
        </w:rPr>
      </w:pPr>
      <w:r>
        <w:rPr>
          <w:bCs/>
          <w:sz w:val="24"/>
          <w:szCs w:val="24"/>
        </w:rPr>
        <w:t xml:space="preserve">Although it has not met since November 2016, </w:t>
      </w:r>
      <w:r w:rsidR="00472E92">
        <w:rPr>
          <w:bCs/>
          <w:sz w:val="24"/>
          <w:szCs w:val="24"/>
        </w:rPr>
        <w:t>DWP</w:t>
      </w:r>
      <w:r>
        <w:rPr>
          <w:bCs/>
          <w:sz w:val="24"/>
          <w:szCs w:val="24"/>
        </w:rPr>
        <w:t xml:space="preserve"> insisted this week that </w:t>
      </w:r>
      <w:r w:rsidR="000469FB">
        <w:rPr>
          <w:bCs/>
          <w:sz w:val="24"/>
          <w:szCs w:val="24"/>
        </w:rPr>
        <w:t>the Fulfilling Potential Forum</w:t>
      </w:r>
      <w:r>
        <w:rPr>
          <w:bCs/>
          <w:sz w:val="24"/>
          <w:szCs w:val="24"/>
        </w:rPr>
        <w:t xml:space="preserve"> had not been scrapped and no </w:t>
      </w:r>
      <w:r w:rsidR="00472E92">
        <w:rPr>
          <w:bCs/>
          <w:sz w:val="24"/>
          <w:szCs w:val="24"/>
        </w:rPr>
        <w:t>decisio</w:t>
      </w:r>
      <w:r>
        <w:rPr>
          <w:bCs/>
          <w:sz w:val="24"/>
          <w:szCs w:val="24"/>
        </w:rPr>
        <w:t xml:space="preserve">n about </w:t>
      </w:r>
      <w:r w:rsidR="00472E92">
        <w:rPr>
          <w:bCs/>
          <w:sz w:val="24"/>
          <w:szCs w:val="24"/>
        </w:rPr>
        <w:t>its</w:t>
      </w:r>
      <w:r>
        <w:rPr>
          <w:bCs/>
          <w:sz w:val="24"/>
          <w:szCs w:val="24"/>
        </w:rPr>
        <w:t xml:space="preserve"> future</w:t>
      </w:r>
      <w:r w:rsidR="00472E92">
        <w:rPr>
          <w:bCs/>
          <w:sz w:val="24"/>
          <w:szCs w:val="24"/>
        </w:rPr>
        <w:t xml:space="preserve"> had been made</w:t>
      </w:r>
      <w:r>
        <w:rPr>
          <w:bCs/>
          <w:sz w:val="24"/>
          <w:szCs w:val="24"/>
        </w:rPr>
        <w:t>.</w:t>
      </w:r>
    </w:p>
    <w:p w14:paraId="6CF6AB64" w14:textId="29125AD2" w:rsidR="000469FB" w:rsidRDefault="0089759C" w:rsidP="000469FB">
      <w:pPr>
        <w:rPr>
          <w:bCs/>
          <w:sz w:val="24"/>
          <w:szCs w:val="24"/>
        </w:rPr>
      </w:pPr>
      <w:r>
        <w:rPr>
          <w:bCs/>
          <w:sz w:val="24"/>
          <w:szCs w:val="24"/>
        </w:rPr>
        <w:t>But n</w:t>
      </w:r>
      <w:r w:rsidR="000469FB">
        <w:rPr>
          <w:bCs/>
          <w:sz w:val="24"/>
          <w:szCs w:val="24"/>
        </w:rPr>
        <w:t xml:space="preserve">early 18 months on, it has still not uploaded the minutes of the November 2016 meeting onto its website, with </w:t>
      </w:r>
      <w:hyperlink r:id="rId5" w:anchor="member-organisations" w:history="1">
        <w:r w:rsidR="000469FB">
          <w:rPr>
            <w:rStyle w:val="Hyperlink"/>
            <w:bCs/>
            <w:sz w:val="24"/>
            <w:szCs w:val="24"/>
          </w:rPr>
          <w:t>the forum’s web page only showing minutes of meetings up to March 2016</w:t>
        </w:r>
      </w:hyperlink>
      <w:r w:rsidR="000469FB">
        <w:rPr>
          <w:bCs/>
          <w:sz w:val="24"/>
          <w:szCs w:val="24"/>
        </w:rPr>
        <w:t>.</w:t>
      </w:r>
    </w:p>
    <w:p w14:paraId="4FA66973" w14:textId="654C0BFE" w:rsidR="00834952" w:rsidRDefault="00834952" w:rsidP="00834952">
      <w:pPr>
        <w:rPr>
          <w:bCs/>
          <w:sz w:val="24"/>
          <w:szCs w:val="24"/>
        </w:rPr>
      </w:pPr>
      <w:r>
        <w:rPr>
          <w:bCs/>
          <w:sz w:val="24"/>
          <w:szCs w:val="24"/>
        </w:rPr>
        <w:t xml:space="preserve">DWP has told Disability News Service </w:t>
      </w:r>
      <w:r w:rsidR="009C3452">
        <w:rPr>
          <w:bCs/>
          <w:sz w:val="24"/>
          <w:szCs w:val="24"/>
        </w:rPr>
        <w:t xml:space="preserve">(DNS) </w:t>
      </w:r>
      <w:r>
        <w:rPr>
          <w:bCs/>
          <w:sz w:val="24"/>
          <w:szCs w:val="24"/>
        </w:rPr>
        <w:t>that it will upload the minutes from the November 2016 meeting to the website “over the next few weeks”.</w:t>
      </w:r>
    </w:p>
    <w:p w14:paraId="5B71BAD8" w14:textId="67F244E4" w:rsidR="0039302C" w:rsidRDefault="00834952">
      <w:pPr>
        <w:rPr>
          <w:bCs/>
          <w:sz w:val="24"/>
          <w:szCs w:val="24"/>
        </w:rPr>
      </w:pPr>
      <w:r>
        <w:rPr>
          <w:bCs/>
          <w:sz w:val="24"/>
          <w:szCs w:val="24"/>
        </w:rPr>
        <w:t>It</w:t>
      </w:r>
      <w:r w:rsidR="0039302C">
        <w:rPr>
          <w:bCs/>
          <w:sz w:val="24"/>
          <w:szCs w:val="24"/>
        </w:rPr>
        <w:t xml:space="preserve"> </w:t>
      </w:r>
      <w:r w:rsidR="000469FB">
        <w:rPr>
          <w:bCs/>
          <w:sz w:val="24"/>
          <w:szCs w:val="24"/>
        </w:rPr>
        <w:t xml:space="preserve">claims </w:t>
      </w:r>
      <w:r w:rsidR="00112A00">
        <w:rPr>
          <w:bCs/>
          <w:sz w:val="24"/>
          <w:szCs w:val="24"/>
        </w:rPr>
        <w:t>the forum</w:t>
      </w:r>
      <w:r w:rsidR="0089759C">
        <w:rPr>
          <w:bCs/>
          <w:sz w:val="24"/>
          <w:szCs w:val="24"/>
        </w:rPr>
        <w:t xml:space="preserve"> has </w:t>
      </w:r>
      <w:r>
        <w:rPr>
          <w:bCs/>
          <w:sz w:val="24"/>
          <w:szCs w:val="24"/>
        </w:rPr>
        <w:t xml:space="preserve">now </w:t>
      </w:r>
      <w:r w:rsidR="0089759C">
        <w:rPr>
          <w:bCs/>
          <w:sz w:val="24"/>
          <w:szCs w:val="24"/>
        </w:rPr>
        <w:t xml:space="preserve">“evolved into a wider stakeholder group” that </w:t>
      </w:r>
      <w:r w:rsidR="0039302C">
        <w:rPr>
          <w:bCs/>
          <w:sz w:val="24"/>
          <w:szCs w:val="24"/>
        </w:rPr>
        <w:t xml:space="preserve">met three times </w:t>
      </w:r>
      <w:r w:rsidR="00472E92">
        <w:rPr>
          <w:bCs/>
          <w:sz w:val="24"/>
          <w:szCs w:val="24"/>
        </w:rPr>
        <w:t>during 2017</w:t>
      </w:r>
      <w:r w:rsidR="0039302C" w:rsidRPr="009F4BB6">
        <w:rPr>
          <w:bCs/>
          <w:sz w:val="24"/>
          <w:szCs w:val="24"/>
        </w:rPr>
        <w:t>.</w:t>
      </w:r>
    </w:p>
    <w:p w14:paraId="25B7D972" w14:textId="59F78F54" w:rsidR="002A09F6" w:rsidRDefault="00472E92">
      <w:pPr>
        <w:rPr>
          <w:bCs/>
          <w:sz w:val="24"/>
          <w:szCs w:val="24"/>
        </w:rPr>
      </w:pPr>
      <w:r>
        <w:rPr>
          <w:bCs/>
          <w:sz w:val="24"/>
          <w:szCs w:val="24"/>
        </w:rPr>
        <w:lastRenderedPageBreak/>
        <w:t>This</w:t>
      </w:r>
      <w:r w:rsidR="000469FB">
        <w:rPr>
          <w:bCs/>
          <w:sz w:val="24"/>
          <w:szCs w:val="24"/>
        </w:rPr>
        <w:t xml:space="preserve"> </w:t>
      </w:r>
      <w:r w:rsidR="003015C4">
        <w:rPr>
          <w:bCs/>
          <w:sz w:val="24"/>
          <w:szCs w:val="24"/>
        </w:rPr>
        <w:t>refers</w:t>
      </w:r>
      <w:r w:rsidR="000469FB">
        <w:rPr>
          <w:bCs/>
          <w:sz w:val="24"/>
          <w:szCs w:val="24"/>
        </w:rPr>
        <w:t xml:space="preserve"> to </w:t>
      </w:r>
      <w:r w:rsidR="0089759C">
        <w:rPr>
          <w:bCs/>
          <w:sz w:val="24"/>
          <w:szCs w:val="24"/>
        </w:rPr>
        <w:t xml:space="preserve">widely-publicised </w:t>
      </w:r>
      <w:r w:rsidR="000469FB">
        <w:rPr>
          <w:bCs/>
          <w:sz w:val="24"/>
          <w:szCs w:val="24"/>
        </w:rPr>
        <w:t xml:space="preserve">meetings hosted by </w:t>
      </w:r>
      <w:r w:rsidR="00112A00">
        <w:rPr>
          <w:bCs/>
          <w:sz w:val="24"/>
          <w:szCs w:val="24"/>
        </w:rPr>
        <w:t>its</w:t>
      </w:r>
      <w:r w:rsidR="000469FB">
        <w:rPr>
          <w:bCs/>
          <w:sz w:val="24"/>
          <w:szCs w:val="24"/>
        </w:rPr>
        <w:t xml:space="preserve"> Office for Disability Issues</w:t>
      </w:r>
      <w:r w:rsidR="00112A00">
        <w:rPr>
          <w:bCs/>
          <w:sz w:val="24"/>
          <w:szCs w:val="24"/>
        </w:rPr>
        <w:t xml:space="preserve"> (ODI)</w:t>
      </w:r>
      <w:r w:rsidR="000469FB">
        <w:rPr>
          <w:bCs/>
          <w:sz w:val="24"/>
          <w:szCs w:val="24"/>
        </w:rPr>
        <w:t xml:space="preserve"> in </w:t>
      </w:r>
      <w:r w:rsidR="003015C4">
        <w:rPr>
          <w:bCs/>
          <w:sz w:val="24"/>
          <w:szCs w:val="24"/>
        </w:rPr>
        <w:t>the lead-up to</w:t>
      </w:r>
      <w:r w:rsidR="000469FB">
        <w:rPr>
          <w:bCs/>
          <w:sz w:val="24"/>
          <w:szCs w:val="24"/>
        </w:rPr>
        <w:t xml:space="preserve"> </w:t>
      </w:r>
      <w:r w:rsidR="003015C4">
        <w:rPr>
          <w:bCs/>
          <w:sz w:val="24"/>
          <w:szCs w:val="24"/>
        </w:rPr>
        <w:t>last autumn’s</w:t>
      </w:r>
      <w:r w:rsidR="000469FB">
        <w:rPr>
          <w:bCs/>
          <w:sz w:val="24"/>
          <w:szCs w:val="24"/>
        </w:rPr>
        <w:t xml:space="preserve"> examination </w:t>
      </w:r>
      <w:r w:rsidR="003015C4">
        <w:rPr>
          <w:bCs/>
          <w:sz w:val="24"/>
          <w:szCs w:val="24"/>
        </w:rPr>
        <w:t xml:space="preserve">by the UN </w:t>
      </w:r>
      <w:r w:rsidR="000469FB">
        <w:rPr>
          <w:bCs/>
          <w:sz w:val="24"/>
          <w:szCs w:val="24"/>
        </w:rPr>
        <w:t>of the UK government’s progress in implementing the UN disability convention.</w:t>
      </w:r>
    </w:p>
    <w:p w14:paraId="401A7A95" w14:textId="5AFE2F1D" w:rsidR="0039302C" w:rsidRPr="0039302C" w:rsidRDefault="000469FB" w:rsidP="0039302C">
      <w:pPr>
        <w:rPr>
          <w:bCs/>
          <w:sz w:val="24"/>
          <w:szCs w:val="24"/>
        </w:rPr>
      </w:pPr>
      <w:r>
        <w:rPr>
          <w:bCs/>
          <w:sz w:val="24"/>
          <w:szCs w:val="24"/>
        </w:rPr>
        <w:t>DWP</w:t>
      </w:r>
      <w:r w:rsidR="0039302C">
        <w:rPr>
          <w:bCs/>
          <w:sz w:val="24"/>
          <w:szCs w:val="24"/>
        </w:rPr>
        <w:t xml:space="preserve"> insists that </w:t>
      </w:r>
      <w:r>
        <w:rPr>
          <w:bCs/>
          <w:sz w:val="24"/>
          <w:szCs w:val="24"/>
        </w:rPr>
        <w:t>ODI</w:t>
      </w:r>
      <w:r w:rsidR="0039302C" w:rsidRPr="0039302C">
        <w:rPr>
          <w:bCs/>
          <w:sz w:val="24"/>
          <w:szCs w:val="24"/>
        </w:rPr>
        <w:t xml:space="preserve"> is </w:t>
      </w:r>
      <w:r w:rsidR="0039302C">
        <w:rPr>
          <w:bCs/>
          <w:sz w:val="24"/>
          <w:szCs w:val="24"/>
        </w:rPr>
        <w:t xml:space="preserve">“currently </w:t>
      </w:r>
      <w:r w:rsidR="0039302C" w:rsidRPr="0039302C">
        <w:rPr>
          <w:bCs/>
          <w:sz w:val="24"/>
          <w:szCs w:val="24"/>
        </w:rPr>
        <w:t xml:space="preserve">considering how to develop a flexible, inclusive and timely mechanism for engaging with disability stakeholders on cross-government issues, and in particular with regard to the </w:t>
      </w:r>
      <w:r w:rsidR="0039302C">
        <w:rPr>
          <w:bCs/>
          <w:sz w:val="24"/>
          <w:szCs w:val="24"/>
        </w:rPr>
        <w:t>[</w:t>
      </w:r>
      <w:r w:rsidR="007B7CC4">
        <w:rPr>
          <w:bCs/>
          <w:sz w:val="24"/>
          <w:szCs w:val="24"/>
        </w:rPr>
        <w:t>UNCRPD</w:t>
      </w:r>
      <w:r w:rsidR="0039302C">
        <w:rPr>
          <w:bCs/>
          <w:sz w:val="24"/>
          <w:szCs w:val="24"/>
        </w:rPr>
        <w:t>]”</w:t>
      </w:r>
      <w:r w:rsidR="0039302C" w:rsidRPr="0039302C">
        <w:rPr>
          <w:bCs/>
          <w:sz w:val="24"/>
          <w:szCs w:val="24"/>
        </w:rPr>
        <w:t>.</w:t>
      </w:r>
    </w:p>
    <w:p w14:paraId="02C738CD" w14:textId="6546EE94" w:rsidR="00611858" w:rsidRDefault="00611858">
      <w:pPr>
        <w:rPr>
          <w:bCs/>
          <w:sz w:val="24"/>
          <w:szCs w:val="24"/>
        </w:rPr>
      </w:pPr>
      <w:r>
        <w:rPr>
          <w:bCs/>
          <w:sz w:val="24"/>
          <w:szCs w:val="24"/>
        </w:rPr>
        <w:t xml:space="preserve">The </w:t>
      </w:r>
      <w:r w:rsidR="0089759C">
        <w:rPr>
          <w:bCs/>
          <w:sz w:val="24"/>
          <w:szCs w:val="24"/>
        </w:rPr>
        <w:t>forum</w:t>
      </w:r>
      <w:r w:rsidR="00974C5F">
        <w:rPr>
          <w:bCs/>
          <w:sz w:val="24"/>
          <w:szCs w:val="24"/>
        </w:rPr>
        <w:t xml:space="preserve"> </w:t>
      </w:r>
      <w:r>
        <w:rPr>
          <w:bCs/>
          <w:sz w:val="24"/>
          <w:szCs w:val="24"/>
        </w:rPr>
        <w:t xml:space="preserve">was launched </w:t>
      </w:r>
      <w:r w:rsidR="00C142B2">
        <w:rPr>
          <w:bCs/>
          <w:sz w:val="24"/>
          <w:szCs w:val="24"/>
        </w:rPr>
        <w:t>four years ago, and its membership of about 40 included representatives from leading disabled people’s organisations, as well as many of the UK’s large non-user-led disability charities.</w:t>
      </w:r>
    </w:p>
    <w:p w14:paraId="2068482D" w14:textId="33F9CEAB" w:rsidR="00974C5F" w:rsidRDefault="00974C5F">
      <w:pPr>
        <w:rPr>
          <w:bCs/>
          <w:sz w:val="24"/>
          <w:szCs w:val="24"/>
        </w:rPr>
      </w:pPr>
      <w:r>
        <w:rPr>
          <w:bCs/>
          <w:sz w:val="24"/>
          <w:szCs w:val="24"/>
        </w:rPr>
        <w:t xml:space="preserve">The aim was to allow </w:t>
      </w:r>
      <w:r w:rsidR="007B7CC4">
        <w:rPr>
          <w:bCs/>
          <w:sz w:val="24"/>
          <w:szCs w:val="24"/>
        </w:rPr>
        <w:t xml:space="preserve">its </w:t>
      </w:r>
      <w:r>
        <w:rPr>
          <w:bCs/>
          <w:sz w:val="24"/>
          <w:szCs w:val="24"/>
        </w:rPr>
        <w:t xml:space="preserve">members to </w:t>
      </w:r>
      <w:r w:rsidRPr="00974C5F">
        <w:rPr>
          <w:bCs/>
          <w:sz w:val="24"/>
          <w:szCs w:val="24"/>
        </w:rPr>
        <w:t xml:space="preserve">discuss and </w:t>
      </w:r>
      <w:r>
        <w:rPr>
          <w:bCs/>
          <w:sz w:val="24"/>
          <w:szCs w:val="24"/>
        </w:rPr>
        <w:t xml:space="preserve">provide </w:t>
      </w:r>
      <w:r w:rsidRPr="00974C5F">
        <w:rPr>
          <w:bCs/>
          <w:sz w:val="24"/>
          <w:szCs w:val="24"/>
        </w:rPr>
        <w:t xml:space="preserve">input into </w:t>
      </w:r>
      <w:r>
        <w:rPr>
          <w:bCs/>
          <w:sz w:val="24"/>
          <w:szCs w:val="24"/>
        </w:rPr>
        <w:t>the government’s “</w:t>
      </w:r>
      <w:r w:rsidRPr="00974C5F">
        <w:rPr>
          <w:bCs/>
          <w:sz w:val="24"/>
          <w:szCs w:val="24"/>
        </w:rPr>
        <w:t>strategic priorities and direction</w:t>
      </w:r>
      <w:r>
        <w:rPr>
          <w:bCs/>
          <w:sz w:val="24"/>
          <w:szCs w:val="24"/>
        </w:rPr>
        <w:t>” around Fulfilling Potential.</w:t>
      </w:r>
    </w:p>
    <w:p w14:paraId="543CA812" w14:textId="194BEC98" w:rsidR="000F62F4" w:rsidRDefault="0089759C">
      <w:pPr>
        <w:rPr>
          <w:bCs/>
          <w:sz w:val="24"/>
          <w:szCs w:val="24"/>
        </w:rPr>
      </w:pPr>
      <w:r>
        <w:rPr>
          <w:bCs/>
          <w:sz w:val="24"/>
          <w:szCs w:val="24"/>
        </w:rPr>
        <w:t xml:space="preserve">But </w:t>
      </w:r>
      <w:r w:rsidR="000F62F4">
        <w:rPr>
          <w:bCs/>
          <w:sz w:val="24"/>
          <w:szCs w:val="24"/>
        </w:rPr>
        <w:t xml:space="preserve">Tara Flood, </w:t>
      </w:r>
      <w:r w:rsidR="00741147" w:rsidRPr="00741147">
        <w:rPr>
          <w:bCs/>
          <w:sz w:val="24"/>
          <w:szCs w:val="24"/>
        </w:rPr>
        <w:t xml:space="preserve">director of </w:t>
      </w:r>
      <w:hyperlink r:id="rId6" w:history="1">
        <w:r w:rsidR="00741147" w:rsidRPr="00741147">
          <w:rPr>
            <w:rStyle w:val="Hyperlink"/>
            <w:bCs/>
            <w:sz w:val="24"/>
            <w:szCs w:val="24"/>
          </w:rPr>
          <w:t>The Alliance for Inclusive Education</w:t>
        </w:r>
      </w:hyperlink>
      <w:r w:rsidR="00741147">
        <w:rPr>
          <w:bCs/>
          <w:sz w:val="24"/>
          <w:szCs w:val="24"/>
        </w:rPr>
        <w:t>, said the forum had been a “sham” and “a clever distraction by the government from all of the important things that needed talking about</w:t>
      </w:r>
      <w:r w:rsidR="00112A00">
        <w:rPr>
          <w:bCs/>
          <w:sz w:val="24"/>
          <w:szCs w:val="24"/>
        </w:rPr>
        <w:t>”</w:t>
      </w:r>
      <w:r w:rsidR="00741147">
        <w:rPr>
          <w:bCs/>
          <w:sz w:val="24"/>
          <w:szCs w:val="24"/>
        </w:rPr>
        <w:t xml:space="preserve"> and was </w:t>
      </w:r>
      <w:r w:rsidR="00112A00">
        <w:rPr>
          <w:bCs/>
          <w:sz w:val="24"/>
          <w:szCs w:val="24"/>
        </w:rPr>
        <w:t>“</w:t>
      </w:r>
      <w:r w:rsidR="00741147">
        <w:rPr>
          <w:bCs/>
          <w:sz w:val="24"/>
          <w:szCs w:val="24"/>
        </w:rPr>
        <w:t>an absolute waste of my time and effort”.</w:t>
      </w:r>
    </w:p>
    <w:p w14:paraId="40E782A1" w14:textId="720C9F8B" w:rsidR="00741147" w:rsidRDefault="00741147">
      <w:pPr>
        <w:rPr>
          <w:bCs/>
          <w:sz w:val="24"/>
          <w:szCs w:val="24"/>
        </w:rPr>
      </w:pPr>
      <w:r>
        <w:rPr>
          <w:bCs/>
          <w:sz w:val="24"/>
          <w:szCs w:val="24"/>
        </w:rPr>
        <w:t xml:space="preserve">She said the “final nail in the coffin” had been a meeting when she and other disabled people had wanted to discuss the upcoming examination of the government’s progress in implementing the UN </w:t>
      </w:r>
      <w:r w:rsidR="00112A00">
        <w:rPr>
          <w:bCs/>
          <w:sz w:val="24"/>
          <w:szCs w:val="24"/>
        </w:rPr>
        <w:t>c</w:t>
      </w:r>
      <w:r>
        <w:rPr>
          <w:bCs/>
          <w:sz w:val="24"/>
          <w:szCs w:val="24"/>
        </w:rPr>
        <w:t>onvention “and yet the Office for Disability Issues wanted to talk about the new pound coin”.</w:t>
      </w:r>
    </w:p>
    <w:p w14:paraId="6221604D" w14:textId="61EC8477" w:rsidR="00D34A78" w:rsidRDefault="00D34A78">
      <w:pPr>
        <w:rPr>
          <w:bCs/>
          <w:sz w:val="24"/>
          <w:szCs w:val="24"/>
        </w:rPr>
      </w:pPr>
      <w:r>
        <w:rPr>
          <w:bCs/>
          <w:sz w:val="24"/>
          <w:szCs w:val="24"/>
        </w:rPr>
        <w:t xml:space="preserve">She </w:t>
      </w:r>
      <w:r w:rsidR="00112A00">
        <w:rPr>
          <w:bCs/>
          <w:sz w:val="24"/>
          <w:szCs w:val="24"/>
        </w:rPr>
        <w:t xml:space="preserve">subsequently </w:t>
      </w:r>
      <w:r>
        <w:rPr>
          <w:bCs/>
          <w:sz w:val="24"/>
          <w:szCs w:val="24"/>
        </w:rPr>
        <w:t>refused to attend any further meetings.</w:t>
      </w:r>
    </w:p>
    <w:p w14:paraId="6C5FB572" w14:textId="7BC99343" w:rsidR="00741147" w:rsidRDefault="00741147">
      <w:pPr>
        <w:rPr>
          <w:bCs/>
          <w:sz w:val="24"/>
          <w:szCs w:val="24"/>
        </w:rPr>
      </w:pPr>
      <w:r>
        <w:rPr>
          <w:bCs/>
          <w:sz w:val="24"/>
          <w:szCs w:val="24"/>
        </w:rPr>
        <w:t>She said: “They don’t want to hear from disabled people who are going to challenge their thinking on anything.”</w:t>
      </w:r>
    </w:p>
    <w:p w14:paraId="7F235969" w14:textId="46B64075" w:rsidR="00EA0E97" w:rsidRDefault="00EA0E97">
      <w:pPr>
        <w:rPr>
          <w:bCs/>
          <w:sz w:val="24"/>
          <w:szCs w:val="24"/>
        </w:rPr>
      </w:pPr>
      <w:r>
        <w:rPr>
          <w:bCs/>
          <w:sz w:val="24"/>
          <w:szCs w:val="24"/>
        </w:rPr>
        <w:t xml:space="preserve">Even though there have been no meetings </w:t>
      </w:r>
      <w:r w:rsidR="0089759C">
        <w:rPr>
          <w:bCs/>
          <w:sz w:val="24"/>
          <w:szCs w:val="24"/>
        </w:rPr>
        <w:t xml:space="preserve">of the forum </w:t>
      </w:r>
      <w:r>
        <w:rPr>
          <w:bCs/>
          <w:sz w:val="24"/>
          <w:szCs w:val="24"/>
        </w:rPr>
        <w:t>since November 2016, Flood said the</w:t>
      </w:r>
      <w:r w:rsidR="00112A00">
        <w:rPr>
          <w:bCs/>
          <w:sz w:val="24"/>
          <w:szCs w:val="24"/>
        </w:rPr>
        <w:t xml:space="preserve"> government</w:t>
      </w:r>
      <w:r>
        <w:rPr>
          <w:bCs/>
          <w:sz w:val="24"/>
          <w:szCs w:val="24"/>
        </w:rPr>
        <w:t xml:space="preserve"> had still used it as an example of </w:t>
      </w:r>
      <w:r w:rsidR="007B7CC4">
        <w:rPr>
          <w:bCs/>
          <w:sz w:val="24"/>
          <w:szCs w:val="24"/>
        </w:rPr>
        <w:t>how it was consulting with disabled people</w:t>
      </w:r>
      <w:r>
        <w:rPr>
          <w:bCs/>
          <w:sz w:val="24"/>
          <w:szCs w:val="24"/>
        </w:rPr>
        <w:t xml:space="preserve"> </w:t>
      </w:r>
      <w:hyperlink r:id="rId7" w:history="1">
        <w:r w:rsidRPr="007B7CC4">
          <w:rPr>
            <w:rStyle w:val="Hyperlink"/>
            <w:bCs/>
            <w:sz w:val="24"/>
            <w:szCs w:val="24"/>
          </w:rPr>
          <w:t xml:space="preserve">when questioned </w:t>
        </w:r>
        <w:r w:rsidR="007B7CC4" w:rsidRPr="007B7CC4">
          <w:rPr>
            <w:rStyle w:val="Hyperlink"/>
            <w:bCs/>
            <w:sz w:val="24"/>
            <w:szCs w:val="24"/>
          </w:rPr>
          <w:t>in Geneva last August</w:t>
        </w:r>
      </w:hyperlink>
      <w:r w:rsidR="007B7CC4">
        <w:rPr>
          <w:bCs/>
          <w:sz w:val="24"/>
          <w:szCs w:val="24"/>
        </w:rPr>
        <w:t xml:space="preserve"> </w:t>
      </w:r>
      <w:r>
        <w:rPr>
          <w:bCs/>
          <w:sz w:val="24"/>
          <w:szCs w:val="24"/>
        </w:rPr>
        <w:t xml:space="preserve">about </w:t>
      </w:r>
      <w:r w:rsidR="007B7CC4">
        <w:rPr>
          <w:bCs/>
          <w:sz w:val="24"/>
          <w:szCs w:val="24"/>
        </w:rPr>
        <w:t>its</w:t>
      </w:r>
      <w:r>
        <w:rPr>
          <w:bCs/>
          <w:sz w:val="24"/>
          <w:szCs w:val="24"/>
        </w:rPr>
        <w:t xml:space="preserve"> progress in implementing </w:t>
      </w:r>
      <w:r w:rsidR="007B7CC4">
        <w:rPr>
          <w:bCs/>
          <w:sz w:val="24"/>
          <w:szCs w:val="24"/>
        </w:rPr>
        <w:t>UNCRPD</w:t>
      </w:r>
      <w:r>
        <w:rPr>
          <w:bCs/>
          <w:sz w:val="24"/>
          <w:szCs w:val="24"/>
        </w:rPr>
        <w:t>.</w:t>
      </w:r>
    </w:p>
    <w:p w14:paraId="6DF74363" w14:textId="2E2272CA" w:rsidR="00112A00" w:rsidRDefault="0060297D">
      <w:pPr>
        <w:rPr>
          <w:bCs/>
          <w:sz w:val="24"/>
          <w:szCs w:val="24"/>
        </w:rPr>
      </w:pPr>
      <w:r>
        <w:rPr>
          <w:bCs/>
          <w:sz w:val="24"/>
          <w:szCs w:val="24"/>
        </w:rPr>
        <w:t xml:space="preserve">Sue </w:t>
      </w:r>
      <w:proofErr w:type="spellStart"/>
      <w:r>
        <w:rPr>
          <w:bCs/>
          <w:sz w:val="24"/>
          <w:szCs w:val="24"/>
        </w:rPr>
        <w:t>Bott</w:t>
      </w:r>
      <w:proofErr w:type="spellEnd"/>
      <w:r>
        <w:rPr>
          <w:bCs/>
          <w:sz w:val="24"/>
          <w:szCs w:val="24"/>
        </w:rPr>
        <w:t xml:space="preserve">, deputy chief executive of </w:t>
      </w:r>
      <w:hyperlink r:id="rId8" w:history="1">
        <w:r w:rsidRPr="004749C1">
          <w:rPr>
            <w:rStyle w:val="Hyperlink"/>
            <w:bCs/>
            <w:sz w:val="24"/>
            <w:szCs w:val="24"/>
          </w:rPr>
          <w:t>Disability Rights UK (DR UK)</w:t>
        </w:r>
      </w:hyperlink>
      <w:r>
        <w:rPr>
          <w:bCs/>
          <w:sz w:val="24"/>
          <w:szCs w:val="24"/>
        </w:rPr>
        <w:t xml:space="preserve">, </w:t>
      </w:r>
      <w:r w:rsidR="00112A00">
        <w:rPr>
          <w:bCs/>
          <w:sz w:val="24"/>
          <w:szCs w:val="24"/>
        </w:rPr>
        <w:t xml:space="preserve">was less critical of the forum </w:t>
      </w:r>
      <w:r w:rsidR="00624CC8">
        <w:rPr>
          <w:bCs/>
          <w:sz w:val="24"/>
          <w:szCs w:val="24"/>
        </w:rPr>
        <w:t xml:space="preserve">than Flood </w:t>
      </w:r>
      <w:r w:rsidR="00112A00">
        <w:rPr>
          <w:bCs/>
          <w:sz w:val="24"/>
          <w:szCs w:val="24"/>
        </w:rPr>
        <w:t xml:space="preserve">but </w:t>
      </w:r>
      <w:r w:rsidR="00624CC8">
        <w:rPr>
          <w:bCs/>
          <w:sz w:val="24"/>
          <w:szCs w:val="24"/>
        </w:rPr>
        <w:t>just as dismissive of the government’s attitude to engaging with disabled people.</w:t>
      </w:r>
    </w:p>
    <w:p w14:paraId="15A0A1DE" w14:textId="0E8C8A82" w:rsidR="004749C1" w:rsidRDefault="00112A00" w:rsidP="00624CC8">
      <w:pPr>
        <w:rPr>
          <w:bCs/>
          <w:sz w:val="24"/>
          <w:szCs w:val="24"/>
        </w:rPr>
      </w:pPr>
      <w:r>
        <w:rPr>
          <w:bCs/>
          <w:sz w:val="24"/>
          <w:szCs w:val="24"/>
        </w:rPr>
        <w:t xml:space="preserve">She </w:t>
      </w:r>
      <w:r w:rsidR="0060297D">
        <w:rPr>
          <w:bCs/>
          <w:sz w:val="24"/>
          <w:szCs w:val="24"/>
        </w:rPr>
        <w:t xml:space="preserve">said </w:t>
      </w:r>
      <w:r w:rsidR="004749C1">
        <w:rPr>
          <w:bCs/>
          <w:sz w:val="24"/>
          <w:szCs w:val="24"/>
        </w:rPr>
        <w:t>she had found the forum meetings “useful and constructive” as they had been attended by representatives of different government departments</w:t>
      </w:r>
      <w:r w:rsidR="00624CC8">
        <w:rPr>
          <w:bCs/>
          <w:sz w:val="24"/>
          <w:szCs w:val="24"/>
        </w:rPr>
        <w:t>, and</w:t>
      </w:r>
      <w:r w:rsidR="004749C1">
        <w:rPr>
          <w:bCs/>
          <w:sz w:val="24"/>
          <w:szCs w:val="24"/>
        </w:rPr>
        <w:t xml:space="preserve"> </w:t>
      </w:r>
      <w:r w:rsidR="00700260">
        <w:rPr>
          <w:bCs/>
          <w:sz w:val="24"/>
          <w:szCs w:val="24"/>
        </w:rPr>
        <w:t xml:space="preserve">she said she </w:t>
      </w:r>
      <w:r w:rsidR="004749C1">
        <w:rPr>
          <w:bCs/>
          <w:sz w:val="24"/>
          <w:szCs w:val="24"/>
        </w:rPr>
        <w:t>could not see “any logical reason why they should be abandoned”.</w:t>
      </w:r>
    </w:p>
    <w:p w14:paraId="6C1998ED" w14:textId="404E0136" w:rsidR="0060297D" w:rsidRDefault="004749C1">
      <w:pPr>
        <w:rPr>
          <w:bCs/>
          <w:sz w:val="24"/>
          <w:szCs w:val="24"/>
        </w:rPr>
      </w:pPr>
      <w:r>
        <w:rPr>
          <w:bCs/>
          <w:sz w:val="24"/>
          <w:szCs w:val="24"/>
        </w:rPr>
        <w:t xml:space="preserve">But she said </w:t>
      </w:r>
      <w:r w:rsidR="0060297D">
        <w:rPr>
          <w:bCs/>
          <w:sz w:val="24"/>
          <w:szCs w:val="24"/>
        </w:rPr>
        <w:t xml:space="preserve">DWP’s explanation that the forum had “evolved into a wider stakeholder group” was </w:t>
      </w:r>
      <w:r w:rsidR="00112A00">
        <w:rPr>
          <w:bCs/>
          <w:sz w:val="24"/>
          <w:szCs w:val="24"/>
        </w:rPr>
        <w:t xml:space="preserve">“absolute nonsense” and </w:t>
      </w:r>
      <w:r w:rsidR="0060297D">
        <w:rPr>
          <w:bCs/>
          <w:sz w:val="24"/>
          <w:szCs w:val="24"/>
        </w:rPr>
        <w:t>“scraping the barrel</w:t>
      </w:r>
      <w:r w:rsidR="00112A00">
        <w:rPr>
          <w:bCs/>
          <w:sz w:val="24"/>
          <w:szCs w:val="24"/>
        </w:rPr>
        <w:t>”</w:t>
      </w:r>
      <w:r w:rsidR="0060297D">
        <w:rPr>
          <w:bCs/>
          <w:sz w:val="24"/>
          <w:szCs w:val="24"/>
        </w:rPr>
        <w:t>.</w:t>
      </w:r>
    </w:p>
    <w:p w14:paraId="3CFD40DF" w14:textId="377BD24B" w:rsidR="0060297D" w:rsidRDefault="0060297D">
      <w:pPr>
        <w:rPr>
          <w:bCs/>
          <w:sz w:val="24"/>
          <w:szCs w:val="24"/>
        </w:rPr>
      </w:pPr>
      <w:r>
        <w:rPr>
          <w:bCs/>
          <w:sz w:val="24"/>
          <w:szCs w:val="24"/>
        </w:rPr>
        <w:t>She attended one of the</w:t>
      </w:r>
      <w:r w:rsidR="00700260">
        <w:rPr>
          <w:bCs/>
          <w:sz w:val="24"/>
          <w:szCs w:val="24"/>
        </w:rPr>
        <w:t>se</w:t>
      </w:r>
      <w:r>
        <w:rPr>
          <w:bCs/>
          <w:sz w:val="24"/>
          <w:szCs w:val="24"/>
        </w:rPr>
        <w:t xml:space="preserve"> three </w:t>
      </w:r>
      <w:r w:rsidR="00700260">
        <w:rPr>
          <w:bCs/>
          <w:sz w:val="24"/>
          <w:szCs w:val="24"/>
        </w:rPr>
        <w:t xml:space="preserve">stakeholder </w:t>
      </w:r>
      <w:r>
        <w:rPr>
          <w:bCs/>
          <w:sz w:val="24"/>
          <w:szCs w:val="24"/>
        </w:rPr>
        <w:t xml:space="preserve">meetings in 2017 and </w:t>
      </w:r>
      <w:r w:rsidR="00624CC8">
        <w:rPr>
          <w:bCs/>
          <w:sz w:val="24"/>
          <w:szCs w:val="24"/>
        </w:rPr>
        <w:t xml:space="preserve">she </w:t>
      </w:r>
      <w:r>
        <w:rPr>
          <w:bCs/>
          <w:sz w:val="24"/>
          <w:szCs w:val="24"/>
        </w:rPr>
        <w:t xml:space="preserve">said it was simply </w:t>
      </w:r>
      <w:r w:rsidR="00112A00">
        <w:rPr>
          <w:bCs/>
          <w:sz w:val="24"/>
          <w:szCs w:val="24"/>
        </w:rPr>
        <w:t>linked</w:t>
      </w:r>
      <w:r>
        <w:rPr>
          <w:bCs/>
          <w:sz w:val="24"/>
          <w:szCs w:val="24"/>
        </w:rPr>
        <w:t xml:space="preserve"> to the UN examination and unrelated </w:t>
      </w:r>
      <w:r w:rsidR="00112A00">
        <w:rPr>
          <w:bCs/>
          <w:sz w:val="24"/>
          <w:szCs w:val="24"/>
        </w:rPr>
        <w:t xml:space="preserve">in any way </w:t>
      </w:r>
      <w:r>
        <w:rPr>
          <w:bCs/>
          <w:sz w:val="24"/>
          <w:szCs w:val="24"/>
        </w:rPr>
        <w:t>to the Fulfilling Potential Forum.</w:t>
      </w:r>
    </w:p>
    <w:p w14:paraId="7F11AD6B" w14:textId="69903C9E" w:rsidR="0060297D" w:rsidRDefault="0060297D">
      <w:pPr>
        <w:rPr>
          <w:bCs/>
          <w:sz w:val="24"/>
          <w:szCs w:val="24"/>
        </w:rPr>
      </w:pPr>
      <w:proofErr w:type="spellStart"/>
      <w:r>
        <w:rPr>
          <w:bCs/>
          <w:sz w:val="24"/>
          <w:szCs w:val="24"/>
        </w:rPr>
        <w:t>Bott</w:t>
      </w:r>
      <w:proofErr w:type="spellEnd"/>
      <w:r>
        <w:rPr>
          <w:bCs/>
          <w:sz w:val="24"/>
          <w:szCs w:val="24"/>
        </w:rPr>
        <w:t xml:space="preserve"> said DR UK had become concerned about the government’s </w:t>
      </w:r>
      <w:r w:rsidR="00112A00">
        <w:rPr>
          <w:bCs/>
          <w:sz w:val="24"/>
          <w:szCs w:val="24"/>
        </w:rPr>
        <w:t>failure to engage</w:t>
      </w:r>
      <w:r>
        <w:rPr>
          <w:bCs/>
          <w:sz w:val="24"/>
          <w:szCs w:val="24"/>
        </w:rPr>
        <w:t xml:space="preserve"> with disabled people and their user-led organisations.</w:t>
      </w:r>
    </w:p>
    <w:p w14:paraId="6CA1CF2C" w14:textId="243F5A92" w:rsidR="0060297D" w:rsidRDefault="0060297D">
      <w:pPr>
        <w:rPr>
          <w:bCs/>
          <w:sz w:val="24"/>
          <w:szCs w:val="24"/>
        </w:rPr>
      </w:pPr>
      <w:r>
        <w:rPr>
          <w:bCs/>
          <w:sz w:val="24"/>
          <w:szCs w:val="24"/>
        </w:rPr>
        <w:t xml:space="preserve">She said: “We are very concerned and we have discussed it internally. </w:t>
      </w:r>
    </w:p>
    <w:p w14:paraId="017BB34D" w14:textId="4F08A881" w:rsidR="0060297D" w:rsidRDefault="0060297D">
      <w:pPr>
        <w:rPr>
          <w:bCs/>
          <w:sz w:val="24"/>
          <w:szCs w:val="24"/>
        </w:rPr>
      </w:pPr>
      <w:r>
        <w:rPr>
          <w:bCs/>
          <w:sz w:val="24"/>
          <w:szCs w:val="24"/>
        </w:rPr>
        <w:lastRenderedPageBreak/>
        <w:t>“</w:t>
      </w:r>
      <w:r w:rsidR="00112A00">
        <w:rPr>
          <w:bCs/>
          <w:sz w:val="24"/>
          <w:szCs w:val="24"/>
        </w:rPr>
        <w:t>It</w:t>
      </w:r>
      <w:r>
        <w:rPr>
          <w:bCs/>
          <w:sz w:val="24"/>
          <w:szCs w:val="24"/>
        </w:rPr>
        <w:t xml:space="preserve"> appears to us that there is very little engagement with disabled people and our organisations taking place at all.</w:t>
      </w:r>
    </w:p>
    <w:p w14:paraId="1658724C" w14:textId="79D6A925" w:rsidR="0060297D" w:rsidRDefault="0060297D">
      <w:pPr>
        <w:rPr>
          <w:bCs/>
          <w:sz w:val="24"/>
          <w:szCs w:val="24"/>
        </w:rPr>
      </w:pPr>
      <w:r>
        <w:rPr>
          <w:bCs/>
          <w:sz w:val="24"/>
          <w:szCs w:val="24"/>
        </w:rPr>
        <w:t xml:space="preserve">“The message that we are getting from government is that </w:t>
      </w:r>
      <w:r w:rsidR="00112A00">
        <w:rPr>
          <w:bCs/>
          <w:sz w:val="24"/>
          <w:szCs w:val="24"/>
        </w:rPr>
        <w:t>‘</w:t>
      </w:r>
      <w:r>
        <w:rPr>
          <w:bCs/>
          <w:sz w:val="24"/>
          <w:szCs w:val="24"/>
        </w:rPr>
        <w:t>we do not need to engage with you in a joined-up way because all of the departments have their own mechanisms for engaging with disabled people and their organisations</w:t>
      </w:r>
      <w:r w:rsidR="00112A00">
        <w:rPr>
          <w:bCs/>
          <w:sz w:val="24"/>
          <w:szCs w:val="24"/>
        </w:rPr>
        <w:t>’</w:t>
      </w:r>
      <w:r>
        <w:rPr>
          <w:bCs/>
          <w:sz w:val="24"/>
          <w:szCs w:val="24"/>
        </w:rPr>
        <w:t>.</w:t>
      </w:r>
    </w:p>
    <w:p w14:paraId="71D03E9B" w14:textId="38DF479E" w:rsidR="0060297D" w:rsidRDefault="0060297D">
      <w:pPr>
        <w:rPr>
          <w:bCs/>
          <w:sz w:val="24"/>
          <w:szCs w:val="24"/>
        </w:rPr>
      </w:pPr>
      <w:r>
        <w:rPr>
          <w:bCs/>
          <w:sz w:val="24"/>
          <w:szCs w:val="24"/>
        </w:rPr>
        <w:t>“We do not think that such mechanisms exist in reality</w:t>
      </w:r>
      <w:r w:rsidR="00112A00">
        <w:rPr>
          <w:bCs/>
          <w:sz w:val="24"/>
          <w:szCs w:val="24"/>
        </w:rPr>
        <w:t xml:space="preserve"> </w:t>
      </w:r>
      <w:r w:rsidR="004749C1">
        <w:rPr>
          <w:bCs/>
          <w:sz w:val="24"/>
          <w:szCs w:val="24"/>
        </w:rPr>
        <w:t>but to prove the point we are requesting information from ODI as to what those mechanisms are for each department.”</w:t>
      </w:r>
    </w:p>
    <w:p w14:paraId="4412FB03" w14:textId="27D6D89E" w:rsidR="004749C1" w:rsidRDefault="004749C1">
      <w:pPr>
        <w:rPr>
          <w:bCs/>
          <w:sz w:val="24"/>
          <w:szCs w:val="24"/>
        </w:rPr>
      </w:pPr>
      <w:r>
        <w:rPr>
          <w:bCs/>
          <w:sz w:val="24"/>
          <w:szCs w:val="24"/>
        </w:rPr>
        <w:t>She added: “They said in their evidence to the UN committee back in August that they were considering improving methods of engagement, and absolutely nothing has happened since.”</w:t>
      </w:r>
    </w:p>
    <w:p w14:paraId="2FCD92ED" w14:textId="77777777" w:rsidR="004749C1" w:rsidRDefault="004749C1">
      <w:pPr>
        <w:rPr>
          <w:bCs/>
          <w:sz w:val="24"/>
          <w:szCs w:val="24"/>
        </w:rPr>
      </w:pPr>
      <w:proofErr w:type="spellStart"/>
      <w:r>
        <w:rPr>
          <w:bCs/>
          <w:sz w:val="24"/>
          <w:szCs w:val="24"/>
        </w:rPr>
        <w:t>Bott</w:t>
      </w:r>
      <w:proofErr w:type="spellEnd"/>
      <w:r>
        <w:rPr>
          <w:bCs/>
          <w:sz w:val="24"/>
          <w:szCs w:val="24"/>
        </w:rPr>
        <w:t xml:space="preserve"> said she had “no idea” whether the government still had a disability strategy, and added: “If they have one, I cannot see any point in being secretive about it.</w:t>
      </w:r>
    </w:p>
    <w:p w14:paraId="7840F2F3" w14:textId="500F9580" w:rsidR="004749C1" w:rsidRDefault="004749C1">
      <w:pPr>
        <w:rPr>
          <w:bCs/>
          <w:sz w:val="24"/>
          <w:szCs w:val="24"/>
        </w:rPr>
      </w:pPr>
      <w:r>
        <w:rPr>
          <w:bCs/>
          <w:sz w:val="24"/>
          <w:szCs w:val="24"/>
        </w:rPr>
        <w:t xml:space="preserve">“I think the reality is that </w:t>
      </w:r>
      <w:r w:rsidR="00112A00">
        <w:rPr>
          <w:bCs/>
          <w:sz w:val="24"/>
          <w:szCs w:val="24"/>
        </w:rPr>
        <w:t xml:space="preserve">the </w:t>
      </w:r>
      <w:r>
        <w:rPr>
          <w:bCs/>
          <w:sz w:val="24"/>
          <w:szCs w:val="24"/>
        </w:rPr>
        <w:t xml:space="preserve">government is just not focused on disability issues and disabled people at all at the moment.” </w:t>
      </w:r>
    </w:p>
    <w:p w14:paraId="3B7C9949" w14:textId="62F217FD" w:rsidR="00FF4968" w:rsidRDefault="00FF4968">
      <w:pPr>
        <w:rPr>
          <w:bCs/>
          <w:sz w:val="24"/>
          <w:szCs w:val="24"/>
        </w:rPr>
      </w:pPr>
      <w:r>
        <w:rPr>
          <w:bCs/>
          <w:sz w:val="24"/>
          <w:szCs w:val="24"/>
        </w:rPr>
        <w:t xml:space="preserve">None of </w:t>
      </w:r>
      <w:r w:rsidR="004C7A8D">
        <w:rPr>
          <w:bCs/>
          <w:sz w:val="24"/>
          <w:szCs w:val="24"/>
        </w:rPr>
        <w:t>six member</w:t>
      </w:r>
      <w:r w:rsidR="00624CC8">
        <w:rPr>
          <w:bCs/>
          <w:sz w:val="24"/>
          <w:szCs w:val="24"/>
        </w:rPr>
        <w:t xml:space="preserve">s </w:t>
      </w:r>
      <w:r w:rsidR="0089759C">
        <w:rPr>
          <w:bCs/>
          <w:sz w:val="24"/>
          <w:szCs w:val="24"/>
        </w:rPr>
        <w:t xml:space="preserve">of the Disability Action Alliance </w:t>
      </w:r>
      <w:r w:rsidR="004C7A8D">
        <w:rPr>
          <w:bCs/>
          <w:sz w:val="24"/>
          <w:szCs w:val="24"/>
        </w:rPr>
        <w:t xml:space="preserve">contacted by </w:t>
      </w:r>
      <w:r w:rsidR="00D87821">
        <w:rPr>
          <w:bCs/>
          <w:sz w:val="24"/>
          <w:szCs w:val="24"/>
        </w:rPr>
        <w:t>DNS</w:t>
      </w:r>
      <w:r w:rsidR="004C7A8D">
        <w:rPr>
          <w:bCs/>
          <w:sz w:val="24"/>
          <w:szCs w:val="24"/>
        </w:rPr>
        <w:t xml:space="preserve"> had heard anything </w:t>
      </w:r>
      <w:r w:rsidR="009C3452">
        <w:rPr>
          <w:bCs/>
          <w:sz w:val="24"/>
          <w:szCs w:val="24"/>
        </w:rPr>
        <w:t>about</w:t>
      </w:r>
      <w:r w:rsidR="004C7A8D">
        <w:rPr>
          <w:bCs/>
          <w:sz w:val="24"/>
          <w:szCs w:val="24"/>
        </w:rPr>
        <w:t xml:space="preserve"> </w:t>
      </w:r>
      <w:r w:rsidR="0089759C">
        <w:rPr>
          <w:bCs/>
          <w:sz w:val="24"/>
          <w:szCs w:val="24"/>
        </w:rPr>
        <w:t>the body</w:t>
      </w:r>
      <w:r w:rsidR="004C7A8D">
        <w:rPr>
          <w:bCs/>
          <w:sz w:val="24"/>
          <w:szCs w:val="24"/>
        </w:rPr>
        <w:t xml:space="preserve"> since last autumn</w:t>
      </w:r>
      <w:r w:rsidR="00412BF7">
        <w:rPr>
          <w:bCs/>
          <w:sz w:val="24"/>
          <w:szCs w:val="24"/>
        </w:rPr>
        <w:t xml:space="preserve">. </w:t>
      </w:r>
    </w:p>
    <w:p w14:paraId="2E95733C" w14:textId="6B5BDDDC" w:rsidR="004C7A8D" w:rsidRDefault="004C7A8D">
      <w:pPr>
        <w:rPr>
          <w:bCs/>
          <w:sz w:val="24"/>
          <w:szCs w:val="24"/>
        </w:rPr>
      </w:pPr>
      <w:r>
        <w:rPr>
          <w:bCs/>
          <w:sz w:val="24"/>
          <w:szCs w:val="24"/>
        </w:rPr>
        <w:t>Even</w:t>
      </w:r>
      <w:r w:rsidR="0060297D">
        <w:rPr>
          <w:bCs/>
          <w:sz w:val="24"/>
          <w:szCs w:val="24"/>
        </w:rPr>
        <w:t xml:space="preserve"> DR UK</w:t>
      </w:r>
      <w:r>
        <w:rPr>
          <w:bCs/>
          <w:sz w:val="24"/>
          <w:szCs w:val="24"/>
        </w:rPr>
        <w:t>, which previously ran the secretariat</w:t>
      </w:r>
      <w:r w:rsidR="00412BF7">
        <w:rPr>
          <w:bCs/>
          <w:sz w:val="24"/>
          <w:szCs w:val="24"/>
        </w:rPr>
        <w:t xml:space="preserve"> but now has no role within the alliance</w:t>
      </w:r>
      <w:r>
        <w:rPr>
          <w:bCs/>
          <w:sz w:val="24"/>
          <w:szCs w:val="24"/>
        </w:rPr>
        <w:t xml:space="preserve">, </w:t>
      </w:r>
      <w:r w:rsidR="00382024">
        <w:rPr>
          <w:bCs/>
          <w:sz w:val="24"/>
          <w:szCs w:val="24"/>
        </w:rPr>
        <w:t xml:space="preserve">said it </w:t>
      </w:r>
      <w:r>
        <w:rPr>
          <w:bCs/>
          <w:sz w:val="24"/>
          <w:szCs w:val="24"/>
        </w:rPr>
        <w:t xml:space="preserve">had no idea what had happened to the </w:t>
      </w:r>
      <w:r w:rsidR="00382024">
        <w:rPr>
          <w:bCs/>
          <w:sz w:val="24"/>
          <w:szCs w:val="24"/>
        </w:rPr>
        <w:t>network</w:t>
      </w:r>
      <w:r>
        <w:rPr>
          <w:bCs/>
          <w:sz w:val="24"/>
          <w:szCs w:val="24"/>
        </w:rPr>
        <w:t>.</w:t>
      </w:r>
    </w:p>
    <w:p w14:paraId="79BA5764" w14:textId="29BD68CF" w:rsidR="00FF4968" w:rsidRPr="0089759C" w:rsidRDefault="004C7A8D">
      <w:pPr>
        <w:rPr>
          <w:sz w:val="24"/>
          <w:szCs w:val="24"/>
        </w:rPr>
      </w:pPr>
      <w:r>
        <w:rPr>
          <w:bCs/>
          <w:sz w:val="24"/>
          <w:szCs w:val="24"/>
        </w:rPr>
        <w:t xml:space="preserve">DR UK received government funding to run the secretariat </w:t>
      </w:r>
      <w:r w:rsidR="00412BF7">
        <w:rPr>
          <w:bCs/>
          <w:sz w:val="24"/>
          <w:szCs w:val="24"/>
        </w:rPr>
        <w:t xml:space="preserve">and develop a long-term strategy </w:t>
      </w:r>
      <w:r w:rsidR="0089759C">
        <w:rPr>
          <w:bCs/>
          <w:sz w:val="24"/>
          <w:szCs w:val="24"/>
        </w:rPr>
        <w:t xml:space="preserve">– after </w:t>
      </w:r>
      <w:hyperlink r:id="rId9" w:history="1">
        <w:r w:rsidR="0089759C" w:rsidRPr="004C7A8D">
          <w:rPr>
            <w:rStyle w:val="Hyperlink"/>
            <w:sz w:val="24"/>
            <w:szCs w:val="24"/>
          </w:rPr>
          <w:t>O</w:t>
        </w:r>
        <w:r w:rsidR="00700260">
          <w:rPr>
            <w:rStyle w:val="Hyperlink"/>
            <w:sz w:val="24"/>
            <w:szCs w:val="24"/>
          </w:rPr>
          <w:t>DI</w:t>
        </w:r>
        <w:r w:rsidR="0089759C">
          <w:rPr>
            <w:rStyle w:val="Hyperlink"/>
            <w:sz w:val="24"/>
            <w:szCs w:val="24"/>
          </w:rPr>
          <w:t xml:space="preserve"> </w:t>
        </w:r>
        <w:r w:rsidR="0089759C" w:rsidRPr="004C7A8D">
          <w:rPr>
            <w:rStyle w:val="Hyperlink"/>
            <w:sz w:val="24"/>
            <w:szCs w:val="24"/>
          </w:rPr>
          <w:t>announced</w:t>
        </w:r>
      </w:hyperlink>
      <w:r w:rsidR="0089759C" w:rsidRPr="004C7A8D">
        <w:rPr>
          <w:sz w:val="24"/>
          <w:szCs w:val="24"/>
        </w:rPr>
        <w:t xml:space="preserve"> that it would no longer provide four part-time members of staff to run </w:t>
      </w:r>
      <w:r w:rsidR="00624CC8">
        <w:rPr>
          <w:sz w:val="24"/>
          <w:szCs w:val="24"/>
        </w:rPr>
        <w:t>it</w:t>
      </w:r>
      <w:r w:rsidR="0089759C">
        <w:rPr>
          <w:sz w:val="24"/>
          <w:szCs w:val="24"/>
        </w:rPr>
        <w:t xml:space="preserve"> – </w:t>
      </w:r>
      <w:r>
        <w:rPr>
          <w:bCs/>
          <w:sz w:val="24"/>
          <w:szCs w:val="24"/>
        </w:rPr>
        <w:t xml:space="preserve">but that money ran out early last year, and its steering group </w:t>
      </w:r>
      <w:r w:rsidR="00412BF7">
        <w:rPr>
          <w:bCs/>
          <w:sz w:val="24"/>
          <w:szCs w:val="24"/>
        </w:rPr>
        <w:t>has not</w:t>
      </w:r>
      <w:r>
        <w:rPr>
          <w:bCs/>
          <w:sz w:val="24"/>
          <w:szCs w:val="24"/>
        </w:rPr>
        <w:t xml:space="preserve"> met since May 2017 when the last update was added to </w:t>
      </w:r>
      <w:hyperlink r:id="rId10" w:history="1">
        <w:r w:rsidR="00624CC8" w:rsidRPr="00624CC8">
          <w:rPr>
            <w:rStyle w:val="Hyperlink"/>
            <w:bCs/>
            <w:sz w:val="24"/>
            <w:szCs w:val="24"/>
          </w:rPr>
          <w:t>the DAA</w:t>
        </w:r>
        <w:r w:rsidRPr="00624CC8">
          <w:rPr>
            <w:rStyle w:val="Hyperlink"/>
            <w:bCs/>
            <w:sz w:val="24"/>
            <w:szCs w:val="24"/>
          </w:rPr>
          <w:t xml:space="preserve"> website</w:t>
        </w:r>
        <w:r w:rsidR="00624CC8" w:rsidRPr="00624CC8">
          <w:rPr>
            <w:rStyle w:val="Hyperlink"/>
            <w:bCs/>
            <w:sz w:val="24"/>
            <w:szCs w:val="24"/>
          </w:rPr>
          <w:t>’s news page</w:t>
        </w:r>
      </w:hyperlink>
      <w:r>
        <w:rPr>
          <w:bCs/>
          <w:sz w:val="24"/>
          <w:szCs w:val="24"/>
        </w:rPr>
        <w:t>.</w:t>
      </w:r>
    </w:p>
    <w:p w14:paraId="4867B756" w14:textId="6B24BF4D" w:rsidR="002A09F6" w:rsidRDefault="00425DA2" w:rsidP="002A09F6">
      <w:pPr>
        <w:rPr>
          <w:bCs/>
          <w:sz w:val="24"/>
          <w:szCs w:val="24"/>
        </w:rPr>
      </w:pPr>
      <w:r>
        <w:rPr>
          <w:bCs/>
          <w:sz w:val="24"/>
          <w:szCs w:val="24"/>
        </w:rPr>
        <w:t>Tara Flood said DAA had also been “a sham”</w:t>
      </w:r>
      <w:r w:rsidR="002A09F6">
        <w:rPr>
          <w:bCs/>
          <w:sz w:val="24"/>
          <w:szCs w:val="24"/>
        </w:rPr>
        <w:t xml:space="preserve"> and that</w:t>
      </w:r>
      <w:r>
        <w:rPr>
          <w:bCs/>
          <w:sz w:val="24"/>
          <w:szCs w:val="24"/>
        </w:rPr>
        <w:t xml:space="preserve"> it would </w:t>
      </w:r>
      <w:r w:rsidR="00624CC8">
        <w:rPr>
          <w:bCs/>
          <w:sz w:val="24"/>
          <w:szCs w:val="24"/>
        </w:rPr>
        <w:t xml:space="preserve">be </w:t>
      </w:r>
      <w:r>
        <w:rPr>
          <w:bCs/>
          <w:sz w:val="24"/>
          <w:szCs w:val="24"/>
        </w:rPr>
        <w:t>“insulting” to call either DAA or the forum “anything close to co-production</w:t>
      </w:r>
      <w:r w:rsidR="00624CC8">
        <w:rPr>
          <w:bCs/>
          <w:sz w:val="24"/>
          <w:szCs w:val="24"/>
        </w:rPr>
        <w:t>”</w:t>
      </w:r>
      <w:r>
        <w:rPr>
          <w:bCs/>
          <w:sz w:val="24"/>
          <w:szCs w:val="24"/>
        </w:rPr>
        <w:t xml:space="preserve">. </w:t>
      </w:r>
    </w:p>
    <w:p w14:paraId="0E446515" w14:textId="4C09041E" w:rsidR="00425DA2" w:rsidRDefault="00624CC8">
      <w:pPr>
        <w:rPr>
          <w:bCs/>
          <w:sz w:val="24"/>
          <w:szCs w:val="24"/>
        </w:rPr>
      </w:pPr>
      <w:r>
        <w:rPr>
          <w:bCs/>
          <w:sz w:val="24"/>
          <w:szCs w:val="24"/>
        </w:rPr>
        <w:t xml:space="preserve">She said: </w:t>
      </w:r>
      <w:r w:rsidR="002A09F6">
        <w:rPr>
          <w:bCs/>
          <w:sz w:val="24"/>
          <w:szCs w:val="24"/>
        </w:rPr>
        <w:t>“</w:t>
      </w:r>
      <w:r w:rsidR="00425DA2">
        <w:rPr>
          <w:bCs/>
          <w:sz w:val="24"/>
          <w:szCs w:val="24"/>
        </w:rPr>
        <w:t>It is closer to coercion than it is to co-production.</w:t>
      </w:r>
      <w:r w:rsidR="002A09F6">
        <w:rPr>
          <w:bCs/>
          <w:sz w:val="24"/>
          <w:szCs w:val="24"/>
        </w:rPr>
        <w:t xml:space="preserve"> </w:t>
      </w:r>
      <w:r w:rsidR="00425DA2">
        <w:rPr>
          <w:bCs/>
          <w:sz w:val="24"/>
          <w:szCs w:val="24"/>
        </w:rPr>
        <w:t>We are a long way from anything close to engagement, let alone co-production. It is not even window</w:t>
      </w:r>
      <w:r>
        <w:rPr>
          <w:bCs/>
          <w:sz w:val="24"/>
          <w:szCs w:val="24"/>
        </w:rPr>
        <w:t>-</w:t>
      </w:r>
      <w:r w:rsidR="00425DA2">
        <w:rPr>
          <w:bCs/>
          <w:sz w:val="24"/>
          <w:szCs w:val="24"/>
        </w:rPr>
        <w:t>dressing.”</w:t>
      </w:r>
    </w:p>
    <w:p w14:paraId="2AB50D7F" w14:textId="411C8205" w:rsidR="00425DA2" w:rsidRDefault="00425DA2">
      <w:pPr>
        <w:rPr>
          <w:bCs/>
          <w:sz w:val="24"/>
          <w:szCs w:val="24"/>
        </w:rPr>
      </w:pPr>
      <w:r>
        <w:rPr>
          <w:bCs/>
          <w:sz w:val="24"/>
          <w:szCs w:val="24"/>
        </w:rPr>
        <w:t>If the forum and DAA have been ditched, she said, it would at least prevent the government from “hiding behind them as examples of consulting with disabled people”.</w:t>
      </w:r>
    </w:p>
    <w:p w14:paraId="7DB4D17B" w14:textId="0219FD45" w:rsidR="00425DA2" w:rsidRDefault="0089759C">
      <w:pPr>
        <w:rPr>
          <w:bCs/>
          <w:sz w:val="24"/>
          <w:szCs w:val="24"/>
        </w:rPr>
      </w:pPr>
      <w:r>
        <w:rPr>
          <w:bCs/>
          <w:sz w:val="24"/>
          <w:szCs w:val="24"/>
        </w:rPr>
        <w:t xml:space="preserve">She added: </w:t>
      </w:r>
      <w:r w:rsidR="00425DA2">
        <w:rPr>
          <w:bCs/>
          <w:sz w:val="24"/>
          <w:szCs w:val="24"/>
        </w:rPr>
        <w:t>“They want to speak to non-disabled people about disabled people. Clearly by their actions they have rejected any commitment whatsoever to ‘nothing about us without us’.”</w:t>
      </w:r>
    </w:p>
    <w:p w14:paraId="644BDFBE" w14:textId="54692387" w:rsidR="004C7A8D" w:rsidRPr="004C7A8D" w:rsidRDefault="00136636" w:rsidP="004C7A8D">
      <w:pPr>
        <w:rPr>
          <w:sz w:val="24"/>
          <w:szCs w:val="24"/>
        </w:rPr>
      </w:pPr>
      <w:r>
        <w:rPr>
          <w:sz w:val="24"/>
          <w:szCs w:val="24"/>
        </w:rPr>
        <w:t>DNS</w:t>
      </w:r>
      <w:r w:rsidR="004C7A8D">
        <w:rPr>
          <w:sz w:val="24"/>
          <w:szCs w:val="24"/>
        </w:rPr>
        <w:t xml:space="preserve"> has been unable to find any of DAA’s former members who know what has happened to the network</w:t>
      </w:r>
      <w:r w:rsidR="00DE61F8">
        <w:rPr>
          <w:sz w:val="24"/>
          <w:szCs w:val="24"/>
        </w:rPr>
        <w:t>, although Stephen Brookes, a former member of its steering group, suggested that the member</w:t>
      </w:r>
      <w:r w:rsidR="009909EA">
        <w:rPr>
          <w:sz w:val="24"/>
          <w:szCs w:val="24"/>
        </w:rPr>
        <w:t xml:space="preserve">ship </w:t>
      </w:r>
      <w:r w:rsidR="00DE61F8">
        <w:rPr>
          <w:sz w:val="24"/>
          <w:szCs w:val="24"/>
        </w:rPr>
        <w:t>held some of the blame for its failure to thrive</w:t>
      </w:r>
      <w:r w:rsidR="009909EA">
        <w:rPr>
          <w:sz w:val="24"/>
          <w:szCs w:val="24"/>
        </w:rPr>
        <w:t xml:space="preserve">, as </w:t>
      </w:r>
      <w:r w:rsidR="009C3452">
        <w:rPr>
          <w:sz w:val="24"/>
          <w:szCs w:val="24"/>
        </w:rPr>
        <w:t>did</w:t>
      </w:r>
      <w:r w:rsidR="009909EA">
        <w:rPr>
          <w:sz w:val="24"/>
          <w:szCs w:val="24"/>
        </w:rPr>
        <w:t xml:space="preserve"> DWP</w:t>
      </w:r>
      <w:r w:rsidR="00DE61F8">
        <w:rPr>
          <w:sz w:val="24"/>
          <w:szCs w:val="24"/>
        </w:rPr>
        <w:t>.</w:t>
      </w:r>
    </w:p>
    <w:p w14:paraId="50208667" w14:textId="24D434F6" w:rsidR="00412BF7" w:rsidRDefault="00412BF7" w:rsidP="004C7A8D">
      <w:pPr>
        <w:rPr>
          <w:sz w:val="24"/>
          <w:szCs w:val="24"/>
        </w:rPr>
      </w:pPr>
      <w:r>
        <w:rPr>
          <w:sz w:val="24"/>
          <w:szCs w:val="24"/>
        </w:rPr>
        <w:t>When asked why the decision was taken to stop funding DAA and what was replacing it, a DWP spokeswoman said that ODI – which is part of DWP – “</w:t>
      </w:r>
      <w:r w:rsidRPr="00412BF7">
        <w:rPr>
          <w:sz w:val="24"/>
          <w:szCs w:val="24"/>
        </w:rPr>
        <w:t>remains the cross-</w:t>
      </w:r>
      <w:r w:rsidR="00DE61F8">
        <w:rPr>
          <w:sz w:val="24"/>
          <w:szCs w:val="24"/>
        </w:rPr>
        <w:t>g</w:t>
      </w:r>
      <w:r w:rsidRPr="00412BF7">
        <w:rPr>
          <w:sz w:val="24"/>
          <w:szCs w:val="24"/>
        </w:rPr>
        <w:t xml:space="preserve">overnment focal point for disability issues, facilitating work with disabled people, </w:t>
      </w:r>
      <w:r>
        <w:rPr>
          <w:sz w:val="24"/>
          <w:szCs w:val="24"/>
        </w:rPr>
        <w:t>d</w:t>
      </w:r>
      <w:r w:rsidRPr="00412BF7">
        <w:rPr>
          <w:sz w:val="24"/>
          <w:szCs w:val="24"/>
        </w:rPr>
        <w:t xml:space="preserve">isabled </w:t>
      </w:r>
      <w:r>
        <w:rPr>
          <w:sz w:val="24"/>
          <w:szCs w:val="24"/>
        </w:rPr>
        <w:t>p</w:t>
      </w:r>
      <w:r w:rsidRPr="00412BF7">
        <w:rPr>
          <w:sz w:val="24"/>
          <w:szCs w:val="24"/>
        </w:rPr>
        <w:t>eople</w:t>
      </w:r>
      <w:r>
        <w:rPr>
          <w:sz w:val="24"/>
          <w:szCs w:val="24"/>
        </w:rPr>
        <w:t>’</w:t>
      </w:r>
      <w:r w:rsidRPr="00412BF7">
        <w:rPr>
          <w:sz w:val="24"/>
          <w:szCs w:val="24"/>
        </w:rPr>
        <w:t xml:space="preserve">s </w:t>
      </w:r>
      <w:r>
        <w:rPr>
          <w:sz w:val="24"/>
          <w:szCs w:val="24"/>
        </w:rPr>
        <w:lastRenderedPageBreak/>
        <w:t>o</w:t>
      </w:r>
      <w:r w:rsidRPr="00412BF7">
        <w:rPr>
          <w:sz w:val="24"/>
          <w:szCs w:val="24"/>
        </w:rPr>
        <w:t xml:space="preserve">rganisations and other voluntary sector organisations to influence </w:t>
      </w:r>
      <w:r>
        <w:rPr>
          <w:sz w:val="24"/>
          <w:szCs w:val="24"/>
        </w:rPr>
        <w:t>g</w:t>
      </w:r>
      <w:r w:rsidRPr="00412BF7">
        <w:rPr>
          <w:sz w:val="24"/>
          <w:szCs w:val="24"/>
        </w:rPr>
        <w:t>overnment policy and promote disabled people’s full participation in society</w:t>
      </w:r>
      <w:r>
        <w:rPr>
          <w:sz w:val="24"/>
          <w:szCs w:val="24"/>
        </w:rPr>
        <w:t>”.</w:t>
      </w:r>
    </w:p>
    <w:p w14:paraId="4DE0C558" w14:textId="45A215D6" w:rsidR="00412BF7" w:rsidRDefault="00412BF7" w:rsidP="0089759C">
      <w:pPr>
        <w:rPr>
          <w:sz w:val="24"/>
          <w:szCs w:val="24"/>
        </w:rPr>
      </w:pPr>
      <w:r>
        <w:rPr>
          <w:sz w:val="24"/>
          <w:szCs w:val="24"/>
        </w:rPr>
        <w:t xml:space="preserve">And she said the minister for disabled people had also appointed 11 “disability sector champions” </w:t>
      </w:r>
      <w:r w:rsidR="00700260">
        <w:rPr>
          <w:sz w:val="24"/>
          <w:szCs w:val="24"/>
        </w:rPr>
        <w:t xml:space="preserve">– including Brookes, who leads on rail issues – </w:t>
      </w:r>
      <w:r>
        <w:rPr>
          <w:sz w:val="24"/>
          <w:szCs w:val="24"/>
        </w:rPr>
        <w:t>to “</w:t>
      </w:r>
      <w:r w:rsidRPr="00412BF7">
        <w:rPr>
          <w:sz w:val="24"/>
          <w:szCs w:val="24"/>
        </w:rPr>
        <w:t>tackle the issues disabled people face</w:t>
      </w:r>
      <w:r>
        <w:rPr>
          <w:sz w:val="24"/>
          <w:szCs w:val="24"/>
        </w:rPr>
        <w:t>”</w:t>
      </w:r>
      <w:r w:rsidR="0089759C">
        <w:rPr>
          <w:sz w:val="24"/>
          <w:szCs w:val="24"/>
        </w:rPr>
        <w:t xml:space="preserve">, and they </w:t>
      </w:r>
      <w:r w:rsidR="009C3452">
        <w:rPr>
          <w:sz w:val="24"/>
          <w:szCs w:val="24"/>
        </w:rPr>
        <w:t xml:space="preserve">were </w:t>
      </w:r>
      <w:r w:rsidR="0089759C">
        <w:rPr>
          <w:sz w:val="24"/>
          <w:szCs w:val="24"/>
        </w:rPr>
        <w:t>“</w:t>
      </w:r>
      <w:r w:rsidRPr="00412BF7">
        <w:rPr>
          <w:sz w:val="24"/>
          <w:szCs w:val="24"/>
        </w:rPr>
        <w:t>using their influential status as leaders in their sectors to drive improvements to the accessibility and quality of services and facilities in their sector</w:t>
      </w:r>
      <w:r w:rsidR="0089759C">
        <w:rPr>
          <w:sz w:val="24"/>
          <w:szCs w:val="24"/>
        </w:rPr>
        <w:t>”.</w:t>
      </w:r>
    </w:p>
    <w:p w14:paraId="41A3C047" w14:textId="77777777" w:rsidR="00472E92" w:rsidRDefault="00472E92" w:rsidP="00472E92">
      <w:pPr>
        <w:rPr>
          <w:sz w:val="24"/>
          <w:szCs w:val="24"/>
        </w:rPr>
      </w:pPr>
      <w:r>
        <w:rPr>
          <w:sz w:val="24"/>
          <w:szCs w:val="24"/>
        </w:rPr>
        <w:t>A DWP spokeswoman said: “</w:t>
      </w:r>
      <w:r w:rsidRPr="00472E92">
        <w:rPr>
          <w:sz w:val="24"/>
          <w:szCs w:val="24"/>
        </w:rPr>
        <w:t>ODI’s role is still to support the development of policies to remove inequality between disabled and non-disabled people.</w:t>
      </w:r>
    </w:p>
    <w:p w14:paraId="70736218" w14:textId="645097F8" w:rsidR="00472E92" w:rsidRDefault="00472E92" w:rsidP="00412BF7">
      <w:pPr>
        <w:rPr>
          <w:sz w:val="24"/>
          <w:szCs w:val="24"/>
        </w:rPr>
      </w:pPr>
      <w:r>
        <w:rPr>
          <w:sz w:val="24"/>
          <w:szCs w:val="24"/>
        </w:rPr>
        <w:t>“</w:t>
      </w:r>
      <w:r w:rsidRPr="00472E92">
        <w:rPr>
          <w:sz w:val="24"/>
          <w:szCs w:val="24"/>
        </w:rPr>
        <w:t>We understand the importance of working in co-production with disabled people and continue to advocate this approach to other government departments to do the same.</w:t>
      </w:r>
      <w:r>
        <w:rPr>
          <w:sz w:val="24"/>
          <w:szCs w:val="24"/>
        </w:rPr>
        <w:t>”</w:t>
      </w:r>
    </w:p>
    <w:p w14:paraId="02E2E3A8" w14:textId="6272DC16" w:rsidR="003015C4" w:rsidRPr="005846AA" w:rsidRDefault="003015C4" w:rsidP="00412BF7">
      <w:pPr>
        <w:rPr>
          <w:sz w:val="24"/>
          <w:szCs w:val="24"/>
        </w:rPr>
      </w:pPr>
      <w:r w:rsidRPr="005846AA">
        <w:rPr>
          <w:sz w:val="24"/>
          <w:szCs w:val="24"/>
        </w:rPr>
        <w:t xml:space="preserve">The ODI website </w:t>
      </w:r>
      <w:hyperlink r:id="rId11" w:history="1">
        <w:r w:rsidRPr="005846AA">
          <w:rPr>
            <w:rStyle w:val="Hyperlink"/>
            <w:sz w:val="24"/>
            <w:szCs w:val="24"/>
          </w:rPr>
          <w:t xml:space="preserve">was updated with </w:t>
        </w:r>
        <w:r w:rsidR="00D756DF" w:rsidRPr="005846AA">
          <w:rPr>
            <w:rStyle w:val="Hyperlink"/>
            <w:sz w:val="24"/>
            <w:szCs w:val="24"/>
          </w:rPr>
          <w:t>just three documents</w:t>
        </w:r>
      </w:hyperlink>
      <w:r w:rsidR="00D756DF" w:rsidRPr="005846AA">
        <w:rPr>
          <w:sz w:val="24"/>
          <w:szCs w:val="24"/>
        </w:rPr>
        <w:t xml:space="preserve"> during 2017</w:t>
      </w:r>
      <w:r w:rsidR="005846AA" w:rsidRPr="005846AA">
        <w:rPr>
          <w:sz w:val="24"/>
          <w:szCs w:val="24"/>
        </w:rPr>
        <w:t>:</w:t>
      </w:r>
      <w:r w:rsidR="00D756DF" w:rsidRPr="005846AA">
        <w:rPr>
          <w:sz w:val="24"/>
          <w:szCs w:val="24"/>
        </w:rPr>
        <w:t xml:space="preserve"> one press release, one news story and one </w:t>
      </w:r>
      <w:r w:rsidR="005846AA" w:rsidRPr="005846AA">
        <w:rPr>
          <w:sz w:val="24"/>
          <w:szCs w:val="24"/>
        </w:rPr>
        <w:t>UN-related policy paper.</w:t>
      </w:r>
    </w:p>
    <w:p w14:paraId="14F295CE" w14:textId="0725B943" w:rsidR="005846AA" w:rsidRPr="005846AA" w:rsidRDefault="005846AA" w:rsidP="00412BF7">
      <w:pPr>
        <w:rPr>
          <w:sz w:val="24"/>
          <w:szCs w:val="24"/>
        </w:rPr>
      </w:pPr>
      <w:r w:rsidRPr="005846AA">
        <w:rPr>
          <w:sz w:val="24"/>
          <w:szCs w:val="24"/>
        </w:rPr>
        <w:t xml:space="preserve">The last time the ODI site was </w:t>
      </w:r>
      <w:hyperlink r:id="rId12" w:history="1">
        <w:r w:rsidRPr="005846AA">
          <w:rPr>
            <w:rStyle w:val="Hyperlink"/>
            <w:sz w:val="24"/>
            <w:szCs w:val="24"/>
          </w:rPr>
          <w:t>updated with any disability-related statistics</w:t>
        </w:r>
      </w:hyperlink>
      <w:r w:rsidRPr="005846AA">
        <w:rPr>
          <w:sz w:val="24"/>
          <w:szCs w:val="24"/>
        </w:rPr>
        <w:t xml:space="preserve"> was September 2015.</w:t>
      </w:r>
    </w:p>
    <w:p w14:paraId="240380FB" w14:textId="176900DA" w:rsidR="00D15A5E" w:rsidRDefault="00D15A5E">
      <w:pPr>
        <w:rPr>
          <w:b/>
          <w:sz w:val="24"/>
          <w:szCs w:val="24"/>
        </w:rPr>
      </w:pPr>
      <w:r w:rsidRPr="00D15A5E">
        <w:rPr>
          <w:b/>
          <w:sz w:val="24"/>
          <w:szCs w:val="24"/>
        </w:rPr>
        <w:t>12 April 2018</w:t>
      </w:r>
    </w:p>
    <w:p w14:paraId="32525A40" w14:textId="1C5D25CA" w:rsidR="00605407" w:rsidRDefault="00605407">
      <w:pPr>
        <w:rPr>
          <w:b/>
          <w:sz w:val="24"/>
          <w:szCs w:val="24"/>
        </w:rPr>
      </w:pPr>
    </w:p>
    <w:p w14:paraId="3C7F765F" w14:textId="00ECF900" w:rsidR="00605407" w:rsidRDefault="00605407">
      <w:pPr>
        <w:rPr>
          <w:b/>
          <w:sz w:val="24"/>
          <w:szCs w:val="24"/>
        </w:rPr>
      </w:pPr>
    </w:p>
    <w:p w14:paraId="182EBEBC" w14:textId="505F8DDA" w:rsidR="00045352" w:rsidRDefault="00045352">
      <w:pPr>
        <w:rPr>
          <w:b/>
          <w:sz w:val="24"/>
          <w:szCs w:val="24"/>
        </w:rPr>
      </w:pPr>
      <w:r>
        <w:rPr>
          <w:b/>
          <w:sz w:val="24"/>
          <w:szCs w:val="24"/>
        </w:rPr>
        <w:t>Isle of Man</w:t>
      </w:r>
      <w:r w:rsidR="00D44930">
        <w:rPr>
          <w:b/>
          <w:sz w:val="24"/>
          <w:szCs w:val="24"/>
        </w:rPr>
        <w:t xml:space="preserve"> set to scrap </w:t>
      </w:r>
      <w:r w:rsidR="00C228A1">
        <w:rPr>
          <w:b/>
          <w:sz w:val="24"/>
          <w:szCs w:val="24"/>
        </w:rPr>
        <w:t>its</w:t>
      </w:r>
      <w:r w:rsidR="00D44930">
        <w:rPr>
          <w:b/>
          <w:sz w:val="24"/>
          <w:szCs w:val="24"/>
        </w:rPr>
        <w:t xml:space="preserve"> ‘fitness for work’ test</w:t>
      </w:r>
    </w:p>
    <w:p w14:paraId="15E25CF6" w14:textId="35CDC685" w:rsidR="00FD2BEC" w:rsidRPr="00287837" w:rsidRDefault="009E2080">
      <w:pPr>
        <w:rPr>
          <w:sz w:val="24"/>
          <w:szCs w:val="24"/>
        </w:rPr>
      </w:pPr>
      <w:r w:rsidRPr="00287837">
        <w:rPr>
          <w:sz w:val="24"/>
          <w:szCs w:val="24"/>
        </w:rPr>
        <w:t xml:space="preserve">Ministers on the Isle of Man </w:t>
      </w:r>
      <w:r w:rsidR="00287837" w:rsidRPr="00287837">
        <w:rPr>
          <w:sz w:val="24"/>
          <w:szCs w:val="24"/>
        </w:rPr>
        <w:t>are</w:t>
      </w:r>
      <w:r w:rsidR="00045352" w:rsidRPr="00287837">
        <w:rPr>
          <w:sz w:val="24"/>
          <w:szCs w:val="24"/>
        </w:rPr>
        <w:t xml:space="preserve"> to scrap </w:t>
      </w:r>
      <w:r w:rsidRPr="00287837">
        <w:rPr>
          <w:sz w:val="24"/>
          <w:szCs w:val="24"/>
        </w:rPr>
        <w:t>their version of the UK government’s much-criticised “fitness for work” test</w:t>
      </w:r>
      <w:r w:rsidR="00B06F1E">
        <w:rPr>
          <w:sz w:val="24"/>
          <w:szCs w:val="24"/>
        </w:rPr>
        <w:t xml:space="preserve">, prompting calls by disabled activists for the </w:t>
      </w:r>
      <w:r w:rsidR="00FD2BEC">
        <w:rPr>
          <w:sz w:val="24"/>
          <w:szCs w:val="24"/>
        </w:rPr>
        <w:t xml:space="preserve">UK government to follow </w:t>
      </w:r>
      <w:r w:rsidR="00B06F1E">
        <w:rPr>
          <w:sz w:val="24"/>
          <w:szCs w:val="24"/>
        </w:rPr>
        <w:t>their</w:t>
      </w:r>
      <w:r w:rsidR="00FD2BEC">
        <w:rPr>
          <w:sz w:val="24"/>
          <w:szCs w:val="24"/>
        </w:rPr>
        <w:t xml:space="preserve"> lead.</w:t>
      </w:r>
    </w:p>
    <w:p w14:paraId="1F3E9D23" w14:textId="3FBF9F29" w:rsidR="00680407" w:rsidRPr="00287837" w:rsidRDefault="009E2080">
      <w:pPr>
        <w:rPr>
          <w:sz w:val="24"/>
          <w:szCs w:val="24"/>
        </w:rPr>
      </w:pPr>
      <w:r w:rsidRPr="00287837">
        <w:rPr>
          <w:sz w:val="24"/>
          <w:szCs w:val="24"/>
        </w:rPr>
        <w:t>The decision, announced to members of Tynwald, the Isle of Man</w:t>
      </w:r>
      <w:r w:rsidR="00266892" w:rsidRPr="00287837">
        <w:rPr>
          <w:sz w:val="24"/>
          <w:szCs w:val="24"/>
        </w:rPr>
        <w:t>*</w:t>
      </w:r>
      <w:r w:rsidRPr="00287837">
        <w:rPr>
          <w:sz w:val="24"/>
          <w:szCs w:val="24"/>
        </w:rPr>
        <w:t xml:space="preserve"> parliament, follows years of criticism </w:t>
      </w:r>
      <w:r w:rsidR="00C409EC">
        <w:rPr>
          <w:sz w:val="24"/>
          <w:szCs w:val="24"/>
        </w:rPr>
        <w:t xml:space="preserve">of the assessment </w:t>
      </w:r>
      <w:r w:rsidR="00287837" w:rsidRPr="00287837">
        <w:rPr>
          <w:sz w:val="24"/>
          <w:szCs w:val="24"/>
        </w:rPr>
        <w:t>on the island</w:t>
      </w:r>
      <w:r w:rsidR="00B06F1E">
        <w:rPr>
          <w:sz w:val="24"/>
          <w:szCs w:val="24"/>
        </w:rPr>
        <w:t xml:space="preserve">, </w:t>
      </w:r>
      <w:r w:rsidRPr="00287837">
        <w:rPr>
          <w:sz w:val="24"/>
          <w:szCs w:val="24"/>
        </w:rPr>
        <w:t>mirror</w:t>
      </w:r>
      <w:r w:rsidR="00B06F1E">
        <w:rPr>
          <w:sz w:val="24"/>
          <w:szCs w:val="24"/>
        </w:rPr>
        <w:t>ing</w:t>
      </w:r>
      <w:r w:rsidRPr="00287837">
        <w:rPr>
          <w:sz w:val="24"/>
          <w:szCs w:val="24"/>
        </w:rPr>
        <w:t xml:space="preserve"> concerns raised repeatedly and publicly in the UK.</w:t>
      </w:r>
    </w:p>
    <w:p w14:paraId="0A5B8E09" w14:textId="6BAB13DE" w:rsidR="00680407" w:rsidRPr="00AC1CD2" w:rsidRDefault="009E2080">
      <w:pPr>
        <w:rPr>
          <w:sz w:val="24"/>
          <w:szCs w:val="24"/>
        </w:rPr>
      </w:pPr>
      <w:r w:rsidRPr="00287837">
        <w:rPr>
          <w:sz w:val="24"/>
          <w:szCs w:val="24"/>
        </w:rPr>
        <w:t xml:space="preserve">The statement by Treasury minister Alfred </w:t>
      </w:r>
      <w:proofErr w:type="spellStart"/>
      <w:r w:rsidRPr="00287837">
        <w:rPr>
          <w:sz w:val="24"/>
          <w:szCs w:val="24"/>
        </w:rPr>
        <w:t>Cannan</w:t>
      </w:r>
      <w:proofErr w:type="spellEnd"/>
      <w:r w:rsidRPr="00287837">
        <w:rPr>
          <w:sz w:val="24"/>
          <w:szCs w:val="24"/>
        </w:rPr>
        <w:t xml:space="preserve"> followed a report</w:t>
      </w:r>
      <w:r w:rsidR="00287837" w:rsidRPr="00287837">
        <w:rPr>
          <w:sz w:val="24"/>
          <w:szCs w:val="24"/>
        </w:rPr>
        <w:t xml:space="preserve"> by Tynwald members </w:t>
      </w:r>
      <w:r w:rsidRPr="00287837">
        <w:rPr>
          <w:sz w:val="24"/>
          <w:szCs w:val="24"/>
        </w:rPr>
        <w:t xml:space="preserve">into what </w:t>
      </w:r>
      <w:r w:rsidR="00266892" w:rsidRPr="00287837">
        <w:rPr>
          <w:sz w:val="24"/>
          <w:szCs w:val="24"/>
        </w:rPr>
        <w:t>is</w:t>
      </w:r>
      <w:r w:rsidRPr="00287837">
        <w:rPr>
          <w:sz w:val="24"/>
          <w:szCs w:val="24"/>
        </w:rPr>
        <w:t xml:space="preserve"> known on the island as </w:t>
      </w:r>
      <w:hyperlink r:id="rId13" w:history="1">
        <w:r w:rsidR="00266892" w:rsidRPr="00AC1CD2">
          <w:rPr>
            <w:rStyle w:val="Hyperlink"/>
            <w:sz w:val="24"/>
            <w:szCs w:val="24"/>
          </w:rPr>
          <w:t xml:space="preserve">the </w:t>
        </w:r>
        <w:r w:rsidRPr="00AC1CD2">
          <w:rPr>
            <w:rStyle w:val="Hyperlink"/>
            <w:sz w:val="24"/>
            <w:szCs w:val="24"/>
          </w:rPr>
          <w:t>personal capability assessment</w:t>
        </w:r>
        <w:r w:rsidR="00266892" w:rsidRPr="00AC1CD2">
          <w:rPr>
            <w:rStyle w:val="Hyperlink"/>
            <w:sz w:val="24"/>
            <w:szCs w:val="24"/>
          </w:rPr>
          <w:t xml:space="preserve"> </w:t>
        </w:r>
        <w:r w:rsidR="00FC3B7C" w:rsidRPr="00AC1CD2">
          <w:rPr>
            <w:rStyle w:val="Hyperlink"/>
            <w:sz w:val="24"/>
            <w:szCs w:val="24"/>
          </w:rPr>
          <w:t>(PCA)</w:t>
        </w:r>
      </w:hyperlink>
      <w:r w:rsidRPr="00AC1CD2">
        <w:rPr>
          <w:sz w:val="24"/>
          <w:szCs w:val="24"/>
        </w:rPr>
        <w:t xml:space="preserve">, which </w:t>
      </w:r>
      <w:r w:rsidR="00266892" w:rsidRPr="00AC1CD2">
        <w:rPr>
          <w:sz w:val="24"/>
          <w:szCs w:val="24"/>
        </w:rPr>
        <w:t>is</w:t>
      </w:r>
      <w:r w:rsidRPr="00AC1CD2">
        <w:rPr>
          <w:sz w:val="24"/>
          <w:szCs w:val="24"/>
        </w:rPr>
        <w:t xml:space="preserve"> </w:t>
      </w:r>
      <w:r w:rsidR="00AC1CD2" w:rsidRPr="00AC1CD2">
        <w:rPr>
          <w:sz w:val="24"/>
          <w:szCs w:val="24"/>
        </w:rPr>
        <w:t>based on</w:t>
      </w:r>
      <w:r w:rsidR="00133170" w:rsidRPr="00AC1CD2">
        <w:rPr>
          <w:sz w:val="24"/>
          <w:szCs w:val="24"/>
        </w:rPr>
        <w:t xml:space="preserve"> the </w:t>
      </w:r>
      <w:r w:rsidRPr="00AC1CD2">
        <w:rPr>
          <w:sz w:val="24"/>
          <w:szCs w:val="24"/>
        </w:rPr>
        <w:t>UK’s work capability assessment</w:t>
      </w:r>
      <w:r w:rsidR="00AC1CD2">
        <w:rPr>
          <w:sz w:val="24"/>
          <w:szCs w:val="24"/>
        </w:rPr>
        <w:t xml:space="preserve"> (WCA)</w:t>
      </w:r>
      <w:r w:rsidRPr="00AC1CD2">
        <w:rPr>
          <w:sz w:val="24"/>
          <w:szCs w:val="24"/>
        </w:rPr>
        <w:t>.</w:t>
      </w:r>
    </w:p>
    <w:p w14:paraId="3E423906" w14:textId="187E8020" w:rsidR="008206AB" w:rsidRDefault="00AF7C91">
      <w:pPr>
        <w:rPr>
          <w:sz w:val="24"/>
          <w:szCs w:val="24"/>
        </w:rPr>
      </w:pPr>
      <w:r>
        <w:rPr>
          <w:sz w:val="24"/>
          <w:szCs w:val="24"/>
        </w:rPr>
        <w:t xml:space="preserve">In the UK, there has been nearly </w:t>
      </w:r>
      <w:r w:rsidR="00EC2CD4">
        <w:rPr>
          <w:sz w:val="24"/>
          <w:szCs w:val="24"/>
        </w:rPr>
        <w:t xml:space="preserve">a decade of evidence that the WCA </w:t>
      </w:r>
      <w:r>
        <w:rPr>
          <w:sz w:val="24"/>
          <w:szCs w:val="24"/>
        </w:rPr>
        <w:t>is</w:t>
      </w:r>
      <w:r w:rsidR="00EC2CD4">
        <w:rPr>
          <w:sz w:val="24"/>
          <w:szCs w:val="24"/>
        </w:rPr>
        <w:t xml:space="preserve"> unsafe, inaccurate, unfair, and lacking in empathy</w:t>
      </w:r>
      <w:r>
        <w:rPr>
          <w:sz w:val="24"/>
          <w:szCs w:val="24"/>
        </w:rPr>
        <w:t xml:space="preserve">, </w:t>
      </w:r>
      <w:r w:rsidR="00B06F1E">
        <w:rPr>
          <w:sz w:val="24"/>
          <w:szCs w:val="24"/>
        </w:rPr>
        <w:t>while it</w:t>
      </w:r>
      <w:r>
        <w:rPr>
          <w:sz w:val="24"/>
          <w:szCs w:val="24"/>
        </w:rPr>
        <w:t xml:space="preserve"> has been </w:t>
      </w:r>
      <w:hyperlink r:id="rId14" w:history="1">
        <w:r w:rsidRPr="00EC3BE1">
          <w:rPr>
            <w:rStyle w:val="Hyperlink"/>
            <w:sz w:val="24"/>
            <w:szCs w:val="24"/>
          </w:rPr>
          <w:t xml:space="preserve">repeatedly linked with </w:t>
        </w:r>
        <w:r w:rsidR="00B06F1E" w:rsidRPr="00EC3BE1">
          <w:rPr>
            <w:rStyle w:val="Hyperlink"/>
            <w:sz w:val="24"/>
            <w:szCs w:val="24"/>
          </w:rPr>
          <w:t xml:space="preserve">the </w:t>
        </w:r>
        <w:r w:rsidRPr="00EC3BE1">
          <w:rPr>
            <w:rStyle w:val="Hyperlink"/>
            <w:sz w:val="24"/>
            <w:szCs w:val="24"/>
          </w:rPr>
          <w:t>deaths</w:t>
        </w:r>
        <w:r w:rsidR="00B06F1E" w:rsidRPr="00EC3BE1">
          <w:rPr>
            <w:rStyle w:val="Hyperlink"/>
            <w:sz w:val="24"/>
            <w:szCs w:val="24"/>
          </w:rPr>
          <w:t xml:space="preserve"> of claimants</w:t>
        </w:r>
      </w:hyperlink>
      <w:r>
        <w:rPr>
          <w:sz w:val="24"/>
          <w:szCs w:val="24"/>
        </w:rPr>
        <w:t>.</w:t>
      </w:r>
    </w:p>
    <w:p w14:paraId="68479F5F" w14:textId="79263B26" w:rsidR="00AF7C91" w:rsidRPr="00287837" w:rsidRDefault="00AF7C91">
      <w:pPr>
        <w:rPr>
          <w:sz w:val="24"/>
          <w:szCs w:val="24"/>
        </w:rPr>
      </w:pPr>
      <w:r>
        <w:rPr>
          <w:sz w:val="24"/>
          <w:szCs w:val="24"/>
        </w:rPr>
        <w:t xml:space="preserve">In </w:t>
      </w:r>
      <w:r w:rsidRPr="00AF7C91">
        <w:rPr>
          <w:sz w:val="24"/>
          <w:szCs w:val="24"/>
        </w:rPr>
        <w:t>November 2015, public health experts from the Universities of Liverpool and Oxford </w:t>
      </w:r>
      <w:hyperlink r:id="rId15" w:history="1">
        <w:r w:rsidRPr="00AF7C91">
          <w:rPr>
            <w:rStyle w:val="Hyperlink"/>
            <w:sz w:val="24"/>
            <w:szCs w:val="24"/>
          </w:rPr>
          <w:t>showed in a study</w:t>
        </w:r>
      </w:hyperlink>
      <w:r w:rsidRPr="00AF7C91">
        <w:rPr>
          <w:sz w:val="24"/>
          <w:szCs w:val="24"/>
        </w:rPr>
        <w:t xml:space="preserve"> that, across England, the </w:t>
      </w:r>
      <w:r>
        <w:rPr>
          <w:sz w:val="24"/>
          <w:szCs w:val="24"/>
        </w:rPr>
        <w:t xml:space="preserve">process of </w:t>
      </w:r>
      <w:r w:rsidRPr="00AF7C91">
        <w:rPr>
          <w:sz w:val="24"/>
          <w:szCs w:val="24"/>
        </w:rPr>
        <w:t>reassess</w:t>
      </w:r>
      <w:r>
        <w:rPr>
          <w:sz w:val="24"/>
          <w:szCs w:val="24"/>
        </w:rPr>
        <w:t xml:space="preserve">ing </w:t>
      </w:r>
      <w:r w:rsidR="00B06F1E">
        <w:rPr>
          <w:sz w:val="24"/>
          <w:szCs w:val="24"/>
        </w:rPr>
        <w:t>incapacity benefit</w:t>
      </w:r>
      <w:r>
        <w:rPr>
          <w:sz w:val="24"/>
          <w:szCs w:val="24"/>
        </w:rPr>
        <w:t xml:space="preserve"> claimants through the WCA between </w:t>
      </w:r>
      <w:r w:rsidRPr="00AF7C91">
        <w:rPr>
          <w:sz w:val="24"/>
          <w:szCs w:val="24"/>
        </w:rPr>
        <w:t>2010 to 2013 was “associated with” an extra 590 suicides, 279,000 additional cases of self-reported mental health problems, and the prescribing of a further 725,000 anti-depressants.</w:t>
      </w:r>
    </w:p>
    <w:p w14:paraId="079C58B3" w14:textId="6AEB4D93" w:rsidR="00680407" w:rsidRPr="00287837" w:rsidRDefault="00EC3BE1">
      <w:pPr>
        <w:rPr>
          <w:sz w:val="24"/>
          <w:szCs w:val="24"/>
        </w:rPr>
      </w:pPr>
      <w:r>
        <w:rPr>
          <w:sz w:val="24"/>
          <w:szCs w:val="24"/>
        </w:rPr>
        <w:lastRenderedPageBreak/>
        <w:t>Concerns</w:t>
      </w:r>
      <w:r w:rsidR="009174C9" w:rsidRPr="00287837">
        <w:rPr>
          <w:sz w:val="24"/>
          <w:szCs w:val="24"/>
        </w:rPr>
        <w:t xml:space="preserve"> arose </w:t>
      </w:r>
      <w:r w:rsidR="00EC2CD4">
        <w:rPr>
          <w:sz w:val="24"/>
          <w:szCs w:val="24"/>
        </w:rPr>
        <w:t xml:space="preserve">on the Isle of Man </w:t>
      </w:r>
      <w:r w:rsidR="009174C9" w:rsidRPr="00287837">
        <w:rPr>
          <w:sz w:val="24"/>
          <w:szCs w:val="24"/>
        </w:rPr>
        <w:t xml:space="preserve">after </w:t>
      </w:r>
      <w:r w:rsidR="0064038F" w:rsidRPr="00287837">
        <w:rPr>
          <w:sz w:val="24"/>
          <w:szCs w:val="24"/>
        </w:rPr>
        <w:t>a new scheme was introduced</w:t>
      </w:r>
      <w:r w:rsidR="009174C9" w:rsidRPr="00287837">
        <w:rPr>
          <w:sz w:val="24"/>
          <w:szCs w:val="24"/>
        </w:rPr>
        <w:t xml:space="preserve"> to reassess </w:t>
      </w:r>
      <w:r w:rsidR="0064038F" w:rsidRPr="00287837">
        <w:rPr>
          <w:sz w:val="24"/>
          <w:szCs w:val="24"/>
        </w:rPr>
        <w:t xml:space="preserve">most of the </w:t>
      </w:r>
      <w:r w:rsidR="00B06F1E">
        <w:rPr>
          <w:sz w:val="24"/>
          <w:szCs w:val="24"/>
        </w:rPr>
        <w:t xml:space="preserve">island’s </w:t>
      </w:r>
      <w:r w:rsidR="0064038F" w:rsidRPr="00287837">
        <w:rPr>
          <w:sz w:val="24"/>
          <w:szCs w:val="24"/>
        </w:rPr>
        <w:t xml:space="preserve">2,000 </w:t>
      </w:r>
      <w:r w:rsidR="009174C9" w:rsidRPr="00287837">
        <w:rPr>
          <w:sz w:val="24"/>
          <w:szCs w:val="24"/>
        </w:rPr>
        <w:t>long-term claimants of incapacity benefits</w:t>
      </w:r>
      <w:r w:rsidR="0064038F" w:rsidRPr="00287837">
        <w:rPr>
          <w:sz w:val="24"/>
          <w:szCs w:val="24"/>
        </w:rPr>
        <w:t xml:space="preserve"> through a face-to-face PCA</w:t>
      </w:r>
      <w:r w:rsidR="009174C9" w:rsidRPr="00287837">
        <w:rPr>
          <w:sz w:val="24"/>
          <w:szCs w:val="24"/>
        </w:rPr>
        <w:t xml:space="preserve">, firstly through a pilot </w:t>
      </w:r>
      <w:r w:rsidR="00266892" w:rsidRPr="00287837">
        <w:rPr>
          <w:sz w:val="24"/>
          <w:szCs w:val="24"/>
        </w:rPr>
        <w:t>programme</w:t>
      </w:r>
      <w:r w:rsidR="009174C9" w:rsidRPr="00287837">
        <w:rPr>
          <w:sz w:val="24"/>
          <w:szCs w:val="24"/>
        </w:rPr>
        <w:t xml:space="preserve"> in 2012-13 </w:t>
      </w:r>
      <w:r>
        <w:rPr>
          <w:sz w:val="24"/>
          <w:szCs w:val="24"/>
        </w:rPr>
        <w:t xml:space="preserve">carried out </w:t>
      </w:r>
      <w:r w:rsidR="009174C9" w:rsidRPr="00287837">
        <w:rPr>
          <w:sz w:val="24"/>
          <w:szCs w:val="24"/>
        </w:rPr>
        <w:t>by Atos</w:t>
      </w:r>
      <w:r w:rsidR="00680407" w:rsidRPr="00287837">
        <w:rPr>
          <w:sz w:val="24"/>
          <w:szCs w:val="24"/>
        </w:rPr>
        <w:t>,</w:t>
      </w:r>
      <w:r w:rsidR="009174C9" w:rsidRPr="00287837">
        <w:rPr>
          <w:sz w:val="24"/>
          <w:szCs w:val="24"/>
        </w:rPr>
        <w:t xml:space="preserve"> </w:t>
      </w:r>
      <w:r w:rsidR="00B06F1E">
        <w:rPr>
          <w:sz w:val="24"/>
          <w:szCs w:val="24"/>
        </w:rPr>
        <w:t>the outsourcing giant</w:t>
      </w:r>
      <w:r w:rsidR="009174C9" w:rsidRPr="00287837">
        <w:rPr>
          <w:sz w:val="24"/>
          <w:szCs w:val="24"/>
        </w:rPr>
        <w:t xml:space="preserve"> </w:t>
      </w:r>
      <w:r w:rsidR="00B06F1E">
        <w:rPr>
          <w:sz w:val="24"/>
          <w:szCs w:val="24"/>
        </w:rPr>
        <w:t xml:space="preserve">which </w:t>
      </w:r>
      <w:r w:rsidR="009174C9" w:rsidRPr="00287837">
        <w:rPr>
          <w:sz w:val="24"/>
          <w:szCs w:val="24"/>
        </w:rPr>
        <w:t xml:space="preserve">was </w:t>
      </w:r>
      <w:r w:rsidR="00266892" w:rsidRPr="00287837">
        <w:rPr>
          <w:sz w:val="24"/>
          <w:szCs w:val="24"/>
        </w:rPr>
        <w:t xml:space="preserve">itself </w:t>
      </w:r>
      <w:r w:rsidR="00B06F1E">
        <w:rPr>
          <w:sz w:val="24"/>
          <w:szCs w:val="24"/>
        </w:rPr>
        <w:t xml:space="preserve">being </w:t>
      </w:r>
      <w:r w:rsidR="009174C9" w:rsidRPr="00287837">
        <w:rPr>
          <w:sz w:val="24"/>
          <w:szCs w:val="24"/>
        </w:rPr>
        <w:t>heavily</w:t>
      </w:r>
      <w:r>
        <w:rPr>
          <w:sz w:val="24"/>
          <w:szCs w:val="24"/>
        </w:rPr>
        <w:t xml:space="preserve"> </w:t>
      </w:r>
      <w:r w:rsidR="009174C9" w:rsidRPr="00287837">
        <w:rPr>
          <w:sz w:val="24"/>
          <w:szCs w:val="24"/>
        </w:rPr>
        <w:t xml:space="preserve">criticised </w:t>
      </w:r>
      <w:r w:rsidR="00B06F1E">
        <w:rPr>
          <w:sz w:val="24"/>
          <w:szCs w:val="24"/>
        </w:rPr>
        <w:t xml:space="preserve">at the time </w:t>
      </w:r>
      <w:r w:rsidR="009174C9" w:rsidRPr="00287837">
        <w:rPr>
          <w:sz w:val="24"/>
          <w:szCs w:val="24"/>
        </w:rPr>
        <w:t xml:space="preserve">for its role in the assessment process </w:t>
      </w:r>
      <w:r w:rsidR="00B06F1E">
        <w:rPr>
          <w:sz w:val="24"/>
          <w:szCs w:val="24"/>
        </w:rPr>
        <w:t>across</w:t>
      </w:r>
      <w:r w:rsidR="009174C9" w:rsidRPr="00287837">
        <w:rPr>
          <w:sz w:val="24"/>
          <w:szCs w:val="24"/>
        </w:rPr>
        <w:t xml:space="preserve"> the UK</w:t>
      </w:r>
      <w:r w:rsidR="00680407" w:rsidRPr="00287837">
        <w:rPr>
          <w:sz w:val="24"/>
          <w:szCs w:val="24"/>
        </w:rPr>
        <w:t>.</w:t>
      </w:r>
    </w:p>
    <w:p w14:paraId="3097B4C7" w14:textId="0A3251A9" w:rsidR="009174C9" w:rsidRPr="00287837" w:rsidRDefault="00680407">
      <w:pPr>
        <w:rPr>
          <w:sz w:val="24"/>
          <w:szCs w:val="24"/>
        </w:rPr>
      </w:pPr>
      <w:r w:rsidRPr="00287837">
        <w:rPr>
          <w:sz w:val="24"/>
          <w:szCs w:val="24"/>
        </w:rPr>
        <w:t xml:space="preserve">The </w:t>
      </w:r>
      <w:r w:rsidR="00D44930">
        <w:rPr>
          <w:sz w:val="24"/>
          <w:szCs w:val="24"/>
        </w:rPr>
        <w:t xml:space="preserve">Isle of Man reassessment </w:t>
      </w:r>
      <w:r w:rsidRPr="00287837">
        <w:rPr>
          <w:sz w:val="24"/>
          <w:szCs w:val="24"/>
        </w:rPr>
        <w:t xml:space="preserve">scheme was then taken on </w:t>
      </w:r>
      <w:r w:rsidR="009174C9" w:rsidRPr="00287837">
        <w:rPr>
          <w:sz w:val="24"/>
          <w:szCs w:val="24"/>
        </w:rPr>
        <w:t>by another company, Dependability Ltd</w:t>
      </w:r>
      <w:r w:rsidRPr="00287837">
        <w:rPr>
          <w:sz w:val="24"/>
          <w:szCs w:val="24"/>
        </w:rPr>
        <w:t xml:space="preserve">, which </w:t>
      </w:r>
      <w:r w:rsidR="00EC3BE1">
        <w:rPr>
          <w:sz w:val="24"/>
          <w:szCs w:val="24"/>
        </w:rPr>
        <w:t xml:space="preserve">eventually </w:t>
      </w:r>
      <w:r w:rsidRPr="00287837">
        <w:rPr>
          <w:sz w:val="24"/>
          <w:szCs w:val="24"/>
        </w:rPr>
        <w:t xml:space="preserve">had its contract terminated after it </w:t>
      </w:r>
      <w:r w:rsidR="00266892" w:rsidRPr="00287837">
        <w:rPr>
          <w:sz w:val="24"/>
          <w:szCs w:val="24"/>
        </w:rPr>
        <w:t>emerged</w:t>
      </w:r>
      <w:r w:rsidRPr="00287837">
        <w:rPr>
          <w:sz w:val="24"/>
          <w:szCs w:val="24"/>
        </w:rPr>
        <w:t xml:space="preserve"> that some </w:t>
      </w:r>
      <w:r w:rsidR="00EC3BE1">
        <w:rPr>
          <w:sz w:val="24"/>
          <w:szCs w:val="24"/>
        </w:rPr>
        <w:t xml:space="preserve">of the </w:t>
      </w:r>
      <w:r w:rsidRPr="00287837">
        <w:rPr>
          <w:sz w:val="24"/>
          <w:szCs w:val="24"/>
        </w:rPr>
        <w:t xml:space="preserve">assessments </w:t>
      </w:r>
      <w:r w:rsidR="00266892" w:rsidRPr="00287837">
        <w:rPr>
          <w:sz w:val="24"/>
          <w:szCs w:val="24"/>
        </w:rPr>
        <w:t>were not being</w:t>
      </w:r>
      <w:r w:rsidRPr="00287837">
        <w:rPr>
          <w:sz w:val="24"/>
          <w:szCs w:val="24"/>
        </w:rPr>
        <w:t xml:space="preserve"> carried out by registered healthcare professionals.</w:t>
      </w:r>
    </w:p>
    <w:p w14:paraId="522C48CD" w14:textId="30A5543A" w:rsidR="00680407" w:rsidRPr="00287837" w:rsidRDefault="00680407">
      <w:pPr>
        <w:rPr>
          <w:sz w:val="24"/>
          <w:szCs w:val="24"/>
        </w:rPr>
      </w:pPr>
      <w:r w:rsidRPr="00287837">
        <w:rPr>
          <w:sz w:val="24"/>
          <w:szCs w:val="24"/>
        </w:rPr>
        <w:t xml:space="preserve">Just as in the UK, there </w:t>
      </w:r>
      <w:r w:rsidR="00EC3BE1">
        <w:rPr>
          <w:sz w:val="24"/>
          <w:szCs w:val="24"/>
        </w:rPr>
        <w:t>were</w:t>
      </w:r>
      <w:r w:rsidRPr="00287837">
        <w:rPr>
          <w:sz w:val="24"/>
          <w:szCs w:val="24"/>
        </w:rPr>
        <w:t xml:space="preserve"> criticisms of the “tick box” nature of the assessment process, </w:t>
      </w:r>
      <w:r w:rsidR="00D44930">
        <w:rPr>
          <w:sz w:val="24"/>
          <w:szCs w:val="24"/>
        </w:rPr>
        <w:t>the</w:t>
      </w:r>
      <w:r w:rsidRPr="00287837">
        <w:rPr>
          <w:sz w:val="24"/>
          <w:szCs w:val="24"/>
        </w:rPr>
        <w:t xml:space="preserve"> failure to deal fairly with claimants with fluctuating conditions such as ME and </w:t>
      </w:r>
      <w:r w:rsidR="00D44930">
        <w:rPr>
          <w:sz w:val="24"/>
          <w:szCs w:val="24"/>
        </w:rPr>
        <w:t>multiple sclerosis</w:t>
      </w:r>
      <w:r w:rsidRPr="00287837">
        <w:rPr>
          <w:sz w:val="24"/>
          <w:szCs w:val="24"/>
        </w:rPr>
        <w:t xml:space="preserve">, </w:t>
      </w:r>
      <w:r w:rsidR="0064038F" w:rsidRPr="00287837">
        <w:rPr>
          <w:sz w:val="24"/>
          <w:szCs w:val="24"/>
        </w:rPr>
        <w:t xml:space="preserve">and </w:t>
      </w:r>
      <w:r w:rsidR="00266892" w:rsidRPr="00287837">
        <w:rPr>
          <w:sz w:val="24"/>
          <w:szCs w:val="24"/>
        </w:rPr>
        <w:t xml:space="preserve">the use of </w:t>
      </w:r>
      <w:r w:rsidR="0064038F" w:rsidRPr="00287837">
        <w:rPr>
          <w:sz w:val="24"/>
          <w:szCs w:val="24"/>
        </w:rPr>
        <w:t xml:space="preserve">unqualified </w:t>
      </w:r>
      <w:r w:rsidR="00266892" w:rsidRPr="00287837">
        <w:rPr>
          <w:sz w:val="24"/>
          <w:szCs w:val="24"/>
        </w:rPr>
        <w:t xml:space="preserve">and unsympathetic </w:t>
      </w:r>
      <w:r w:rsidR="0064038F" w:rsidRPr="00287837">
        <w:rPr>
          <w:sz w:val="24"/>
          <w:szCs w:val="24"/>
        </w:rPr>
        <w:t>assessors.</w:t>
      </w:r>
    </w:p>
    <w:p w14:paraId="3EDE8445" w14:textId="15BE75BA" w:rsidR="00FC3B7C" w:rsidRPr="00287837" w:rsidRDefault="00FC3B7C">
      <w:pPr>
        <w:rPr>
          <w:sz w:val="24"/>
          <w:szCs w:val="24"/>
        </w:rPr>
      </w:pPr>
      <w:r w:rsidRPr="00287837">
        <w:rPr>
          <w:sz w:val="24"/>
          <w:szCs w:val="24"/>
        </w:rPr>
        <w:t xml:space="preserve">An independent review of the PCA, </w:t>
      </w:r>
      <w:hyperlink r:id="rId16" w:history="1">
        <w:r w:rsidRPr="00287837">
          <w:rPr>
            <w:rStyle w:val="Hyperlink"/>
            <w:sz w:val="24"/>
            <w:szCs w:val="24"/>
          </w:rPr>
          <w:t>published in December 2016</w:t>
        </w:r>
      </w:hyperlink>
      <w:r w:rsidRPr="00287837">
        <w:rPr>
          <w:sz w:val="24"/>
          <w:szCs w:val="24"/>
        </w:rPr>
        <w:t xml:space="preserve">, </w:t>
      </w:r>
      <w:r w:rsidR="00D44930">
        <w:rPr>
          <w:sz w:val="24"/>
          <w:szCs w:val="24"/>
        </w:rPr>
        <w:t>reported</w:t>
      </w:r>
      <w:r w:rsidRPr="00287837">
        <w:rPr>
          <w:sz w:val="24"/>
          <w:szCs w:val="24"/>
        </w:rPr>
        <w:t xml:space="preserve"> </w:t>
      </w:r>
      <w:r w:rsidR="009174C9" w:rsidRPr="00287837">
        <w:rPr>
          <w:sz w:val="24"/>
          <w:szCs w:val="24"/>
        </w:rPr>
        <w:t xml:space="preserve">“widespread” </w:t>
      </w:r>
      <w:r w:rsidRPr="00287837">
        <w:rPr>
          <w:sz w:val="24"/>
          <w:szCs w:val="24"/>
        </w:rPr>
        <w:t xml:space="preserve">criticism, </w:t>
      </w:r>
      <w:r w:rsidR="00266892" w:rsidRPr="00287837">
        <w:rPr>
          <w:sz w:val="24"/>
          <w:szCs w:val="24"/>
        </w:rPr>
        <w:t>with concerns about</w:t>
      </w:r>
      <w:r w:rsidRPr="00287837">
        <w:rPr>
          <w:sz w:val="24"/>
          <w:szCs w:val="24"/>
        </w:rPr>
        <w:t xml:space="preserve"> the qualifications of assessors, </w:t>
      </w:r>
      <w:r w:rsidR="00D44930">
        <w:rPr>
          <w:sz w:val="24"/>
          <w:szCs w:val="24"/>
        </w:rPr>
        <w:t xml:space="preserve">and an </w:t>
      </w:r>
      <w:r w:rsidRPr="00287837">
        <w:rPr>
          <w:sz w:val="24"/>
          <w:szCs w:val="24"/>
        </w:rPr>
        <w:t xml:space="preserve">“oversimplified” </w:t>
      </w:r>
      <w:r w:rsidR="00D44930">
        <w:rPr>
          <w:sz w:val="24"/>
          <w:szCs w:val="24"/>
        </w:rPr>
        <w:t>assessment which was</w:t>
      </w:r>
      <w:r w:rsidRPr="00287837">
        <w:rPr>
          <w:sz w:val="24"/>
          <w:szCs w:val="24"/>
        </w:rPr>
        <w:t xml:space="preserve"> unsuitable for those with more complex impairments. </w:t>
      </w:r>
    </w:p>
    <w:p w14:paraId="2C147B35" w14:textId="0714B27A" w:rsidR="00FC3B7C" w:rsidRPr="00287837" w:rsidRDefault="00FC3B7C">
      <w:pPr>
        <w:rPr>
          <w:sz w:val="24"/>
          <w:szCs w:val="24"/>
        </w:rPr>
      </w:pPr>
      <w:r w:rsidRPr="00287837">
        <w:rPr>
          <w:sz w:val="24"/>
          <w:szCs w:val="24"/>
        </w:rPr>
        <w:t>The review added: “Many people believed that they had been treated with a lack of respect and that the system lacked compassion.”</w:t>
      </w:r>
    </w:p>
    <w:p w14:paraId="400FA0B4" w14:textId="72FB1833" w:rsidR="00FC3B7C" w:rsidRPr="00287837" w:rsidRDefault="00FC3B7C">
      <w:pPr>
        <w:rPr>
          <w:sz w:val="24"/>
          <w:szCs w:val="24"/>
        </w:rPr>
      </w:pPr>
      <w:r w:rsidRPr="00287837">
        <w:rPr>
          <w:sz w:val="24"/>
          <w:szCs w:val="24"/>
        </w:rPr>
        <w:t xml:space="preserve">It recommended the </w:t>
      </w:r>
      <w:r w:rsidR="00EC3BE1">
        <w:rPr>
          <w:sz w:val="24"/>
          <w:szCs w:val="24"/>
        </w:rPr>
        <w:t>replacement of the PCA by</w:t>
      </w:r>
      <w:r w:rsidRPr="00287837">
        <w:rPr>
          <w:sz w:val="24"/>
          <w:szCs w:val="24"/>
        </w:rPr>
        <w:t xml:space="preserve"> a </w:t>
      </w:r>
      <w:r w:rsidR="00EC3BE1">
        <w:rPr>
          <w:sz w:val="24"/>
          <w:szCs w:val="24"/>
        </w:rPr>
        <w:t xml:space="preserve">new </w:t>
      </w:r>
      <w:r w:rsidRPr="00287837">
        <w:rPr>
          <w:sz w:val="24"/>
          <w:szCs w:val="24"/>
        </w:rPr>
        <w:t>“holistic multidisciplinary assessment” that would be “supportive” of the claimant and “based on trust and compassion underpinned by clear, open and honest communication”, with claimants “fully involved in developing a realistic return to work plan”.</w:t>
      </w:r>
    </w:p>
    <w:p w14:paraId="539612D6" w14:textId="0FB217ED" w:rsidR="00FC3B7C" w:rsidRPr="00287837" w:rsidRDefault="00266892">
      <w:pPr>
        <w:rPr>
          <w:sz w:val="24"/>
          <w:szCs w:val="24"/>
        </w:rPr>
      </w:pPr>
      <w:r w:rsidRPr="00287837">
        <w:rPr>
          <w:sz w:val="24"/>
          <w:szCs w:val="24"/>
        </w:rPr>
        <w:t>A</w:t>
      </w:r>
      <w:r w:rsidR="00FC3B7C" w:rsidRPr="00287837">
        <w:rPr>
          <w:sz w:val="24"/>
          <w:szCs w:val="24"/>
        </w:rPr>
        <w:t xml:space="preserve"> report by a committee of </w:t>
      </w:r>
      <w:r w:rsidR="009174C9" w:rsidRPr="00287837">
        <w:rPr>
          <w:sz w:val="24"/>
          <w:szCs w:val="24"/>
        </w:rPr>
        <w:t xml:space="preserve">members of Tynwald </w:t>
      </w:r>
      <w:r w:rsidR="005D2DE9" w:rsidRPr="00287837">
        <w:rPr>
          <w:sz w:val="24"/>
          <w:szCs w:val="24"/>
        </w:rPr>
        <w:t xml:space="preserve">that </w:t>
      </w:r>
      <w:r w:rsidR="0064038F" w:rsidRPr="00287837">
        <w:rPr>
          <w:sz w:val="24"/>
          <w:szCs w:val="24"/>
        </w:rPr>
        <w:t xml:space="preserve">supported the recommendations of the independent review </w:t>
      </w:r>
      <w:hyperlink r:id="rId17" w:history="1">
        <w:r w:rsidR="0064038F" w:rsidRPr="00287837">
          <w:rPr>
            <w:rStyle w:val="Hyperlink"/>
            <w:sz w:val="24"/>
            <w:szCs w:val="24"/>
          </w:rPr>
          <w:t>was approved by the parliament last November</w:t>
        </w:r>
      </w:hyperlink>
      <w:r w:rsidR="0064038F" w:rsidRPr="00287837">
        <w:rPr>
          <w:sz w:val="24"/>
          <w:szCs w:val="24"/>
        </w:rPr>
        <w:t>.</w:t>
      </w:r>
    </w:p>
    <w:p w14:paraId="501DFAFF" w14:textId="655E423B" w:rsidR="00112FA5" w:rsidRDefault="00112FA5">
      <w:pPr>
        <w:rPr>
          <w:sz w:val="24"/>
          <w:szCs w:val="24"/>
        </w:rPr>
      </w:pPr>
      <w:proofErr w:type="spellStart"/>
      <w:r w:rsidRPr="00287837">
        <w:rPr>
          <w:sz w:val="24"/>
          <w:szCs w:val="24"/>
        </w:rPr>
        <w:t>Cannan</w:t>
      </w:r>
      <w:proofErr w:type="spellEnd"/>
      <w:r w:rsidRPr="00287837">
        <w:rPr>
          <w:sz w:val="24"/>
          <w:szCs w:val="24"/>
        </w:rPr>
        <w:t xml:space="preserve"> </w:t>
      </w:r>
      <w:hyperlink r:id="rId18" w:anchor="search" w:history="1">
        <w:r w:rsidR="00C32156" w:rsidRPr="00742ECD">
          <w:rPr>
            <w:rStyle w:val="Hyperlink"/>
            <w:sz w:val="24"/>
            <w:szCs w:val="24"/>
          </w:rPr>
          <w:t>has now told the parliament</w:t>
        </w:r>
      </w:hyperlink>
      <w:r w:rsidR="00C32156">
        <w:rPr>
          <w:sz w:val="24"/>
          <w:szCs w:val="24"/>
        </w:rPr>
        <w:t xml:space="preserve"> </w:t>
      </w:r>
      <w:r w:rsidRPr="00287837">
        <w:rPr>
          <w:sz w:val="24"/>
          <w:szCs w:val="24"/>
        </w:rPr>
        <w:t xml:space="preserve">that ministers </w:t>
      </w:r>
      <w:r w:rsidR="00C32156">
        <w:rPr>
          <w:sz w:val="24"/>
          <w:szCs w:val="24"/>
        </w:rPr>
        <w:t>are</w:t>
      </w:r>
      <w:r w:rsidRPr="00287837">
        <w:rPr>
          <w:sz w:val="24"/>
          <w:szCs w:val="24"/>
        </w:rPr>
        <w:t xml:space="preserve"> “minded to implement” the “complete removal of the existing personal capability assessment process” and </w:t>
      </w:r>
      <w:r w:rsidR="00D44930">
        <w:rPr>
          <w:sz w:val="24"/>
          <w:szCs w:val="24"/>
        </w:rPr>
        <w:t>replace it</w:t>
      </w:r>
      <w:r w:rsidRPr="00287837">
        <w:rPr>
          <w:sz w:val="24"/>
          <w:szCs w:val="24"/>
        </w:rPr>
        <w:t xml:space="preserve"> with a new “holistic approach”.</w:t>
      </w:r>
    </w:p>
    <w:p w14:paraId="639D0530" w14:textId="51E09510" w:rsidR="00C33F73" w:rsidRDefault="00C33F73">
      <w:pPr>
        <w:rPr>
          <w:sz w:val="24"/>
          <w:szCs w:val="24"/>
        </w:rPr>
      </w:pPr>
      <w:r>
        <w:rPr>
          <w:sz w:val="24"/>
          <w:szCs w:val="24"/>
        </w:rPr>
        <w:t>Any decision to change the relevant regulations will need to be approved by members of Tynwald later this year.</w:t>
      </w:r>
    </w:p>
    <w:p w14:paraId="2FC362D3" w14:textId="25DC4474" w:rsidR="00AF7C91" w:rsidRDefault="00AF7C91">
      <w:pPr>
        <w:rPr>
          <w:sz w:val="24"/>
          <w:szCs w:val="24"/>
        </w:rPr>
      </w:pPr>
      <w:r>
        <w:rPr>
          <w:sz w:val="24"/>
          <w:szCs w:val="24"/>
        </w:rPr>
        <w:t xml:space="preserve">A spokesman for the Scottish-based, user-led grassroots network </w:t>
      </w:r>
      <w:hyperlink r:id="rId19" w:history="1">
        <w:r w:rsidRPr="004749C1">
          <w:rPr>
            <w:rStyle w:val="Hyperlink"/>
            <w:sz w:val="24"/>
            <w:szCs w:val="24"/>
          </w:rPr>
          <w:t>Black Triangle</w:t>
        </w:r>
      </w:hyperlink>
      <w:r>
        <w:rPr>
          <w:sz w:val="24"/>
          <w:szCs w:val="24"/>
        </w:rPr>
        <w:t xml:space="preserve"> praised the Isle of Man government for taking the decision to scrap the PCA.</w:t>
      </w:r>
    </w:p>
    <w:p w14:paraId="21375D80" w14:textId="607D974F" w:rsidR="00AC1CD2" w:rsidRDefault="00AF7C91">
      <w:pPr>
        <w:rPr>
          <w:sz w:val="24"/>
          <w:szCs w:val="24"/>
        </w:rPr>
      </w:pPr>
      <w:r>
        <w:rPr>
          <w:sz w:val="24"/>
          <w:szCs w:val="24"/>
        </w:rPr>
        <w:t xml:space="preserve">He said: “We warmly congratulate them. </w:t>
      </w:r>
      <w:r w:rsidR="0060297D">
        <w:rPr>
          <w:sz w:val="24"/>
          <w:szCs w:val="24"/>
        </w:rPr>
        <w:t>They have done what any humane government would have done and it is now absolutely essential that the UK government follows suit.”</w:t>
      </w:r>
    </w:p>
    <w:p w14:paraId="05B945FF" w14:textId="7D87F577" w:rsidR="00EC3BE1" w:rsidRDefault="00EC3BE1">
      <w:pPr>
        <w:rPr>
          <w:sz w:val="24"/>
          <w:szCs w:val="24"/>
        </w:rPr>
      </w:pPr>
      <w:r>
        <w:rPr>
          <w:sz w:val="24"/>
          <w:szCs w:val="24"/>
        </w:rPr>
        <w:t>A Department for Work and Pensions spokeswoman declined to comment on the Isle of Man government’s decision.</w:t>
      </w:r>
    </w:p>
    <w:p w14:paraId="2205669F" w14:textId="05D1251D" w:rsidR="00EC3BE1" w:rsidRPr="00EC3BE1" w:rsidRDefault="00EC3BE1" w:rsidP="00EC3BE1">
      <w:pPr>
        <w:rPr>
          <w:sz w:val="24"/>
          <w:szCs w:val="24"/>
        </w:rPr>
      </w:pPr>
      <w:r>
        <w:rPr>
          <w:sz w:val="24"/>
          <w:szCs w:val="24"/>
        </w:rPr>
        <w:t>But she said in a statement: “</w:t>
      </w:r>
      <w:r w:rsidRPr="00EC3BE1">
        <w:rPr>
          <w:sz w:val="24"/>
          <w:szCs w:val="24"/>
        </w:rPr>
        <w:t xml:space="preserve">We are committed to ensuring that people with health conditions get the right support that they need, and </w:t>
      </w:r>
      <w:r>
        <w:rPr>
          <w:sz w:val="24"/>
          <w:szCs w:val="24"/>
        </w:rPr>
        <w:t>w</w:t>
      </w:r>
      <w:r w:rsidRPr="00EC3BE1">
        <w:rPr>
          <w:sz w:val="24"/>
          <w:szCs w:val="24"/>
        </w:rPr>
        <w:t xml:space="preserve">ork </w:t>
      </w:r>
      <w:r>
        <w:rPr>
          <w:sz w:val="24"/>
          <w:szCs w:val="24"/>
        </w:rPr>
        <w:t>c</w:t>
      </w:r>
      <w:r w:rsidRPr="00EC3BE1">
        <w:rPr>
          <w:sz w:val="24"/>
          <w:szCs w:val="24"/>
        </w:rPr>
        <w:t xml:space="preserve">apability </w:t>
      </w:r>
      <w:r>
        <w:rPr>
          <w:sz w:val="24"/>
          <w:szCs w:val="24"/>
        </w:rPr>
        <w:t>a</w:t>
      </w:r>
      <w:r w:rsidRPr="00EC3BE1">
        <w:rPr>
          <w:sz w:val="24"/>
          <w:szCs w:val="24"/>
        </w:rPr>
        <w:t>ssessments ensure that everyone gets the benefits they are entitled to.</w:t>
      </w:r>
    </w:p>
    <w:p w14:paraId="4638A1CD" w14:textId="77777777" w:rsidR="00EC3BE1" w:rsidRDefault="00EC3BE1" w:rsidP="00EC3BE1">
      <w:pPr>
        <w:rPr>
          <w:sz w:val="24"/>
          <w:szCs w:val="24"/>
        </w:rPr>
      </w:pPr>
      <w:r>
        <w:rPr>
          <w:sz w:val="24"/>
          <w:szCs w:val="24"/>
        </w:rPr>
        <w:lastRenderedPageBreak/>
        <w:t>“</w:t>
      </w:r>
      <w:r w:rsidRPr="00EC3BE1">
        <w:rPr>
          <w:sz w:val="24"/>
          <w:szCs w:val="24"/>
        </w:rPr>
        <w:t xml:space="preserve">If a claimant’s condition changes then we will consider any new evidence presented by the claimant’s GP or medical professional. </w:t>
      </w:r>
    </w:p>
    <w:p w14:paraId="63E0C007" w14:textId="7F53F135" w:rsidR="00EC3BE1" w:rsidRDefault="00EC3BE1">
      <w:pPr>
        <w:rPr>
          <w:sz w:val="24"/>
          <w:szCs w:val="24"/>
        </w:rPr>
      </w:pPr>
      <w:r>
        <w:rPr>
          <w:sz w:val="24"/>
          <w:szCs w:val="24"/>
        </w:rPr>
        <w:t>“</w:t>
      </w:r>
      <w:r w:rsidRPr="00EC3BE1">
        <w:rPr>
          <w:sz w:val="24"/>
          <w:szCs w:val="24"/>
        </w:rPr>
        <w:t>Anyone who disagrees with the outcome of their assessment can appeal the decision.</w:t>
      </w:r>
      <w:r>
        <w:rPr>
          <w:sz w:val="24"/>
          <w:szCs w:val="24"/>
        </w:rPr>
        <w:t>”</w:t>
      </w:r>
    </w:p>
    <w:p w14:paraId="628D64AF" w14:textId="72F7D136" w:rsidR="00266892" w:rsidRPr="00287837" w:rsidRDefault="00EC3BE1">
      <w:pPr>
        <w:rPr>
          <w:i/>
          <w:sz w:val="24"/>
          <w:szCs w:val="24"/>
        </w:rPr>
      </w:pPr>
      <w:r>
        <w:rPr>
          <w:i/>
          <w:sz w:val="24"/>
          <w:szCs w:val="24"/>
        </w:rPr>
        <w:t>*</w:t>
      </w:r>
      <w:hyperlink r:id="rId20" w:history="1">
        <w:r w:rsidR="00266892" w:rsidRPr="00DC6013">
          <w:rPr>
            <w:rStyle w:val="Hyperlink"/>
            <w:i/>
            <w:sz w:val="24"/>
            <w:szCs w:val="24"/>
          </w:rPr>
          <w:t>The Isle of Man is not part of the UK or European Union</w:t>
        </w:r>
      </w:hyperlink>
      <w:r w:rsidR="00266892" w:rsidRPr="00287837">
        <w:rPr>
          <w:i/>
          <w:sz w:val="24"/>
          <w:szCs w:val="24"/>
        </w:rPr>
        <w:t>, but is a crown dependency with its own parliament and government, although under the supervision of the UK government</w:t>
      </w:r>
    </w:p>
    <w:p w14:paraId="0E0F45A6" w14:textId="427F8602" w:rsidR="009E2080" w:rsidRDefault="009E2080">
      <w:pPr>
        <w:rPr>
          <w:b/>
          <w:sz w:val="24"/>
          <w:szCs w:val="24"/>
        </w:rPr>
      </w:pPr>
      <w:r>
        <w:rPr>
          <w:b/>
          <w:sz w:val="24"/>
          <w:szCs w:val="24"/>
        </w:rPr>
        <w:t>12 April 2018</w:t>
      </w:r>
    </w:p>
    <w:p w14:paraId="3144C3DC" w14:textId="361A8D30" w:rsidR="009F4BB6" w:rsidRDefault="009F4BB6">
      <w:pPr>
        <w:rPr>
          <w:b/>
          <w:sz w:val="24"/>
          <w:szCs w:val="24"/>
        </w:rPr>
      </w:pPr>
    </w:p>
    <w:p w14:paraId="33A7421B" w14:textId="329FCD37" w:rsidR="009F4BB6" w:rsidRDefault="009F4BB6">
      <w:pPr>
        <w:rPr>
          <w:b/>
          <w:sz w:val="24"/>
          <w:szCs w:val="24"/>
        </w:rPr>
      </w:pPr>
    </w:p>
    <w:p w14:paraId="379094CB" w14:textId="09DD38F1" w:rsidR="009F4BB6" w:rsidRDefault="00142BAC">
      <w:pPr>
        <w:rPr>
          <w:b/>
          <w:sz w:val="24"/>
          <w:szCs w:val="24"/>
        </w:rPr>
      </w:pPr>
      <w:r>
        <w:rPr>
          <w:b/>
          <w:sz w:val="24"/>
          <w:szCs w:val="24"/>
        </w:rPr>
        <w:t xml:space="preserve">Government faces legal action over </w:t>
      </w:r>
      <w:r w:rsidR="00F47E57">
        <w:rPr>
          <w:b/>
          <w:sz w:val="24"/>
          <w:szCs w:val="24"/>
        </w:rPr>
        <w:t>election</w:t>
      </w:r>
      <w:r>
        <w:rPr>
          <w:b/>
          <w:sz w:val="24"/>
          <w:szCs w:val="24"/>
        </w:rPr>
        <w:t xml:space="preserve"> access fund</w:t>
      </w:r>
    </w:p>
    <w:p w14:paraId="5063513E" w14:textId="5DBF4FFF" w:rsidR="009F4BB6" w:rsidRPr="002A2DD2" w:rsidRDefault="009F4BB6">
      <w:pPr>
        <w:rPr>
          <w:sz w:val="24"/>
          <w:szCs w:val="24"/>
        </w:rPr>
      </w:pPr>
      <w:r w:rsidRPr="002A2DD2">
        <w:rPr>
          <w:sz w:val="24"/>
          <w:szCs w:val="24"/>
        </w:rPr>
        <w:t xml:space="preserve">Three disabled politicians have begun legal action against the government over its failure to reopen a fund that supported Deaf and disabled people </w:t>
      </w:r>
      <w:r w:rsidR="00F47E57">
        <w:rPr>
          <w:sz w:val="24"/>
          <w:szCs w:val="24"/>
        </w:rPr>
        <w:t>with the extra costs of</w:t>
      </w:r>
      <w:r w:rsidRPr="002A2DD2">
        <w:rPr>
          <w:sz w:val="24"/>
          <w:szCs w:val="24"/>
        </w:rPr>
        <w:t xml:space="preserve"> </w:t>
      </w:r>
      <w:r w:rsidR="00D44930">
        <w:rPr>
          <w:sz w:val="24"/>
          <w:szCs w:val="24"/>
        </w:rPr>
        <w:t>stand</w:t>
      </w:r>
      <w:r w:rsidR="00F47E57">
        <w:rPr>
          <w:sz w:val="24"/>
          <w:szCs w:val="24"/>
        </w:rPr>
        <w:t>ing</w:t>
      </w:r>
      <w:r w:rsidR="00D44930">
        <w:rPr>
          <w:sz w:val="24"/>
          <w:szCs w:val="24"/>
        </w:rPr>
        <w:t xml:space="preserve"> for election as MPs</w:t>
      </w:r>
      <w:r w:rsidRPr="002A2DD2">
        <w:rPr>
          <w:sz w:val="24"/>
          <w:szCs w:val="24"/>
        </w:rPr>
        <w:t>.</w:t>
      </w:r>
    </w:p>
    <w:p w14:paraId="69A030E9" w14:textId="45B2D00A" w:rsidR="009F4BB6" w:rsidRDefault="009F4BB6">
      <w:pPr>
        <w:rPr>
          <w:sz w:val="24"/>
          <w:szCs w:val="24"/>
        </w:rPr>
      </w:pPr>
      <w:r w:rsidRPr="002A2DD2">
        <w:rPr>
          <w:sz w:val="24"/>
          <w:szCs w:val="24"/>
        </w:rPr>
        <w:t>Labour’s Emily Brothers</w:t>
      </w:r>
      <w:r w:rsidR="00F47E57">
        <w:rPr>
          <w:sz w:val="24"/>
          <w:szCs w:val="24"/>
        </w:rPr>
        <w:t>, Liberal Democrat David Buxton</w:t>
      </w:r>
      <w:r w:rsidRPr="002A2DD2">
        <w:rPr>
          <w:sz w:val="24"/>
          <w:szCs w:val="24"/>
        </w:rPr>
        <w:t xml:space="preserve"> and the Green party’s Simeon Hart say the government is breaching the Equality Act by failing to reopen the Access to Elected Office Fund (AEOF).</w:t>
      </w:r>
    </w:p>
    <w:p w14:paraId="0F49B43A" w14:textId="05432E07" w:rsidR="002A2DD2" w:rsidRPr="002A2DD2" w:rsidRDefault="002A2DD2">
      <w:pPr>
        <w:rPr>
          <w:sz w:val="24"/>
          <w:szCs w:val="24"/>
        </w:rPr>
      </w:pPr>
      <w:r>
        <w:rPr>
          <w:sz w:val="24"/>
          <w:szCs w:val="24"/>
        </w:rPr>
        <w:t xml:space="preserve">The trio say they have been </w:t>
      </w:r>
      <w:r w:rsidR="00D44930">
        <w:rPr>
          <w:sz w:val="24"/>
          <w:szCs w:val="24"/>
        </w:rPr>
        <w:t>unable to stand</w:t>
      </w:r>
      <w:r>
        <w:rPr>
          <w:sz w:val="24"/>
          <w:szCs w:val="24"/>
        </w:rPr>
        <w:t xml:space="preserve"> as candidates in a general election since the government froze the fund</w:t>
      </w:r>
      <w:r w:rsidR="002675BA">
        <w:rPr>
          <w:sz w:val="24"/>
          <w:szCs w:val="24"/>
        </w:rPr>
        <w:t xml:space="preserve"> in 2015</w:t>
      </w:r>
      <w:r>
        <w:rPr>
          <w:sz w:val="24"/>
          <w:szCs w:val="24"/>
        </w:rPr>
        <w:t>.</w:t>
      </w:r>
    </w:p>
    <w:p w14:paraId="18CF96BF" w14:textId="5EF299CE" w:rsidR="009F4BB6" w:rsidRPr="002A2DD2" w:rsidRDefault="009F4BB6" w:rsidP="009F4BB6">
      <w:pPr>
        <w:rPr>
          <w:sz w:val="24"/>
          <w:szCs w:val="24"/>
        </w:rPr>
      </w:pPr>
      <w:r w:rsidRPr="002A2DD2">
        <w:rPr>
          <w:sz w:val="24"/>
          <w:szCs w:val="24"/>
        </w:rPr>
        <w:t xml:space="preserve">AEOF </w:t>
      </w:r>
      <w:r w:rsidR="00806140">
        <w:rPr>
          <w:sz w:val="24"/>
          <w:szCs w:val="24"/>
        </w:rPr>
        <w:t xml:space="preserve">was set up in 2012 and </w:t>
      </w:r>
      <w:r w:rsidRPr="002A2DD2">
        <w:rPr>
          <w:sz w:val="24"/>
          <w:szCs w:val="24"/>
        </w:rPr>
        <w:t>offered grants to disabled people to pay for their additional impairment-related costs in standing for election as a councillor or MP, but</w:t>
      </w:r>
      <w:r w:rsidR="00D44930">
        <w:rPr>
          <w:sz w:val="24"/>
          <w:szCs w:val="24"/>
        </w:rPr>
        <w:t xml:space="preserve"> it</w:t>
      </w:r>
      <w:r w:rsidRPr="002A2DD2">
        <w:rPr>
          <w:sz w:val="24"/>
          <w:szCs w:val="24"/>
        </w:rPr>
        <w:t> </w:t>
      </w:r>
      <w:hyperlink r:id="rId21" w:history="1">
        <w:r w:rsidRPr="002A2DD2">
          <w:rPr>
            <w:rStyle w:val="Hyperlink"/>
            <w:sz w:val="24"/>
            <w:szCs w:val="24"/>
          </w:rPr>
          <w:t>has been lying dormant since the general election</w:t>
        </w:r>
      </w:hyperlink>
      <w:r w:rsidRPr="002A2DD2">
        <w:rPr>
          <w:sz w:val="24"/>
          <w:szCs w:val="24"/>
        </w:rPr>
        <w:t> in May 2015 while the government claim</w:t>
      </w:r>
      <w:r w:rsidR="002A2DD2" w:rsidRPr="002A2DD2">
        <w:rPr>
          <w:sz w:val="24"/>
          <w:szCs w:val="24"/>
        </w:rPr>
        <w:t xml:space="preserve">s it is </w:t>
      </w:r>
      <w:r w:rsidRPr="002A2DD2">
        <w:rPr>
          <w:sz w:val="24"/>
          <w:szCs w:val="24"/>
        </w:rPr>
        <w:t>reviewing its effectiveness.</w:t>
      </w:r>
    </w:p>
    <w:p w14:paraId="16B21F44" w14:textId="05FA140B" w:rsidR="009F4BB6" w:rsidRDefault="009F4BB6" w:rsidP="009F4BB6">
      <w:pPr>
        <w:rPr>
          <w:sz w:val="24"/>
          <w:szCs w:val="24"/>
        </w:rPr>
      </w:pPr>
      <w:r w:rsidRPr="002A2DD2">
        <w:rPr>
          <w:sz w:val="24"/>
          <w:szCs w:val="24"/>
        </w:rPr>
        <w:t xml:space="preserve">But nearly </w:t>
      </w:r>
      <w:r w:rsidR="002675BA">
        <w:rPr>
          <w:sz w:val="24"/>
          <w:szCs w:val="24"/>
        </w:rPr>
        <w:t>three</w:t>
      </w:r>
      <w:r w:rsidRPr="002A2DD2">
        <w:rPr>
          <w:sz w:val="24"/>
          <w:szCs w:val="24"/>
        </w:rPr>
        <w:t xml:space="preserve"> years on, the review has not been published and there is no evidence that it has even taken place</w:t>
      </w:r>
      <w:r w:rsidR="002A2DD2" w:rsidRPr="002A2DD2">
        <w:rPr>
          <w:sz w:val="24"/>
          <w:szCs w:val="24"/>
        </w:rPr>
        <w:t>.</w:t>
      </w:r>
      <w:r w:rsidRPr="002A2DD2">
        <w:rPr>
          <w:sz w:val="24"/>
          <w:szCs w:val="24"/>
        </w:rPr>
        <w:tab/>
      </w:r>
    </w:p>
    <w:p w14:paraId="5505138C" w14:textId="66F28521" w:rsidR="002A2DD2" w:rsidRDefault="002A2DD2" w:rsidP="009F4BB6">
      <w:pPr>
        <w:rPr>
          <w:sz w:val="24"/>
          <w:szCs w:val="24"/>
        </w:rPr>
      </w:pPr>
      <w:r>
        <w:rPr>
          <w:sz w:val="24"/>
          <w:szCs w:val="24"/>
        </w:rPr>
        <w:t>The</w:t>
      </w:r>
      <w:r w:rsidR="00D44930">
        <w:rPr>
          <w:sz w:val="24"/>
          <w:szCs w:val="24"/>
        </w:rPr>
        <w:t xml:space="preserve"> trio’s</w:t>
      </w:r>
      <w:r>
        <w:rPr>
          <w:sz w:val="24"/>
          <w:szCs w:val="24"/>
        </w:rPr>
        <w:t xml:space="preserve"> legal case </w:t>
      </w:r>
      <w:hyperlink r:id="rId22" w:history="1">
        <w:r w:rsidRPr="00806140">
          <w:rPr>
            <w:rStyle w:val="Hyperlink"/>
            <w:sz w:val="24"/>
            <w:szCs w:val="24"/>
          </w:rPr>
          <w:t>is being supported by the cross-party campaign group More United</w:t>
        </w:r>
      </w:hyperlink>
      <w:r>
        <w:rPr>
          <w:sz w:val="24"/>
          <w:szCs w:val="24"/>
        </w:rPr>
        <w:t>.</w:t>
      </w:r>
    </w:p>
    <w:p w14:paraId="1C8413B0" w14:textId="7B70197F" w:rsidR="002A2DD2" w:rsidRDefault="002A2DD2" w:rsidP="009F4BB6">
      <w:pPr>
        <w:rPr>
          <w:sz w:val="24"/>
          <w:szCs w:val="24"/>
          <w:lang w:val="en-US"/>
        </w:rPr>
      </w:pPr>
      <w:r>
        <w:rPr>
          <w:sz w:val="24"/>
          <w:szCs w:val="24"/>
        </w:rPr>
        <w:t xml:space="preserve">Buxton, who was the first user of British Sign Language </w:t>
      </w:r>
      <w:r w:rsidR="00D44930">
        <w:rPr>
          <w:sz w:val="24"/>
          <w:szCs w:val="24"/>
        </w:rPr>
        <w:t xml:space="preserve">(BSL) </w:t>
      </w:r>
      <w:r>
        <w:rPr>
          <w:sz w:val="24"/>
          <w:szCs w:val="24"/>
        </w:rPr>
        <w:t>to stand in a general election</w:t>
      </w:r>
      <w:r w:rsidR="00D44930">
        <w:rPr>
          <w:sz w:val="24"/>
          <w:szCs w:val="24"/>
        </w:rPr>
        <w:t>,</w:t>
      </w:r>
      <w:r>
        <w:rPr>
          <w:sz w:val="24"/>
          <w:szCs w:val="24"/>
        </w:rPr>
        <w:t xml:space="preserve"> in 1997 and 2001, and has since been part of </w:t>
      </w:r>
      <w:r w:rsidR="00F47E57">
        <w:rPr>
          <w:sz w:val="24"/>
          <w:szCs w:val="24"/>
        </w:rPr>
        <w:t xml:space="preserve">the Liberal Democrat </w:t>
      </w:r>
      <w:r>
        <w:rPr>
          <w:sz w:val="24"/>
          <w:szCs w:val="24"/>
        </w:rPr>
        <w:t>leadership programme, said: “</w:t>
      </w:r>
      <w:r w:rsidRPr="002A2DD2">
        <w:rPr>
          <w:sz w:val="24"/>
          <w:szCs w:val="24"/>
          <w:lang w:val="en-US"/>
        </w:rPr>
        <w:t xml:space="preserve">There is a real urgency to this challenge. </w:t>
      </w:r>
    </w:p>
    <w:p w14:paraId="725E4DE5" w14:textId="77777777" w:rsidR="002A2DD2" w:rsidRDefault="002A2DD2" w:rsidP="009F4BB6">
      <w:pPr>
        <w:rPr>
          <w:sz w:val="24"/>
          <w:szCs w:val="24"/>
          <w:lang w:val="en-US"/>
        </w:rPr>
      </w:pPr>
      <w:r>
        <w:rPr>
          <w:sz w:val="24"/>
          <w:szCs w:val="24"/>
          <w:lang w:val="en-US"/>
        </w:rPr>
        <w:t>“</w:t>
      </w:r>
      <w:r w:rsidRPr="002A2DD2">
        <w:rPr>
          <w:sz w:val="24"/>
          <w:szCs w:val="24"/>
          <w:lang w:val="en-US"/>
        </w:rPr>
        <w:t xml:space="preserve">Some political parties are already selecting their candidates for their most winnable seats in preparation for the next </w:t>
      </w:r>
      <w:r>
        <w:rPr>
          <w:sz w:val="24"/>
          <w:szCs w:val="24"/>
          <w:lang w:val="en-US"/>
        </w:rPr>
        <w:t>g</w:t>
      </w:r>
      <w:r w:rsidRPr="002A2DD2">
        <w:rPr>
          <w:sz w:val="24"/>
          <w:szCs w:val="24"/>
          <w:lang w:val="en-US"/>
        </w:rPr>
        <w:t xml:space="preserve">eneral </w:t>
      </w:r>
      <w:r>
        <w:rPr>
          <w:sz w:val="24"/>
          <w:szCs w:val="24"/>
          <w:lang w:val="en-US"/>
        </w:rPr>
        <w:t>e</w:t>
      </w:r>
      <w:r w:rsidRPr="002A2DD2">
        <w:rPr>
          <w:sz w:val="24"/>
          <w:szCs w:val="24"/>
          <w:lang w:val="en-US"/>
        </w:rPr>
        <w:t xml:space="preserve">lection, and if the </w:t>
      </w:r>
      <w:r>
        <w:rPr>
          <w:sz w:val="24"/>
          <w:szCs w:val="24"/>
          <w:lang w:val="en-US"/>
        </w:rPr>
        <w:t>f</w:t>
      </w:r>
      <w:r w:rsidRPr="002A2DD2">
        <w:rPr>
          <w:sz w:val="24"/>
          <w:szCs w:val="24"/>
          <w:lang w:val="en-US"/>
        </w:rPr>
        <w:t xml:space="preserve">und isn’t restored, the financial risks will be too high. </w:t>
      </w:r>
    </w:p>
    <w:p w14:paraId="018F08C7" w14:textId="1B08798C" w:rsidR="002A2DD2" w:rsidRDefault="002A2DD2" w:rsidP="009F4BB6">
      <w:pPr>
        <w:rPr>
          <w:sz w:val="24"/>
          <w:szCs w:val="24"/>
          <w:lang w:val="en-US"/>
        </w:rPr>
      </w:pPr>
      <w:r>
        <w:rPr>
          <w:sz w:val="24"/>
          <w:szCs w:val="24"/>
          <w:lang w:val="en-US"/>
        </w:rPr>
        <w:t>“</w:t>
      </w:r>
      <w:r w:rsidRPr="002A2DD2">
        <w:rPr>
          <w:sz w:val="24"/>
          <w:szCs w:val="24"/>
          <w:lang w:val="en-US"/>
        </w:rPr>
        <w:t xml:space="preserve">Those of us who incur additional costs due to a disability </w:t>
      </w:r>
      <w:r w:rsidR="00F47E57">
        <w:rPr>
          <w:sz w:val="24"/>
          <w:szCs w:val="24"/>
          <w:lang w:val="en-US"/>
        </w:rPr>
        <w:t xml:space="preserve">[in his case, because of the cost of paying for BSL interpreters] </w:t>
      </w:r>
      <w:r w:rsidRPr="002A2DD2">
        <w:rPr>
          <w:sz w:val="24"/>
          <w:szCs w:val="24"/>
          <w:lang w:val="en-US"/>
        </w:rPr>
        <w:t xml:space="preserve">are effectively barred from standing, which is desperately unfair. </w:t>
      </w:r>
    </w:p>
    <w:p w14:paraId="67A3FFF5" w14:textId="21345F70" w:rsidR="002A2DD2" w:rsidRDefault="002A2DD2" w:rsidP="009F4BB6">
      <w:pPr>
        <w:rPr>
          <w:sz w:val="24"/>
          <w:szCs w:val="24"/>
          <w:lang w:val="en-US"/>
        </w:rPr>
      </w:pPr>
      <w:r>
        <w:rPr>
          <w:sz w:val="24"/>
          <w:szCs w:val="24"/>
          <w:lang w:val="en-US"/>
        </w:rPr>
        <w:t>“</w:t>
      </w:r>
      <w:r w:rsidRPr="002A2DD2">
        <w:rPr>
          <w:sz w:val="24"/>
          <w:szCs w:val="24"/>
          <w:lang w:val="en-US"/>
        </w:rPr>
        <w:t xml:space="preserve">I’ve been campaigning with MPs and </w:t>
      </w:r>
      <w:r>
        <w:rPr>
          <w:sz w:val="24"/>
          <w:szCs w:val="24"/>
          <w:lang w:val="en-US"/>
        </w:rPr>
        <w:t>p</w:t>
      </w:r>
      <w:r w:rsidRPr="002A2DD2">
        <w:rPr>
          <w:sz w:val="24"/>
          <w:szCs w:val="24"/>
          <w:lang w:val="en-US"/>
        </w:rPr>
        <w:t xml:space="preserve">eers from all parties for the </w:t>
      </w:r>
      <w:r>
        <w:rPr>
          <w:sz w:val="24"/>
          <w:szCs w:val="24"/>
          <w:lang w:val="en-US"/>
        </w:rPr>
        <w:t>f</w:t>
      </w:r>
      <w:r w:rsidRPr="002A2DD2">
        <w:rPr>
          <w:sz w:val="24"/>
          <w:szCs w:val="24"/>
          <w:lang w:val="en-US"/>
        </w:rPr>
        <w:t xml:space="preserve">und to be restored since it was closed and I hope the </w:t>
      </w:r>
      <w:r>
        <w:rPr>
          <w:sz w:val="24"/>
          <w:szCs w:val="24"/>
          <w:lang w:val="en-US"/>
        </w:rPr>
        <w:t>g</w:t>
      </w:r>
      <w:r w:rsidRPr="002A2DD2">
        <w:rPr>
          <w:sz w:val="24"/>
          <w:szCs w:val="24"/>
          <w:lang w:val="en-US"/>
        </w:rPr>
        <w:t>overnment responds positively.” </w:t>
      </w:r>
    </w:p>
    <w:p w14:paraId="527D7FC1" w14:textId="72D379EC" w:rsidR="00D96328" w:rsidRDefault="002A2DD2" w:rsidP="009F4BB6">
      <w:pPr>
        <w:rPr>
          <w:sz w:val="24"/>
          <w:szCs w:val="24"/>
          <w:lang w:val="en-US"/>
        </w:rPr>
      </w:pPr>
      <w:r>
        <w:rPr>
          <w:sz w:val="24"/>
          <w:szCs w:val="24"/>
        </w:rPr>
        <w:lastRenderedPageBreak/>
        <w:t>Brothers, who contested the Sutton and Cheam seat at the 2015 election, said:</w:t>
      </w:r>
      <w:r w:rsidRPr="002A2DD2">
        <w:rPr>
          <w:sz w:val="24"/>
          <w:szCs w:val="24"/>
          <w:lang w:val="en-US"/>
        </w:rPr>
        <w:t xml:space="preserve"> “It’s absurd that </w:t>
      </w:r>
      <w:r w:rsidR="00D44930">
        <w:rPr>
          <w:sz w:val="24"/>
          <w:szCs w:val="24"/>
          <w:lang w:val="en-US"/>
        </w:rPr>
        <w:t xml:space="preserve">the </w:t>
      </w:r>
      <w:r w:rsidR="00D96328">
        <w:rPr>
          <w:sz w:val="24"/>
          <w:szCs w:val="24"/>
          <w:lang w:val="en-US"/>
        </w:rPr>
        <w:t>f</w:t>
      </w:r>
      <w:r w:rsidRPr="002A2DD2">
        <w:rPr>
          <w:sz w:val="24"/>
          <w:szCs w:val="24"/>
          <w:lang w:val="en-US"/>
        </w:rPr>
        <w:t xml:space="preserve">und has been closed for longer than it was open. </w:t>
      </w:r>
    </w:p>
    <w:p w14:paraId="713E150A" w14:textId="3B13E5B7" w:rsidR="002A2DD2" w:rsidRDefault="00D96328" w:rsidP="009F4BB6">
      <w:pPr>
        <w:rPr>
          <w:sz w:val="24"/>
          <w:szCs w:val="24"/>
          <w:lang w:val="en-US"/>
        </w:rPr>
      </w:pPr>
      <w:r>
        <w:rPr>
          <w:sz w:val="24"/>
          <w:szCs w:val="24"/>
          <w:lang w:val="en-US"/>
        </w:rPr>
        <w:t>“</w:t>
      </w:r>
      <w:r w:rsidR="002A2DD2" w:rsidRPr="002A2DD2">
        <w:rPr>
          <w:sz w:val="24"/>
          <w:szCs w:val="24"/>
          <w:lang w:val="en-US"/>
        </w:rPr>
        <w:t xml:space="preserve">There are only </w:t>
      </w:r>
      <w:r>
        <w:rPr>
          <w:sz w:val="24"/>
          <w:szCs w:val="24"/>
          <w:lang w:val="en-US"/>
        </w:rPr>
        <w:t xml:space="preserve">five </w:t>
      </w:r>
      <w:r w:rsidR="002A2DD2" w:rsidRPr="002A2DD2">
        <w:rPr>
          <w:sz w:val="24"/>
          <w:szCs w:val="24"/>
          <w:lang w:val="en-US"/>
        </w:rPr>
        <w:t xml:space="preserve">MPs in </w:t>
      </w:r>
      <w:r>
        <w:rPr>
          <w:sz w:val="24"/>
          <w:szCs w:val="24"/>
          <w:lang w:val="en-US"/>
        </w:rPr>
        <w:t>p</w:t>
      </w:r>
      <w:r w:rsidR="002A2DD2" w:rsidRPr="002A2DD2">
        <w:rPr>
          <w:sz w:val="24"/>
          <w:szCs w:val="24"/>
          <w:lang w:val="en-US"/>
        </w:rPr>
        <w:t>arliament with a disability and to be representative, there should be at least 123 of us.”</w:t>
      </w:r>
    </w:p>
    <w:p w14:paraId="12DCB566" w14:textId="230C6F23" w:rsidR="00D96328" w:rsidRDefault="00D96328" w:rsidP="009F4BB6">
      <w:pPr>
        <w:rPr>
          <w:sz w:val="24"/>
          <w:szCs w:val="24"/>
          <w:lang w:val="en-US"/>
        </w:rPr>
      </w:pPr>
      <w:r>
        <w:rPr>
          <w:sz w:val="24"/>
          <w:szCs w:val="24"/>
        </w:rPr>
        <w:t xml:space="preserve">Hart, who </w:t>
      </w:r>
      <w:r w:rsidRPr="00D96328">
        <w:rPr>
          <w:sz w:val="24"/>
          <w:szCs w:val="24"/>
          <w:lang w:val="en-US"/>
        </w:rPr>
        <w:t>stood for the Green</w:t>
      </w:r>
      <w:r>
        <w:rPr>
          <w:sz w:val="24"/>
          <w:szCs w:val="24"/>
          <w:lang w:val="en-US"/>
        </w:rPr>
        <w:t xml:space="preserve">s </w:t>
      </w:r>
      <w:r w:rsidRPr="00D96328">
        <w:rPr>
          <w:sz w:val="24"/>
          <w:szCs w:val="24"/>
          <w:lang w:val="en-US"/>
        </w:rPr>
        <w:t xml:space="preserve">in Oldham West and </w:t>
      </w:r>
      <w:proofErr w:type="spellStart"/>
      <w:r w:rsidRPr="00D96328">
        <w:rPr>
          <w:sz w:val="24"/>
          <w:szCs w:val="24"/>
          <w:lang w:val="en-US"/>
        </w:rPr>
        <w:t>Royton</w:t>
      </w:r>
      <w:proofErr w:type="spellEnd"/>
      <w:r w:rsidRPr="00D96328">
        <w:rPr>
          <w:sz w:val="24"/>
          <w:szCs w:val="24"/>
          <w:lang w:val="en-US"/>
        </w:rPr>
        <w:t xml:space="preserve"> in 2015 and </w:t>
      </w:r>
      <w:r w:rsidR="00D44930">
        <w:rPr>
          <w:sz w:val="24"/>
          <w:szCs w:val="24"/>
          <w:lang w:val="en-US"/>
        </w:rPr>
        <w:t xml:space="preserve">in </w:t>
      </w:r>
      <w:r>
        <w:rPr>
          <w:sz w:val="24"/>
          <w:szCs w:val="24"/>
          <w:lang w:val="en-US"/>
        </w:rPr>
        <w:t xml:space="preserve">the subsequent </w:t>
      </w:r>
      <w:r w:rsidRPr="00D96328">
        <w:rPr>
          <w:sz w:val="24"/>
          <w:szCs w:val="24"/>
          <w:lang w:val="en-US"/>
        </w:rPr>
        <w:t>by-election</w:t>
      </w:r>
      <w:r w:rsidR="006908AF">
        <w:rPr>
          <w:sz w:val="24"/>
          <w:szCs w:val="24"/>
          <w:lang w:val="en-US"/>
        </w:rPr>
        <w:t xml:space="preserve"> later that year</w:t>
      </w:r>
      <w:r>
        <w:rPr>
          <w:sz w:val="24"/>
          <w:szCs w:val="24"/>
          <w:lang w:val="en-US"/>
        </w:rPr>
        <w:t>,</w:t>
      </w:r>
      <w:r w:rsidRPr="00D96328">
        <w:rPr>
          <w:sz w:val="24"/>
          <w:szCs w:val="24"/>
          <w:lang w:val="en-US"/>
        </w:rPr>
        <w:t xml:space="preserve"> said: “The </w:t>
      </w:r>
      <w:r>
        <w:rPr>
          <w:sz w:val="24"/>
          <w:szCs w:val="24"/>
          <w:lang w:val="en-US"/>
        </w:rPr>
        <w:t>f</w:t>
      </w:r>
      <w:r w:rsidRPr="00D96328">
        <w:rPr>
          <w:sz w:val="24"/>
          <w:szCs w:val="24"/>
          <w:lang w:val="en-US"/>
        </w:rPr>
        <w:t xml:space="preserve">und wasn’t available to me when I stood in the by-election in 2015. </w:t>
      </w:r>
    </w:p>
    <w:p w14:paraId="30C0F319" w14:textId="77777777" w:rsidR="006908AF" w:rsidRDefault="00D96328" w:rsidP="009F4BB6">
      <w:pPr>
        <w:rPr>
          <w:sz w:val="24"/>
          <w:szCs w:val="24"/>
          <w:lang w:val="en-US"/>
        </w:rPr>
      </w:pPr>
      <w:r>
        <w:rPr>
          <w:sz w:val="24"/>
          <w:szCs w:val="24"/>
          <w:lang w:val="en-US"/>
        </w:rPr>
        <w:t>“</w:t>
      </w:r>
      <w:r w:rsidRPr="00D96328">
        <w:rPr>
          <w:sz w:val="24"/>
          <w:szCs w:val="24"/>
          <w:lang w:val="en-US"/>
        </w:rPr>
        <w:t xml:space="preserve">As a </w:t>
      </w:r>
      <w:r w:rsidR="006908AF">
        <w:rPr>
          <w:sz w:val="24"/>
          <w:szCs w:val="24"/>
          <w:lang w:val="en-US"/>
        </w:rPr>
        <w:t>D</w:t>
      </w:r>
      <w:r w:rsidRPr="00D96328">
        <w:rPr>
          <w:sz w:val="24"/>
          <w:szCs w:val="24"/>
          <w:lang w:val="en-US"/>
        </w:rPr>
        <w:t xml:space="preserve">eaf candidate I had to pay for a British Sign Language interpreter to accompany me whilst campaigning, sometimes up to 15 hours a day. </w:t>
      </w:r>
    </w:p>
    <w:p w14:paraId="12DDC959" w14:textId="77777777" w:rsidR="006908AF" w:rsidRDefault="006908AF" w:rsidP="009F4BB6">
      <w:pPr>
        <w:rPr>
          <w:sz w:val="24"/>
          <w:szCs w:val="24"/>
          <w:lang w:val="en-US"/>
        </w:rPr>
      </w:pPr>
      <w:r>
        <w:rPr>
          <w:sz w:val="24"/>
          <w:szCs w:val="24"/>
          <w:lang w:val="en-US"/>
        </w:rPr>
        <w:t>“</w:t>
      </w:r>
      <w:r w:rsidR="00D96328" w:rsidRPr="00D96328">
        <w:rPr>
          <w:sz w:val="24"/>
          <w:szCs w:val="24"/>
          <w:lang w:val="en-US"/>
        </w:rPr>
        <w:t xml:space="preserve">I set up a crowd-fund online but this only raised a fraction of the money I needed, so I was at a massive disadvantage. </w:t>
      </w:r>
    </w:p>
    <w:p w14:paraId="05608410" w14:textId="3BC29C7C" w:rsidR="00D96328" w:rsidRDefault="006908AF" w:rsidP="009F4BB6">
      <w:pPr>
        <w:rPr>
          <w:sz w:val="24"/>
          <w:szCs w:val="24"/>
          <w:lang w:val="en-US"/>
        </w:rPr>
      </w:pPr>
      <w:r>
        <w:rPr>
          <w:sz w:val="24"/>
          <w:szCs w:val="24"/>
          <w:lang w:val="en-US"/>
        </w:rPr>
        <w:t>“</w:t>
      </w:r>
      <w:r w:rsidR="00D96328" w:rsidRPr="00D96328">
        <w:rPr>
          <w:sz w:val="24"/>
          <w:szCs w:val="24"/>
          <w:lang w:val="en-US"/>
        </w:rPr>
        <w:t>Having a disability can mean additional financial barriers but that should not block us from taking part in the democratic process.”</w:t>
      </w:r>
    </w:p>
    <w:p w14:paraId="7338A35C" w14:textId="74ABA99F" w:rsidR="00806140" w:rsidRPr="00806140" w:rsidRDefault="006908AF" w:rsidP="006908AF">
      <w:pPr>
        <w:rPr>
          <w:sz w:val="24"/>
          <w:szCs w:val="24"/>
          <w:lang w:val="en-US"/>
        </w:rPr>
      </w:pPr>
      <w:r>
        <w:rPr>
          <w:sz w:val="24"/>
          <w:szCs w:val="24"/>
          <w:lang w:val="en-US"/>
        </w:rPr>
        <w:t xml:space="preserve">The </w:t>
      </w:r>
      <w:r w:rsidR="00D44930">
        <w:rPr>
          <w:sz w:val="24"/>
          <w:szCs w:val="24"/>
          <w:lang w:val="en-US"/>
        </w:rPr>
        <w:t>three disabled politicians</w:t>
      </w:r>
      <w:r>
        <w:rPr>
          <w:sz w:val="24"/>
          <w:szCs w:val="24"/>
          <w:lang w:val="en-US"/>
        </w:rPr>
        <w:t xml:space="preserve"> claim</w:t>
      </w:r>
      <w:r w:rsidRPr="006908AF">
        <w:rPr>
          <w:sz w:val="24"/>
          <w:szCs w:val="24"/>
          <w:lang w:val="en-US"/>
        </w:rPr>
        <w:t xml:space="preserve"> that the failure to </w:t>
      </w:r>
      <w:r>
        <w:rPr>
          <w:sz w:val="24"/>
          <w:szCs w:val="24"/>
          <w:lang w:val="en-US"/>
        </w:rPr>
        <w:t>carry out</w:t>
      </w:r>
      <w:r w:rsidRPr="006908AF">
        <w:rPr>
          <w:sz w:val="24"/>
          <w:szCs w:val="24"/>
          <w:lang w:val="en-US"/>
        </w:rPr>
        <w:t xml:space="preserve"> the review </w:t>
      </w:r>
      <w:r>
        <w:rPr>
          <w:sz w:val="24"/>
          <w:szCs w:val="24"/>
          <w:lang w:val="en-US"/>
        </w:rPr>
        <w:t xml:space="preserve">and </w:t>
      </w:r>
      <w:r w:rsidRPr="006908AF">
        <w:rPr>
          <w:sz w:val="24"/>
          <w:szCs w:val="24"/>
          <w:lang w:val="en-US"/>
        </w:rPr>
        <w:t xml:space="preserve">re-open the </w:t>
      </w:r>
      <w:r>
        <w:rPr>
          <w:sz w:val="24"/>
          <w:szCs w:val="24"/>
          <w:lang w:val="en-US"/>
        </w:rPr>
        <w:t>f</w:t>
      </w:r>
      <w:r w:rsidRPr="006908AF">
        <w:rPr>
          <w:sz w:val="24"/>
          <w:szCs w:val="24"/>
          <w:lang w:val="en-US"/>
        </w:rPr>
        <w:t xml:space="preserve">und is </w:t>
      </w:r>
      <w:r>
        <w:rPr>
          <w:sz w:val="24"/>
          <w:szCs w:val="24"/>
          <w:lang w:val="en-US"/>
        </w:rPr>
        <w:t>“</w:t>
      </w:r>
      <w:r w:rsidRPr="006908AF">
        <w:rPr>
          <w:sz w:val="24"/>
          <w:szCs w:val="24"/>
          <w:lang w:val="en-US"/>
        </w:rPr>
        <w:t>unreasonable, in breach of legitimate expectations, constitutes unequal treatment and is contrary to the requirements of the Equality Act 2010</w:t>
      </w:r>
      <w:r>
        <w:rPr>
          <w:sz w:val="24"/>
          <w:szCs w:val="24"/>
          <w:lang w:val="en-US"/>
        </w:rPr>
        <w:t>”</w:t>
      </w:r>
      <w:r w:rsidRPr="006908AF">
        <w:rPr>
          <w:sz w:val="24"/>
          <w:szCs w:val="24"/>
          <w:lang w:val="en-US"/>
        </w:rPr>
        <w:t>. </w:t>
      </w:r>
    </w:p>
    <w:p w14:paraId="33FA04EF" w14:textId="50790B0B" w:rsidR="006908AF" w:rsidRDefault="006908AF" w:rsidP="009F4BB6">
      <w:pPr>
        <w:rPr>
          <w:sz w:val="24"/>
          <w:szCs w:val="24"/>
          <w:lang w:val="en-US"/>
        </w:rPr>
      </w:pPr>
      <w:r w:rsidRPr="006908AF">
        <w:rPr>
          <w:sz w:val="24"/>
          <w:szCs w:val="24"/>
          <w:lang w:val="en-US"/>
        </w:rPr>
        <w:t xml:space="preserve">The </w:t>
      </w:r>
      <w:r>
        <w:rPr>
          <w:sz w:val="24"/>
          <w:szCs w:val="24"/>
          <w:lang w:val="en-US"/>
        </w:rPr>
        <w:t>g</w:t>
      </w:r>
      <w:r w:rsidRPr="006908AF">
        <w:rPr>
          <w:sz w:val="24"/>
          <w:szCs w:val="24"/>
          <w:lang w:val="en-US"/>
        </w:rPr>
        <w:t xml:space="preserve">overnment </w:t>
      </w:r>
      <w:r>
        <w:rPr>
          <w:sz w:val="24"/>
          <w:szCs w:val="24"/>
          <w:lang w:val="en-US"/>
        </w:rPr>
        <w:t xml:space="preserve">now </w:t>
      </w:r>
      <w:r w:rsidRPr="006908AF">
        <w:rPr>
          <w:sz w:val="24"/>
          <w:szCs w:val="24"/>
          <w:lang w:val="en-US"/>
        </w:rPr>
        <w:t xml:space="preserve">has 14 days to respond to the </w:t>
      </w:r>
      <w:r>
        <w:rPr>
          <w:sz w:val="24"/>
          <w:szCs w:val="24"/>
          <w:lang w:val="en-US"/>
        </w:rPr>
        <w:t>legal</w:t>
      </w:r>
      <w:r w:rsidRPr="006908AF">
        <w:rPr>
          <w:sz w:val="24"/>
          <w:szCs w:val="24"/>
          <w:lang w:val="en-US"/>
        </w:rPr>
        <w:t xml:space="preserve"> letter sent by </w:t>
      </w:r>
      <w:proofErr w:type="spellStart"/>
      <w:r w:rsidRPr="006908AF">
        <w:rPr>
          <w:sz w:val="24"/>
          <w:szCs w:val="24"/>
          <w:lang w:val="en-US"/>
        </w:rPr>
        <w:t>Bindmans</w:t>
      </w:r>
      <w:proofErr w:type="spellEnd"/>
      <w:r>
        <w:rPr>
          <w:sz w:val="24"/>
          <w:szCs w:val="24"/>
          <w:lang w:val="en-US"/>
        </w:rPr>
        <w:t>, the legal firm representing Buxton, Hart and Brothers.</w:t>
      </w:r>
    </w:p>
    <w:p w14:paraId="2F133B49" w14:textId="77777777" w:rsidR="006908AF" w:rsidRDefault="006908AF" w:rsidP="009F4BB6">
      <w:pPr>
        <w:rPr>
          <w:sz w:val="24"/>
          <w:szCs w:val="24"/>
          <w:lang w:val="en-US"/>
        </w:rPr>
      </w:pPr>
      <w:r>
        <w:rPr>
          <w:sz w:val="24"/>
          <w:szCs w:val="24"/>
          <w:lang w:val="en-US"/>
        </w:rPr>
        <w:t xml:space="preserve">Jamie Potter, from </w:t>
      </w:r>
      <w:proofErr w:type="spellStart"/>
      <w:r>
        <w:rPr>
          <w:sz w:val="24"/>
          <w:szCs w:val="24"/>
          <w:lang w:val="en-US"/>
        </w:rPr>
        <w:t>Bindmans</w:t>
      </w:r>
      <w:proofErr w:type="spellEnd"/>
      <w:r>
        <w:rPr>
          <w:sz w:val="24"/>
          <w:szCs w:val="24"/>
          <w:lang w:val="en-US"/>
        </w:rPr>
        <w:t>, said the g</w:t>
      </w:r>
      <w:r w:rsidRPr="006908AF">
        <w:rPr>
          <w:sz w:val="24"/>
          <w:szCs w:val="24"/>
          <w:lang w:val="en-US"/>
        </w:rPr>
        <w:t xml:space="preserve">overnment’s delay </w:t>
      </w:r>
      <w:r>
        <w:rPr>
          <w:sz w:val="24"/>
          <w:szCs w:val="24"/>
          <w:lang w:val="en-US"/>
        </w:rPr>
        <w:t>was “</w:t>
      </w:r>
      <w:r w:rsidRPr="006908AF">
        <w:rPr>
          <w:sz w:val="24"/>
          <w:szCs w:val="24"/>
          <w:lang w:val="en-US"/>
        </w:rPr>
        <w:t>unconscionable</w:t>
      </w:r>
      <w:r>
        <w:rPr>
          <w:sz w:val="24"/>
          <w:szCs w:val="24"/>
          <w:lang w:val="en-US"/>
        </w:rPr>
        <w:t>”</w:t>
      </w:r>
      <w:r w:rsidRPr="006908AF">
        <w:rPr>
          <w:sz w:val="24"/>
          <w:szCs w:val="24"/>
          <w:lang w:val="en-US"/>
        </w:rPr>
        <w:t>.  </w:t>
      </w:r>
    </w:p>
    <w:p w14:paraId="23F7DB43" w14:textId="77777777" w:rsidR="00806140" w:rsidRDefault="006908AF" w:rsidP="009F4BB6">
      <w:pPr>
        <w:rPr>
          <w:sz w:val="24"/>
          <w:szCs w:val="24"/>
          <w:lang w:val="en-US"/>
        </w:rPr>
      </w:pPr>
      <w:r>
        <w:rPr>
          <w:sz w:val="24"/>
          <w:szCs w:val="24"/>
          <w:lang w:val="en-US"/>
        </w:rPr>
        <w:t>He said: “</w:t>
      </w:r>
      <w:r w:rsidRPr="006908AF">
        <w:rPr>
          <w:sz w:val="24"/>
          <w:szCs w:val="24"/>
          <w:lang w:val="en-US"/>
        </w:rPr>
        <w:t xml:space="preserve">It is accepted that people with disabilities are underrepresented in </w:t>
      </w:r>
      <w:r w:rsidR="00806140">
        <w:rPr>
          <w:sz w:val="24"/>
          <w:szCs w:val="24"/>
          <w:lang w:val="en-US"/>
        </w:rPr>
        <w:t>p</w:t>
      </w:r>
      <w:r w:rsidRPr="006908AF">
        <w:rPr>
          <w:sz w:val="24"/>
          <w:szCs w:val="24"/>
          <w:lang w:val="en-US"/>
        </w:rPr>
        <w:t>arliament and face considerable additional hurdles when seeking to stand for election.  </w:t>
      </w:r>
    </w:p>
    <w:p w14:paraId="4EA98534" w14:textId="20863278" w:rsidR="006908AF" w:rsidRDefault="00806140" w:rsidP="009F4BB6">
      <w:pPr>
        <w:rPr>
          <w:sz w:val="24"/>
          <w:szCs w:val="24"/>
          <w:lang w:val="en-US"/>
        </w:rPr>
      </w:pPr>
      <w:r>
        <w:rPr>
          <w:sz w:val="24"/>
          <w:szCs w:val="24"/>
          <w:lang w:val="en-US"/>
        </w:rPr>
        <w:t>“</w:t>
      </w:r>
      <w:r w:rsidR="006908AF" w:rsidRPr="006908AF">
        <w:rPr>
          <w:sz w:val="24"/>
          <w:szCs w:val="24"/>
          <w:lang w:val="en-US"/>
        </w:rPr>
        <w:t xml:space="preserve">Yet the </w:t>
      </w:r>
      <w:r>
        <w:rPr>
          <w:sz w:val="24"/>
          <w:szCs w:val="24"/>
          <w:lang w:val="en-US"/>
        </w:rPr>
        <w:t>g</w:t>
      </w:r>
      <w:r w:rsidR="006908AF" w:rsidRPr="006908AF">
        <w:rPr>
          <w:sz w:val="24"/>
          <w:szCs w:val="24"/>
          <w:lang w:val="en-US"/>
        </w:rPr>
        <w:t xml:space="preserve">overnment have allowed a </w:t>
      </w:r>
      <w:r>
        <w:rPr>
          <w:sz w:val="24"/>
          <w:szCs w:val="24"/>
          <w:lang w:val="en-US"/>
        </w:rPr>
        <w:t>g</w:t>
      </w:r>
      <w:r w:rsidR="006908AF" w:rsidRPr="006908AF">
        <w:rPr>
          <w:sz w:val="24"/>
          <w:szCs w:val="24"/>
          <w:lang w:val="en-US"/>
        </w:rPr>
        <w:t xml:space="preserve">eneral </w:t>
      </w:r>
      <w:r>
        <w:rPr>
          <w:sz w:val="24"/>
          <w:szCs w:val="24"/>
          <w:lang w:val="en-US"/>
        </w:rPr>
        <w:t>e</w:t>
      </w:r>
      <w:r w:rsidR="006908AF" w:rsidRPr="006908AF">
        <w:rPr>
          <w:sz w:val="24"/>
          <w:szCs w:val="24"/>
          <w:lang w:val="en-US"/>
        </w:rPr>
        <w:t>lection, along with several by-elections and local elections to pass without any additional funding being available for candidates with disabilities. This must be rectified immediately.</w:t>
      </w:r>
      <w:r>
        <w:rPr>
          <w:sz w:val="24"/>
          <w:szCs w:val="24"/>
          <w:lang w:val="en-US"/>
        </w:rPr>
        <w:t>”</w:t>
      </w:r>
    </w:p>
    <w:p w14:paraId="0D1A2E12" w14:textId="07474CF4" w:rsidR="00806140" w:rsidRDefault="00806140" w:rsidP="009F4BB6">
      <w:pPr>
        <w:rPr>
          <w:sz w:val="24"/>
          <w:szCs w:val="24"/>
          <w:lang w:val="en-US"/>
        </w:rPr>
      </w:pPr>
      <w:r w:rsidRPr="00806140">
        <w:rPr>
          <w:sz w:val="24"/>
          <w:szCs w:val="24"/>
          <w:lang w:val="en-US"/>
        </w:rPr>
        <w:t xml:space="preserve">The initial stages of the </w:t>
      </w:r>
      <w:r>
        <w:rPr>
          <w:sz w:val="24"/>
          <w:szCs w:val="24"/>
          <w:lang w:val="en-US"/>
        </w:rPr>
        <w:t xml:space="preserve">legal </w:t>
      </w:r>
      <w:r w:rsidRPr="00806140">
        <w:rPr>
          <w:sz w:val="24"/>
          <w:szCs w:val="24"/>
          <w:lang w:val="en-US"/>
        </w:rPr>
        <w:t>challenge are being funded by More United.</w:t>
      </w:r>
    </w:p>
    <w:p w14:paraId="03110F49" w14:textId="77777777" w:rsidR="00806140" w:rsidRDefault="00806140" w:rsidP="009F4BB6">
      <w:pPr>
        <w:rPr>
          <w:sz w:val="24"/>
          <w:szCs w:val="24"/>
          <w:lang w:val="en-US"/>
        </w:rPr>
      </w:pPr>
      <w:r w:rsidRPr="00806140">
        <w:rPr>
          <w:sz w:val="24"/>
          <w:szCs w:val="24"/>
          <w:lang w:val="en-US"/>
        </w:rPr>
        <w:t xml:space="preserve">Bess Mayhew, </w:t>
      </w:r>
      <w:r>
        <w:rPr>
          <w:sz w:val="24"/>
          <w:szCs w:val="24"/>
          <w:lang w:val="en-US"/>
        </w:rPr>
        <w:t>chief executive</w:t>
      </w:r>
      <w:r w:rsidRPr="00806140">
        <w:rPr>
          <w:sz w:val="24"/>
          <w:szCs w:val="24"/>
          <w:lang w:val="en-US"/>
        </w:rPr>
        <w:t xml:space="preserve"> of More United</w:t>
      </w:r>
      <w:r>
        <w:rPr>
          <w:sz w:val="24"/>
          <w:szCs w:val="24"/>
          <w:lang w:val="en-US"/>
        </w:rPr>
        <w:t>,</w:t>
      </w:r>
      <w:r w:rsidRPr="00806140">
        <w:rPr>
          <w:sz w:val="24"/>
          <w:szCs w:val="24"/>
          <w:lang w:val="en-US"/>
        </w:rPr>
        <w:t xml:space="preserve"> said: “At the 2017 </w:t>
      </w:r>
      <w:r>
        <w:rPr>
          <w:sz w:val="24"/>
          <w:szCs w:val="24"/>
          <w:lang w:val="en-US"/>
        </w:rPr>
        <w:t>g</w:t>
      </w:r>
      <w:r w:rsidRPr="00806140">
        <w:rPr>
          <w:sz w:val="24"/>
          <w:szCs w:val="24"/>
          <w:lang w:val="en-US"/>
        </w:rPr>
        <w:t xml:space="preserve">eneral </w:t>
      </w:r>
      <w:r>
        <w:rPr>
          <w:sz w:val="24"/>
          <w:szCs w:val="24"/>
          <w:lang w:val="en-US"/>
        </w:rPr>
        <w:t>e</w:t>
      </w:r>
      <w:r w:rsidRPr="00806140">
        <w:rPr>
          <w:sz w:val="24"/>
          <w:szCs w:val="24"/>
          <w:lang w:val="en-US"/>
        </w:rPr>
        <w:t xml:space="preserve">lection, our 100,000 supporters donated money and volunteer time to help elect 34 MPs from </w:t>
      </w:r>
      <w:r>
        <w:rPr>
          <w:sz w:val="24"/>
          <w:szCs w:val="24"/>
          <w:lang w:val="en-US"/>
        </w:rPr>
        <w:t>four</w:t>
      </w:r>
      <w:r w:rsidRPr="00806140">
        <w:rPr>
          <w:sz w:val="24"/>
          <w:szCs w:val="24"/>
          <w:lang w:val="en-US"/>
        </w:rPr>
        <w:t xml:space="preserve"> different parties</w:t>
      </w:r>
      <w:r>
        <w:rPr>
          <w:sz w:val="24"/>
          <w:szCs w:val="24"/>
          <w:lang w:val="en-US"/>
        </w:rPr>
        <w:t>.</w:t>
      </w:r>
    </w:p>
    <w:p w14:paraId="67BBBD37" w14:textId="3F2E33D2" w:rsidR="00806140" w:rsidRDefault="00806140" w:rsidP="009F4BB6">
      <w:pPr>
        <w:rPr>
          <w:sz w:val="24"/>
          <w:szCs w:val="24"/>
          <w:lang w:val="en-US"/>
        </w:rPr>
      </w:pPr>
      <w:r>
        <w:rPr>
          <w:sz w:val="24"/>
          <w:szCs w:val="24"/>
          <w:lang w:val="en-US"/>
        </w:rPr>
        <w:t>“I</w:t>
      </w:r>
      <w:r w:rsidRPr="00806140">
        <w:rPr>
          <w:sz w:val="24"/>
          <w:szCs w:val="24"/>
          <w:lang w:val="en-US"/>
        </w:rPr>
        <w:t xml:space="preserve">f the Access to Elected Office Fund is restored, I hope there will be many more candidates with disabilities standing for all parties, who will commit to working on a cross-party basis to advance our values in </w:t>
      </w:r>
      <w:r>
        <w:rPr>
          <w:sz w:val="24"/>
          <w:szCs w:val="24"/>
          <w:lang w:val="en-US"/>
        </w:rPr>
        <w:t>p</w:t>
      </w:r>
      <w:r w:rsidRPr="00806140">
        <w:rPr>
          <w:sz w:val="24"/>
          <w:szCs w:val="24"/>
          <w:lang w:val="en-US"/>
        </w:rPr>
        <w:t>arliament.” </w:t>
      </w:r>
    </w:p>
    <w:p w14:paraId="1CEF42DB" w14:textId="77777777" w:rsidR="002E12B4" w:rsidRDefault="002E12B4" w:rsidP="002E12B4">
      <w:pPr>
        <w:rPr>
          <w:sz w:val="24"/>
          <w:szCs w:val="24"/>
        </w:rPr>
      </w:pPr>
      <w:r w:rsidRPr="002E12B4">
        <w:rPr>
          <w:sz w:val="24"/>
          <w:szCs w:val="24"/>
        </w:rPr>
        <w:t>Deborah King, co-founder of </w:t>
      </w:r>
      <w:hyperlink r:id="rId23" w:history="1">
        <w:r w:rsidRPr="002E12B4">
          <w:rPr>
            <w:rStyle w:val="Hyperlink"/>
            <w:sz w:val="24"/>
            <w:szCs w:val="24"/>
          </w:rPr>
          <w:t>Disability Politics UK</w:t>
        </w:r>
      </w:hyperlink>
      <w:r>
        <w:rPr>
          <w:sz w:val="24"/>
          <w:szCs w:val="24"/>
        </w:rPr>
        <w:t xml:space="preserve">, </w:t>
      </w:r>
      <w:r w:rsidRPr="002E12B4">
        <w:rPr>
          <w:sz w:val="24"/>
          <w:szCs w:val="24"/>
        </w:rPr>
        <w:t xml:space="preserve">said: “The failure to restore the </w:t>
      </w:r>
      <w:r>
        <w:rPr>
          <w:sz w:val="24"/>
          <w:szCs w:val="24"/>
        </w:rPr>
        <w:t>f</w:t>
      </w:r>
      <w:r w:rsidRPr="002E12B4">
        <w:rPr>
          <w:sz w:val="24"/>
          <w:szCs w:val="24"/>
        </w:rPr>
        <w:t>und is an example of #</w:t>
      </w:r>
      <w:proofErr w:type="spellStart"/>
      <w:r w:rsidRPr="002E12B4">
        <w:rPr>
          <w:sz w:val="24"/>
          <w:szCs w:val="24"/>
        </w:rPr>
        <w:t>institutionaldisabilitydiscrimination</w:t>
      </w:r>
      <w:proofErr w:type="spellEnd"/>
      <w:r w:rsidRPr="002E12B4">
        <w:rPr>
          <w:sz w:val="24"/>
          <w:szCs w:val="24"/>
        </w:rPr>
        <w:t xml:space="preserve">. </w:t>
      </w:r>
    </w:p>
    <w:p w14:paraId="7556BFDD" w14:textId="00D23937" w:rsidR="002E12B4" w:rsidRPr="002E12B4" w:rsidRDefault="002E12B4" w:rsidP="002E12B4">
      <w:pPr>
        <w:rPr>
          <w:sz w:val="24"/>
          <w:szCs w:val="24"/>
        </w:rPr>
      </w:pPr>
      <w:r>
        <w:rPr>
          <w:sz w:val="24"/>
          <w:szCs w:val="24"/>
        </w:rPr>
        <w:t>“</w:t>
      </w:r>
      <w:r w:rsidRPr="002E12B4">
        <w:rPr>
          <w:sz w:val="24"/>
          <w:szCs w:val="24"/>
        </w:rPr>
        <w:t>We’d encourage people to use that hashtag when they see other examples where disabled people have been overlooked or where practices need changing.</w:t>
      </w:r>
    </w:p>
    <w:p w14:paraId="62A2E470" w14:textId="3A287995" w:rsidR="002E12B4" w:rsidRDefault="002E12B4" w:rsidP="002E12B4">
      <w:pPr>
        <w:rPr>
          <w:sz w:val="24"/>
          <w:szCs w:val="24"/>
        </w:rPr>
      </w:pPr>
      <w:r>
        <w:rPr>
          <w:sz w:val="24"/>
          <w:szCs w:val="24"/>
        </w:rPr>
        <w:t>“</w:t>
      </w:r>
      <w:r w:rsidRPr="002E12B4">
        <w:rPr>
          <w:sz w:val="24"/>
          <w:szCs w:val="24"/>
        </w:rPr>
        <w:t xml:space="preserve">If you look at </w:t>
      </w:r>
      <w:hyperlink r:id="rId24" w:history="1">
        <w:r w:rsidRPr="002E12B4">
          <w:rPr>
            <w:rStyle w:val="Hyperlink"/>
            <w:sz w:val="24"/>
            <w:szCs w:val="24"/>
          </w:rPr>
          <w:t>article four of the United Nations Convention on the Rights of Persons with Disabilities</w:t>
        </w:r>
      </w:hyperlink>
      <w:r w:rsidRPr="002E12B4">
        <w:rPr>
          <w:sz w:val="24"/>
          <w:szCs w:val="24"/>
        </w:rPr>
        <w:t xml:space="preserve">, the government has agreed to abolish existing laws, customs and practices which constitute disability discrimination. </w:t>
      </w:r>
    </w:p>
    <w:p w14:paraId="6A86D142" w14:textId="13CB64FE" w:rsidR="002E12B4" w:rsidRPr="002A2DD2" w:rsidRDefault="002E12B4" w:rsidP="009F4BB6">
      <w:pPr>
        <w:rPr>
          <w:sz w:val="24"/>
          <w:szCs w:val="24"/>
        </w:rPr>
      </w:pPr>
      <w:r>
        <w:rPr>
          <w:sz w:val="24"/>
          <w:szCs w:val="24"/>
        </w:rPr>
        <w:t>“</w:t>
      </w:r>
      <w:r w:rsidRPr="002E12B4">
        <w:rPr>
          <w:sz w:val="24"/>
          <w:szCs w:val="24"/>
        </w:rPr>
        <w:t xml:space="preserve">Article 29 of the </w:t>
      </w:r>
      <w:r>
        <w:rPr>
          <w:sz w:val="24"/>
          <w:szCs w:val="24"/>
        </w:rPr>
        <w:t>c</w:t>
      </w:r>
      <w:r w:rsidRPr="002E12B4">
        <w:rPr>
          <w:sz w:val="24"/>
          <w:szCs w:val="24"/>
        </w:rPr>
        <w:t xml:space="preserve">onvention means the government has to ensure disabled people can effectively and fully participate in politics. The </w:t>
      </w:r>
      <w:r>
        <w:rPr>
          <w:sz w:val="24"/>
          <w:szCs w:val="24"/>
        </w:rPr>
        <w:t>f</w:t>
      </w:r>
      <w:r w:rsidRPr="002E12B4">
        <w:rPr>
          <w:sz w:val="24"/>
          <w:szCs w:val="24"/>
        </w:rPr>
        <w:t>und would help disabled people to do that.” </w:t>
      </w:r>
    </w:p>
    <w:p w14:paraId="6ED6D6A1" w14:textId="4A94271F" w:rsidR="009F4BB6" w:rsidRDefault="00142BAC" w:rsidP="009F4BB6">
      <w:pPr>
        <w:rPr>
          <w:sz w:val="24"/>
          <w:szCs w:val="24"/>
        </w:rPr>
      </w:pPr>
      <w:r>
        <w:rPr>
          <w:sz w:val="24"/>
          <w:szCs w:val="24"/>
        </w:rPr>
        <w:t>In 2015</w:t>
      </w:r>
      <w:r w:rsidR="009F4BB6" w:rsidRPr="002A2DD2">
        <w:rPr>
          <w:sz w:val="24"/>
          <w:szCs w:val="24"/>
        </w:rPr>
        <w:t>, the Equality and Human Rights Commission (EHRC), </w:t>
      </w:r>
      <w:r w:rsidR="009F4BB6" w:rsidRPr="00142BAC">
        <w:rPr>
          <w:sz w:val="24"/>
          <w:szCs w:val="24"/>
        </w:rPr>
        <w:t>in its submission to a UN inquiry</w:t>
      </w:r>
      <w:r w:rsidR="009F4BB6" w:rsidRPr="002A2DD2">
        <w:rPr>
          <w:sz w:val="24"/>
          <w:szCs w:val="24"/>
        </w:rPr>
        <w:t> into the rights of disabled people to participate in political and public life, called for the fund to be reopened.</w:t>
      </w:r>
    </w:p>
    <w:p w14:paraId="2A7EA7AB" w14:textId="0037FB7A" w:rsidR="0050427D" w:rsidRDefault="0050427D" w:rsidP="009F4BB6">
      <w:pPr>
        <w:rPr>
          <w:sz w:val="24"/>
          <w:szCs w:val="24"/>
        </w:rPr>
      </w:pPr>
      <w:r>
        <w:rPr>
          <w:sz w:val="24"/>
          <w:szCs w:val="24"/>
        </w:rPr>
        <w:t>An EHRC spokeswoman said</w:t>
      </w:r>
      <w:r w:rsidR="00F47E57">
        <w:rPr>
          <w:sz w:val="24"/>
          <w:szCs w:val="24"/>
        </w:rPr>
        <w:t xml:space="preserve"> this week</w:t>
      </w:r>
      <w:r>
        <w:rPr>
          <w:sz w:val="24"/>
          <w:szCs w:val="24"/>
        </w:rPr>
        <w:t>: “</w:t>
      </w:r>
      <w:r w:rsidRPr="0050427D">
        <w:rPr>
          <w:sz w:val="24"/>
          <w:szCs w:val="24"/>
        </w:rPr>
        <w:t xml:space="preserve">Financial barriers must not prevent disabled people from standing for political office. </w:t>
      </w:r>
    </w:p>
    <w:p w14:paraId="26579060" w14:textId="77777777" w:rsidR="00C32DA7" w:rsidRDefault="0050427D" w:rsidP="009F4BB6">
      <w:pPr>
        <w:rPr>
          <w:sz w:val="24"/>
          <w:szCs w:val="24"/>
        </w:rPr>
      </w:pPr>
      <w:r>
        <w:rPr>
          <w:sz w:val="24"/>
          <w:szCs w:val="24"/>
        </w:rPr>
        <w:t>“</w:t>
      </w:r>
      <w:r w:rsidRPr="0050427D">
        <w:rPr>
          <w:sz w:val="24"/>
          <w:szCs w:val="24"/>
        </w:rPr>
        <w:t xml:space="preserve">The democratic process needs to be fair and open to all, and the voices of disabled people have to be heard. </w:t>
      </w:r>
    </w:p>
    <w:p w14:paraId="3CD113FE" w14:textId="143F4E84" w:rsidR="0050427D" w:rsidRDefault="00C32DA7" w:rsidP="009F4BB6">
      <w:pPr>
        <w:rPr>
          <w:sz w:val="24"/>
          <w:szCs w:val="24"/>
        </w:rPr>
      </w:pPr>
      <w:r>
        <w:rPr>
          <w:sz w:val="24"/>
          <w:szCs w:val="24"/>
        </w:rPr>
        <w:t>“</w:t>
      </w:r>
      <w:r w:rsidR="0050427D" w:rsidRPr="0050427D">
        <w:rPr>
          <w:sz w:val="24"/>
          <w:szCs w:val="24"/>
        </w:rPr>
        <w:t>The government needs to publish its evaluation of the Access to Elected Office Fund and take action to ensure disabled people have adequate support when standing for elected office.”</w:t>
      </w:r>
    </w:p>
    <w:p w14:paraId="5BB3CA29" w14:textId="0E8D4F88" w:rsidR="001C7A00" w:rsidRPr="002A2DD2" w:rsidRDefault="001C7A00" w:rsidP="009F4BB6">
      <w:pPr>
        <w:rPr>
          <w:sz w:val="24"/>
          <w:szCs w:val="24"/>
        </w:rPr>
      </w:pPr>
      <w:r>
        <w:rPr>
          <w:sz w:val="24"/>
          <w:szCs w:val="24"/>
        </w:rPr>
        <w:t>The Government Equalities Office failed to comment by noon today (Thursday).</w:t>
      </w:r>
    </w:p>
    <w:p w14:paraId="487E1183" w14:textId="4F0DC2F6" w:rsidR="002A2DD2" w:rsidRPr="009F4BB6" w:rsidRDefault="002A2DD2" w:rsidP="009F4BB6">
      <w:pPr>
        <w:rPr>
          <w:b/>
          <w:sz w:val="24"/>
          <w:szCs w:val="24"/>
        </w:rPr>
      </w:pPr>
      <w:r>
        <w:rPr>
          <w:b/>
          <w:sz w:val="24"/>
          <w:szCs w:val="24"/>
        </w:rPr>
        <w:t>12 April 2018</w:t>
      </w:r>
    </w:p>
    <w:p w14:paraId="6C267F77" w14:textId="1BF4D645" w:rsidR="004C7F84" w:rsidRDefault="004C7F84">
      <w:pPr>
        <w:rPr>
          <w:b/>
          <w:sz w:val="24"/>
          <w:szCs w:val="24"/>
        </w:rPr>
      </w:pPr>
    </w:p>
    <w:p w14:paraId="1ACCC70C" w14:textId="3CFCD0C1" w:rsidR="004C7F84" w:rsidRDefault="004C7F84">
      <w:pPr>
        <w:rPr>
          <w:b/>
          <w:sz w:val="24"/>
          <w:szCs w:val="24"/>
        </w:rPr>
      </w:pPr>
    </w:p>
    <w:p w14:paraId="47A3A989" w14:textId="128161F5" w:rsidR="00C04149" w:rsidRDefault="006337F7">
      <w:pPr>
        <w:rPr>
          <w:b/>
          <w:sz w:val="24"/>
          <w:szCs w:val="24"/>
        </w:rPr>
      </w:pPr>
      <w:r>
        <w:rPr>
          <w:b/>
          <w:sz w:val="24"/>
          <w:szCs w:val="24"/>
        </w:rPr>
        <w:t>Government set to ignore key air travel discrimination concerns</w:t>
      </w:r>
    </w:p>
    <w:p w14:paraId="7B981C7E" w14:textId="61B92176" w:rsidR="00C04149" w:rsidRDefault="00100D12">
      <w:pPr>
        <w:rPr>
          <w:sz w:val="24"/>
          <w:szCs w:val="24"/>
        </w:rPr>
      </w:pPr>
      <w:r>
        <w:rPr>
          <w:sz w:val="24"/>
          <w:szCs w:val="24"/>
        </w:rPr>
        <w:t xml:space="preserve">The government appears to be ignoring pleas to clamp down on significant areas of discrimination </w:t>
      </w:r>
      <w:r w:rsidR="005A6698">
        <w:rPr>
          <w:sz w:val="24"/>
          <w:szCs w:val="24"/>
        </w:rPr>
        <w:t>against disabled air passengers</w:t>
      </w:r>
      <w:r>
        <w:rPr>
          <w:sz w:val="24"/>
          <w:szCs w:val="24"/>
        </w:rPr>
        <w:t>.</w:t>
      </w:r>
    </w:p>
    <w:p w14:paraId="1B379D0A" w14:textId="6AD3B49D" w:rsidR="00100D12" w:rsidRDefault="00F47E57">
      <w:pPr>
        <w:rPr>
          <w:sz w:val="24"/>
          <w:szCs w:val="24"/>
        </w:rPr>
      </w:pPr>
      <w:r>
        <w:rPr>
          <w:sz w:val="24"/>
          <w:szCs w:val="24"/>
        </w:rPr>
        <w:t>The concerns arose after</w:t>
      </w:r>
      <w:r w:rsidR="00100D12">
        <w:rPr>
          <w:sz w:val="24"/>
          <w:szCs w:val="24"/>
        </w:rPr>
        <w:t xml:space="preserve"> the Department for Transport </w:t>
      </w:r>
      <w:r w:rsidR="001C2E6E">
        <w:rPr>
          <w:sz w:val="24"/>
          <w:szCs w:val="24"/>
        </w:rPr>
        <w:t>(</w:t>
      </w:r>
      <w:proofErr w:type="spellStart"/>
      <w:r w:rsidR="001C2E6E">
        <w:rPr>
          <w:sz w:val="24"/>
          <w:szCs w:val="24"/>
        </w:rPr>
        <w:t>DfT</w:t>
      </w:r>
      <w:proofErr w:type="spellEnd"/>
      <w:r w:rsidR="001C2E6E">
        <w:rPr>
          <w:sz w:val="24"/>
          <w:szCs w:val="24"/>
        </w:rPr>
        <w:t xml:space="preserve">) </w:t>
      </w:r>
      <w:r w:rsidR="00100D12">
        <w:rPr>
          <w:sz w:val="24"/>
          <w:szCs w:val="24"/>
        </w:rPr>
        <w:t xml:space="preserve">issued </w:t>
      </w:r>
      <w:hyperlink r:id="rId25" w:history="1">
        <w:r w:rsidR="00100D12" w:rsidRPr="00BF4135">
          <w:rPr>
            <w:rStyle w:val="Hyperlink"/>
            <w:sz w:val="24"/>
            <w:szCs w:val="24"/>
          </w:rPr>
          <w:t>a progress report</w:t>
        </w:r>
      </w:hyperlink>
      <w:r w:rsidR="00100D12">
        <w:rPr>
          <w:sz w:val="24"/>
          <w:szCs w:val="24"/>
        </w:rPr>
        <w:t xml:space="preserve"> on its new aviation strategy.</w:t>
      </w:r>
    </w:p>
    <w:p w14:paraId="03D52EF6" w14:textId="2A1B01AC" w:rsidR="00100D12" w:rsidRPr="00100D12" w:rsidRDefault="00100D12">
      <w:pPr>
        <w:rPr>
          <w:sz w:val="24"/>
          <w:szCs w:val="24"/>
        </w:rPr>
      </w:pPr>
      <w:r w:rsidRPr="00100D12">
        <w:rPr>
          <w:sz w:val="24"/>
          <w:szCs w:val="24"/>
        </w:rPr>
        <w:t xml:space="preserve">It included </w:t>
      </w:r>
      <w:r w:rsidR="00FC3C0A">
        <w:rPr>
          <w:sz w:val="24"/>
          <w:szCs w:val="24"/>
        </w:rPr>
        <w:t xml:space="preserve">suggestions </w:t>
      </w:r>
      <w:r w:rsidR="00B12DF9">
        <w:rPr>
          <w:sz w:val="24"/>
          <w:szCs w:val="24"/>
        </w:rPr>
        <w:t>that</w:t>
      </w:r>
      <w:r w:rsidR="00FC3C0A">
        <w:rPr>
          <w:sz w:val="24"/>
          <w:szCs w:val="24"/>
        </w:rPr>
        <w:t xml:space="preserve"> it could</w:t>
      </w:r>
      <w:r w:rsidRPr="00100D12">
        <w:rPr>
          <w:sz w:val="24"/>
          <w:szCs w:val="24"/>
        </w:rPr>
        <w:t xml:space="preserve"> “make flying more accessible for disabled passengers”, including improving assistance on planes and at airports, and “doing more to r</w:t>
      </w:r>
      <w:r w:rsidR="0062742D">
        <w:rPr>
          <w:sz w:val="24"/>
          <w:szCs w:val="24"/>
        </w:rPr>
        <w:t>a</w:t>
      </w:r>
      <w:r w:rsidRPr="00100D12">
        <w:rPr>
          <w:sz w:val="24"/>
          <w:szCs w:val="24"/>
        </w:rPr>
        <w:t>ise awareness of the assistance already provided at airports”.</w:t>
      </w:r>
    </w:p>
    <w:p w14:paraId="4411A7C6" w14:textId="75CBA6C4" w:rsidR="00E9344A" w:rsidRPr="00E9344A" w:rsidRDefault="00100D12" w:rsidP="00E9344A">
      <w:pPr>
        <w:rPr>
          <w:sz w:val="24"/>
          <w:szCs w:val="24"/>
        </w:rPr>
      </w:pPr>
      <w:r>
        <w:rPr>
          <w:sz w:val="24"/>
          <w:szCs w:val="24"/>
        </w:rPr>
        <w:t xml:space="preserve">The document says </w:t>
      </w:r>
      <w:proofErr w:type="spellStart"/>
      <w:r w:rsidR="001C2E6E">
        <w:rPr>
          <w:sz w:val="24"/>
          <w:szCs w:val="24"/>
        </w:rPr>
        <w:t>DfT</w:t>
      </w:r>
      <w:proofErr w:type="spellEnd"/>
      <w:r w:rsidR="001C2E6E">
        <w:rPr>
          <w:sz w:val="24"/>
          <w:szCs w:val="24"/>
        </w:rPr>
        <w:t xml:space="preserve"> </w:t>
      </w:r>
      <w:r>
        <w:rPr>
          <w:sz w:val="24"/>
          <w:szCs w:val="24"/>
        </w:rPr>
        <w:t xml:space="preserve">is also working with the industry to offer better on-board facilities for disabled passengers, such </w:t>
      </w:r>
      <w:r w:rsidR="00E9344A">
        <w:rPr>
          <w:sz w:val="24"/>
          <w:szCs w:val="24"/>
        </w:rPr>
        <w:t>as “</w:t>
      </w:r>
      <w:r w:rsidR="00E9344A" w:rsidRPr="00E9344A">
        <w:rPr>
          <w:sz w:val="24"/>
          <w:szCs w:val="24"/>
        </w:rPr>
        <w:t>priority wheelchair storage for quick access on arrival</w:t>
      </w:r>
      <w:r w:rsidR="00E9344A">
        <w:rPr>
          <w:sz w:val="24"/>
          <w:szCs w:val="24"/>
        </w:rPr>
        <w:t>”.</w:t>
      </w:r>
    </w:p>
    <w:p w14:paraId="287B4237" w14:textId="4D3A16FD" w:rsidR="00100D12" w:rsidRDefault="00E9344A">
      <w:pPr>
        <w:rPr>
          <w:sz w:val="24"/>
          <w:szCs w:val="24"/>
        </w:rPr>
      </w:pPr>
      <w:r w:rsidRPr="00E9344A">
        <w:rPr>
          <w:sz w:val="24"/>
          <w:szCs w:val="24"/>
        </w:rPr>
        <w:t xml:space="preserve">Ministers are also examining how manufacturers </w:t>
      </w:r>
      <w:r w:rsidR="009C2382">
        <w:rPr>
          <w:sz w:val="24"/>
          <w:szCs w:val="24"/>
        </w:rPr>
        <w:t>could</w:t>
      </w:r>
      <w:r w:rsidRPr="00E9344A">
        <w:rPr>
          <w:sz w:val="24"/>
          <w:szCs w:val="24"/>
        </w:rPr>
        <w:t xml:space="preserve"> improve the design of aircraft to make them more accessible, for example by removing seats to allow passengers to travel </w:t>
      </w:r>
      <w:r w:rsidR="00F47E57">
        <w:rPr>
          <w:sz w:val="24"/>
          <w:szCs w:val="24"/>
        </w:rPr>
        <w:t>in</w:t>
      </w:r>
      <w:r w:rsidRPr="00E9344A">
        <w:rPr>
          <w:sz w:val="24"/>
          <w:szCs w:val="24"/>
        </w:rPr>
        <w:t xml:space="preserve"> their </w:t>
      </w:r>
      <w:r w:rsidR="00B12DF9">
        <w:rPr>
          <w:sz w:val="24"/>
          <w:szCs w:val="24"/>
        </w:rPr>
        <w:t xml:space="preserve">own </w:t>
      </w:r>
      <w:r w:rsidRPr="00E9344A">
        <w:rPr>
          <w:sz w:val="24"/>
          <w:szCs w:val="24"/>
        </w:rPr>
        <w:t xml:space="preserve">wheelchairs and </w:t>
      </w:r>
      <w:r>
        <w:rPr>
          <w:sz w:val="24"/>
          <w:szCs w:val="24"/>
        </w:rPr>
        <w:t xml:space="preserve">ensuring that all aircraft install an </w:t>
      </w:r>
      <w:r w:rsidRPr="00E9344A">
        <w:rPr>
          <w:sz w:val="24"/>
          <w:szCs w:val="24"/>
        </w:rPr>
        <w:t>accessible toilet</w:t>
      </w:r>
      <w:r>
        <w:rPr>
          <w:sz w:val="24"/>
          <w:szCs w:val="24"/>
        </w:rPr>
        <w:t xml:space="preserve"> and </w:t>
      </w:r>
      <w:r w:rsidR="00B12DF9">
        <w:rPr>
          <w:sz w:val="24"/>
          <w:szCs w:val="24"/>
        </w:rPr>
        <w:t xml:space="preserve">have </w:t>
      </w:r>
      <w:r>
        <w:rPr>
          <w:sz w:val="24"/>
          <w:szCs w:val="24"/>
        </w:rPr>
        <w:t>a</w:t>
      </w:r>
      <w:r w:rsidR="00B12DF9">
        <w:rPr>
          <w:sz w:val="24"/>
          <w:szCs w:val="24"/>
        </w:rPr>
        <w:t>n on-board</w:t>
      </w:r>
      <w:r>
        <w:rPr>
          <w:sz w:val="24"/>
          <w:szCs w:val="24"/>
        </w:rPr>
        <w:t xml:space="preserve"> wheelchair</w:t>
      </w:r>
      <w:r w:rsidR="00B12DF9">
        <w:rPr>
          <w:sz w:val="24"/>
          <w:szCs w:val="24"/>
        </w:rPr>
        <w:t xml:space="preserve"> that can be used by passengers</w:t>
      </w:r>
      <w:r w:rsidRPr="00E9344A">
        <w:rPr>
          <w:sz w:val="24"/>
          <w:szCs w:val="24"/>
        </w:rPr>
        <w:t>.</w:t>
      </w:r>
    </w:p>
    <w:p w14:paraId="58F8B963" w14:textId="0373162E" w:rsidR="00E9344A" w:rsidRDefault="00E9344A">
      <w:pPr>
        <w:rPr>
          <w:sz w:val="24"/>
          <w:szCs w:val="24"/>
        </w:rPr>
      </w:pPr>
      <w:r>
        <w:rPr>
          <w:sz w:val="24"/>
          <w:szCs w:val="24"/>
        </w:rPr>
        <w:t xml:space="preserve">Another option being considered is a review of </w:t>
      </w:r>
      <w:r w:rsidR="0080390D">
        <w:rPr>
          <w:sz w:val="24"/>
          <w:szCs w:val="24"/>
        </w:rPr>
        <w:t xml:space="preserve">airport and airline </w:t>
      </w:r>
      <w:r>
        <w:rPr>
          <w:sz w:val="24"/>
          <w:szCs w:val="24"/>
        </w:rPr>
        <w:t xml:space="preserve">performance standards, including </w:t>
      </w:r>
      <w:r w:rsidR="0062742D">
        <w:rPr>
          <w:sz w:val="24"/>
          <w:szCs w:val="24"/>
        </w:rPr>
        <w:t xml:space="preserve">looking at </w:t>
      </w:r>
      <w:r>
        <w:rPr>
          <w:sz w:val="24"/>
          <w:szCs w:val="24"/>
        </w:rPr>
        <w:t>how long they take to provide disabled passengers with assistance boarding and leaving aircraft, and how these standards could be enforced.</w:t>
      </w:r>
    </w:p>
    <w:p w14:paraId="071A3E37" w14:textId="2ED58ACF" w:rsidR="00E9344A" w:rsidRDefault="001A0835">
      <w:pPr>
        <w:rPr>
          <w:sz w:val="24"/>
          <w:szCs w:val="24"/>
        </w:rPr>
      </w:pPr>
      <w:r>
        <w:rPr>
          <w:sz w:val="24"/>
          <w:szCs w:val="24"/>
        </w:rPr>
        <w:t>This follows widespread</w:t>
      </w:r>
      <w:r w:rsidR="00E9344A">
        <w:rPr>
          <w:sz w:val="24"/>
          <w:szCs w:val="24"/>
        </w:rPr>
        <w:t xml:space="preserve"> media coverage of concerns raised by disabled passengers such as the BBC’s </w:t>
      </w:r>
      <w:r w:rsidR="009C2382">
        <w:rPr>
          <w:sz w:val="24"/>
          <w:szCs w:val="24"/>
        </w:rPr>
        <w:t xml:space="preserve">security correspondent, </w:t>
      </w:r>
      <w:r w:rsidR="00E9344A">
        <w:rPr>
          <w:sz w:val="24"/>
          <w:szCs w:val="24"/>
        </w:rPr>
        <w:t>Frank Gardner, who was kept waiting on a plane for nearly two hours last month when he was told staff had lost his wheelchair.</w:t>
      </w:r>
    </w:p>
    <w:p w14:paraId="67A93ED8" w14:textId="59DF190D" w:rsidR="00E9344A" w:rsidRDefault="008E34C1">
      <w:pPr>
        <w:rPr>
          <w:sz w:val="24"/>
          <w:szCs w:val="24"/>
        </w:rPr>
      </w:pPr>
      <w:hyperlink r:id="rId26" w:history="1">
        <w:r w:rsidR="00E9344A" w:rsidRPr="00BF4135">
          <w:rPr>
            <w:rStyle w:val="Hyperlink"/>
            <w:sz w:val="24"/>
            <w:szCs w:val="24"/>
          </w:rPr>
          <w:t xml:space="preserve">He </w:t>
        </w:r>
        <w:r w:rsidR="00BF4135" w:rsidRPr="00BF4135">
          <w:rPr>
            <w:rStyle w:val="Hyperlink"/>
            <w:sz w:val="24"/>
            <w:szCs w:val="24"/>
          </w:rPr>
          <w:t>said on social media at the time</w:t>
        </w:r>
      </w:hyperlink>
      <w:r w:rsidR="00BF4135">
        <w:rPr>
          <w:sz w:val="24"/>
          <w:szCs w:val="24"/>
        </w:rPr>
        <w:t xml:space="preserve"> that he was “utterly sick” of staff at Heathrow Airport repeatedly losing his wheelchair when he returned from foreign trips.</w:t>
      </w:r>
    </w:p>
    <w:p w14:paraId="5ED0EBC0" w14:textId="7126A1F3" w:rsidR="00BF4135" w:rsidRDefault="00BF4135">
      <w:pPr>
        <w:rPr>
          <w:sz w:val="24"/>
          <w:szCs w:val="24"/>
        </w:rPr>
      </w:pPr>
      <w:r>
        <w:rPr>
          <w:sz w:val="24"/>
          <w:szCs w:val="24"/>
        </w:rPr>
        <w:t>But other, less high-profile issue</w:t>
      </w:r>
      <w:r w:rsidR="003B1E6F">
        <w:rPr>
          <w:sz w:val="24"/>
          <w:szCs w:val="24"/>
        </w:rPr>
        <w:t xml:space="preserve">s of discrimination by the airline industry </w:t>
      </w:r>
      <w:r>
        <w:rPr>
          <w:sz w:val="24"/>
          <w:szCs w:val="24"/>
        </w:rPr>
        <w:t xml:space="preserve">have </w:t>
      </w:r>
      <w:r w:rsidR="003B1E6F">
        <w:rPr>
          <w:sz w:val="24"/>
          <w:szCs w:val="24"/>
        </w:rPr>
        <w:t xml:space="preserve">not </w:t>
      </w:r>
      <w:r>
        <w:rPr>
          <w:sz w:val="24"/>
          <w:szCs w:val="24"/>
        </w:rPr>
        <w:t>been addressed in the progress report</w:t>
      </w:r>
      <w:r w:rsidR="00C228A1">
        <w:rPr>
          <w:sz w:val="24"/>
          <w:szCs w:val="24"/>
        </w:rPr>
        <w:t>, and the government appears to have dismissed the need to consider them.</w:t>
      </w:r>
    </w:p>
    <w:p w14:paraId="23AC7675" w14:textId="3E8E3635" w:rsidR="00BF4135" w:rsidRDefault="00BF4135">
      <w:pPr>
        <w:rPr>
          <w:sz w:val="24"/>
          <w:szCs w:val="24"/>
        </w:rPr>
      </w:pPr>
      <w:r>
        <w:rPr>
          <w:sz w:val="24"/>
          <w:szCs w:val="24"/>
        </w:rPr>
        <w:t xml:space="preserve">Last month, DNS reported how many disabled people </w:t>
      </w:r>
      <w:r w:rsidR="009C2382">
        <w:rPr>
          <w:sz w:val="24"/>
          <w:szCs w:val="24"/>
        </w:rPr>
        <w:t>were</w:t>
      </w:r>
      <w:r>
        <w:rPr>
          <w:sz w:val="24"/>
          <w:szCs w:val="24"/>
        </w:rPr>
        <w:t xml:space="preserve"> being </w:t>
      </w:r>
      <w:hyperlink r:id="rId27" w:history="1">
        <w:r w:rsidRPr="00444027">
          <w:rPr>
            <w:rStyle w:val="Hyperlink"/>
            <w:sz w:val="24"/>
            <w:szCs w:val="24"/>
          </w:rPr>
          <w:t>prevented from taking their assistance dogs on commercial flights</w:t>
        </w:r>
      </w:hyperlink>
      <w:r>
        <w:rPr>
          <w:sz w:val="24"/>
          <w:szCs w:val="24"/>
        </w:rPr>
        <w:t>, because the</w:t>
      </w:r>
      <w:r w:rsidR="009C2382">
        <w:rPr>
          <w:sz w:val="24"/>
          <w:szCs w:val="24"/>
        </w:rPr>
        <w:t>ir</w:t>
      </w:r>
      <w:r w:rsidR="003B1E6F">
        <w:rPr>
          <w:sz w:val="24"/>
          <w:szCs w:val="24"/>
        </w:rPr>
        <w:t xml:space="preserve"> dogs</w:t>
      </w:r>
      <w:r>
        <w:rPr>
          <w:sz w:val="24"/>
          <w:szCs w:val="24"/>
        </w:rPr>
        <w:t xml:space="preserve"> are </w:t>
      </w:r>
      <w:r w:rsidR="003B1E6F">
        <w:rPr>
          <w:sz w:val="24"/>
          <w:szCs w:val="24"/>
        </w:rPr>
        <w:t xml:space="preserve">owner-trained and </w:t>
      </w:r>
      <w:r w:rsidR="009C2382">
        <w:rPr>
          <w:sz w:val="24"/>
          <w:szCs w:val="24"/>
        </w:rPr>
        <w:t xml:space="preserve">have </w:t>
      </w:r>
      <w:r>
        <w:rPr>
          <w:sz w:val="24"/>
          <w:szCs w:val="24"/>
        </w:rPr>
        <w:t xml:space="preserve">not </w:t>
      </w:r>
      <w:r w:rsidR="009C2382">
        <w:rPr>
          <w:sz w:val="24"/>
          <w:szCs w:val="24"/>
        </w:rPr>
        <w:t xml:space="preserve">been accredited by </w:t>
      </w:r>
      <w:r w:rsidRPr="00BF4135">
        <w:rPr>
          <w:sz w:val="24"/>
          <w:szCs w:val="24"/>
        </w:rPr>
        <w:t xml:space="preserve">Assistance Dogs International </w:t>
      </w:r>
      <w:r w:rsidR="00EA601D">
        <w:rPr>
          <w:sz w:val="24"/>
          <w:szCs w:val="24"/>
        </w:rPr>
        <w:t xml:space="preserve">(ADI) </w:t>
      </w:r>
      <w:r w:rsidR="000640A7">
        <w:rPr>
          <w:sz w:val="24"/>
          <w:szCs w:val="24"/>
        </w:rPr>
        <w:t>and</w:t>
      </w:r>
      <w:r w:rsidRPr="00BF4135">
        <w:rPr>
          <w:sz w:val="24"/>
          <w:szCs w:val="24"/>
        </w:rPr>
        <w:t xml:space="preserve"> the International Guide Dog Federation</w:t>
      </w:r>
      <w:r w:rsidR="00EA601D">
        <w:rPr>
          <w:sz w:val="24"/>
          <w:szCs w:val="24"/>
        </w:rPr>
        <w:t xml:space="preserve"> (IGDF)</w:t>
      </w:r>
      <w:r>
        <w:rPr>
          <w:sz w:val="24"/>
          <w:szCs w:val="24"/>
        </w:rPr>
        <w:t>.</w:t>
      </w:r>
    </w:p>
    <w:p w14:paraId="6DEA68C3" w14:textId="361C86EA" w:rsidR="00EA601D" w:rsidRDefault="00EA601D">
      <w:pPr>
        <w:rPr>
          <w:sz w:val="24"/>
          <w:szCs w:val="24"/>
        </w:rPr>
      </w:pPr>
      <w:r>
        <w:rPr>
          <w:sz w:val="24"/>
          <w:szCs w:val="24"/>
        </w:rPr>
        <w:t>Sharon Lawrence, who has been campaigning for three years to allow more assistance dogs to be allowed on flights from the UK, said the government’s suggested improvements were “very vague”</w:t>
      </w:r>
      <w:r w:rsidR="004342D5">
        <w:rPr>
          <w:sz w:val="24"/>
          <w:szCs w:val="24"/>
        </w:rPr>
        <w:t xml:space="preserve"> and did not mention those disabled people with assistance dogs that had </w:t>
      </w:r>
      <w:r w:rsidR="000640A7">
        <w:rPr>
          <w:sz w:val="24"/>
          <w:szCs w:val="24"/>
        </w:rPr>
        <w:t>not been trained by organisations that are members of ADI and IGDF.</w:t>
      </w:r>
    </w:p>
    <w:p w14:paraId="1915D891" w14:textId="16A243B1" w:rsidR="00EA601D" w:rsidRDefault="00EA601D">
      <w:pPr>
        <w:rPr>
          <w:sz w:val="24"/>
          <w:szCs w:val="24"/>
        </w:rPr>
      </w:pPr>
      <w:r>
        <w:rPr>
          <w:sz w:val="24"/>
          <w:szCs w:val="24"/>
        </w:rPr>
        <w:t xml:space="preserve">Lawrence, a member of a government working group that is looking at improving access for </w:t>
      </w:r>
      <w:r w:rsidR="009C2382">
        <w:rPr>
          <w:sz w:val="24"/>
          <w:szCs w:val="24"/>
        </w:rPr>
        <w:t xml:space="preserve">disabled people and their </w:t>
      </w:r>
      <w:r>
        <w:rPr>
          <w:sz w:val="24"/>
          <w:szCs w:val="24"/>
        </w:rPr>
        <w:t>assistance dogs</w:t>
      </w:r>
      <w:r w:rsidR="005A6698">
        <w:rPr>
          <w:sz w:val="24"/>
          <w:szCs w:val="24"/>
        </w:rPr>
        <w:t xml:space="preserve"> to all services</w:t>
      </w:r>
      <w:r>
        <w:rPr>
          <w:sz w:val="24"/>
          <w:szCs w:val="24"/>
        </w:rPr>
        <w:t xml:space="preserve">, says she and her assistance dog </w:t>
      </w:r>
      <w:proofErr w:type="spellStart"/>
      <w:r w:rsidR="002F7E31">
        <w:rPr>
          <w:sz w:val="24"/>
          <w:szCs w:val="24"/>
        </w:rPr>
        <w:t>O</w:t>
      </w:r>
      <w:r>
        <w:rPr>
          <w:sz w:val="24"/>
          <w:szCs w:val="24"/>
        </w:rPr>
        <w:t>ttie</w:t>
      </w:r>
      <w:proofErr w:type="spellEnd"/>
      <w:r>
        <w:rPr>
          <w:sz w:val="24"/>
          <w:szCs w:val="24"/>
        </w:rPr>
        <w:t xml:space="preserve"> are “prisoners within the UK” because of the refusal of airlines to accept dogs that are not registered by ADI </w:t>
      </w:r>
      <w:r w:rsidR="000640A7">
        <w:rPr>
          <w:sz w:val="24"/>
          <w:szCs w:val="24"/>
        </w:rPr>
        <w:t>and</w:t>
      </w:r>
      <w:r>
        <w:rPr>
          <w:sz w:val="24"/>
          <w:szCs w:val="24"/>
        </w:rPr>
        <w:t xml:space="preserve"> IGDF</w:t>
      </w:r>
      <w:r w:rsidR="000640A7">
        <w:rPr>
          <w:sz w:val="24"/>
          <w:szCs w:val="24"/>
        </w:rPr>
        <w:t xml:space="preserve"> member organisations, such as Guide Dogs, Canine Partners and Dogs for Good</w:t>
      </w:r>
      <w:r>
        <w:rPr>
          <w:sz w:val="24"/>
          <w:szCs w:val="24"/>
        </w:rPr>
        <w:t>.</w:t>
      </w:r>
    </w:p>
    <w:p w14:paraId="581FDB14" w14:textId="77777777" w:rsidR="009C2382" w:rsidRDefault="005A6698">
      <w:pPr>
        <w:rPr>
          <w:sz w:val="24"/>
          <w:szCs w:val="24"/>
        </w:rPr>
      </w:pPr>
      <w:r>
        <w:rPr>
          <w:sz w:val="24"/>
          <w:szCs w:val="24"/>
        </w:rPr>
        <w:t>She said: “I can fly from mainland Europe with my assistance dog, but I cannot do it from the UK</w:t>
      </w:r>
      <w:r w:rsidR="000640A7">
        <w:rPr>
          <w:sz w:val="24"/>
          <w:szCs w:val="24"/>
        </w:rPr>
        <w:t xml:space="preserve"> or fly within the UK</w:t>
      </w:r>
      <w:r>
        <w:rPr>
          <w:sz w:val="24"/>
          <w:szCs w:val="24"/>
        </w:rPr>
        <w:t xml:space="preserve">. </w:t>
      </w:r>
    </w:p>
    <w:p w14:paraId="68CF07F4" w14:textId="12D74CDF" w:rsidR="005A6698" w:rsidRDefault="009C2382">
      <w:pPr>
        <w:rPr>
          <w:sz w:val="24"/>
          <w:szCs w:val="24"/>
        </w:rPr>
      </w:pPr>
      <w:r>
        <w:rPr>
          <w:sz w:val="24"/>
          <w:szCs w:val="24"/>
        </w:rPr>
        <w:t>“</w:t>
      </w:r>
      <w:r w:rsidR="005A6698">
        <w:rPr>
          <w:sz w:val="24"/>
          <w:szCs w:val="24"/>
        </w:rPr>
        <w:t>The carriers just do not want us on their flights.</w:t>
      </w:r>
      <w:r w:rsidR="002F7E31">
        <w:rPr>
          <w:sz w:val="24"/>
          <w:szCs w:val="24"/>
        </w:rPr>
        <w:t xml:space="preserve"> Even dogs with a history of flying are not allowed.</w:t>
      </w:r>
      <w:r w:rsidR="005A6698">
        <w:rPr>
          <w:sz w:val="24"/>
          <w:szCs w:val="24"/>
        </w:rPr>
        <w:t>”</w:t>
      </w:r>
    </w:p>
    <w:p w14:paraId="2EBECC04" w14:textId="630E8AF5" w:rsidR="000640A7" w:rsidRDefault="000640A7">
      <w:pPr>
        <w:rPr>
          <w:sz w:val="24"/>
          <w:szCs w:val="24"/>
        </w:rPr>
      </w:pPr>
      <w:r>
        <w:rPr>
          <w:sz w:val="24"/>
          <w:szCs w:val="24"/>
        </w:rPr>
        <w:t xml:space="preserve">There are similar problems with Eurostar, so the only option is to cross the Channel by ferry and leave the assistance dog in the car during the journey, she </w:t>
      </w:r>
      <w:r w:rsidR="0080390D">
        <w:rPr>
          <w:sz w:val="24"/>
          <w:szCs w:val="24"/>
        </w:rPr>
        <w:t>said</w:t>
      </w:r>
      <w:r>
        <w:rPr>
          <w:sz w:val="24"/>
          <w:szCs w:val="24"/>
        </w:rPr>
        <w:t>.</w:t>
      </w:r>
    </w:p>
    <w:p w14:paraId="5E842A8E" w14:textId="3DDAFC45" w:rsidR="005A6698" w:rsidRDefault="0080390D">
      <w:pPr>
        <w:rPr>
          <w:sz w:val="24"/>
          <w:szCs w:val="24"/>
        </w:rPr>
      </w:pPr>
      <w:r>
        <w:rPr>
          <w:sz w:val="24"/>
          <w:szCs w:val="24"/>
        </w:rPr>
        <w:t>Lawrence</w:t>
      </w:r>
      <w:r w:rsidR="00EA601D">
        <w:rPr>
          <w:sz w:val="24"/>
          <w:szCs w:val="24"/>
        </w:rPr>
        <w:t xml:space="preserve"> </w:t>
      </w:r>
      <w:r>
        <w:rPr>
          <w:sz w:val="24"/>
          <w:szCs w:val="24"/>
        </w:rPr>
        <w:t>said</w:t>
      </w:r>
      <w:r w:rsidR="00EA601D">
        <w:rPr>
          <w:sz w:val="24"/>
          <w:szCs w:val="24"/>
        </w:rPr>
        <w:t xml:space="preserve"> the only way to address the problem </w:t>
      </w:r>
      <w:r>
        <w:rPr>
          <w:sz w:val="24"/>
          <w:szCs w:val="24"/>
        </w:rPr>
        <w:t>was</w:t>
      </w:r>
      <w:r w:rsidR="00EA601D">
        <w:rPr>
          <w:sz w:val="24"/>
          <w:szCs w:val="24"/>
        </w:rPr>
        <w:t xml:space="preserve"> for the government to introduce </w:t>
      </w:r>
      <w:r w:rsidR="00216D1D">
        <w:rPr>
          <w:sz w:val="24"/>
          <w:szCs w:val="24"/>
        </w:rPr>
        <w:t>national</w:t>
      </w:r>
      <w:r w:rsidR="00EA601D">
        <w:rPr>
          <w:sz w:val="24"/>
          <w:szCs w:val="24"/>
        </w:rPr>
        <w:t xml:space="preserve"> regulations</w:t>
      </w:r>
      <w:r w:rsidR="005A6698">
        <w:rPr>
          <w:sz w:val="24"/>
          <w:szCs w:val="24"/>
        </w:rPr>
        <w:t>,</w:t>
      </w:r>
      <w:r w:rsidR="00EA601D">
        <w:rPr>
          <w:sz w:val="24"/>
          <w:szCs w:val="24"/>
        </w:rPr>
        <w:t xml:space="preserve"> </w:t>
      </w:r>
      <w:r w:rsidR="00990C69">
        <w:rPr>
          <w:sz w:val="24"/>
          <w:szCs w:val="24"/>
        </w:rPr>
        <w:t>based on the</w:t>
      </w:r>
      <w:r w:rsidR="00EA601D">
        <w:rPr>
          <w:sz w:val="24"/>
          <w:szCs w:val="24"/>
        </w:rPr>
        <w:t xml:space="preserve"> Equality Act</w:t>
      </w:r>
      <w:r w:rsidR="00990C69">
        <w:rPr>
          <w:sz w:val="24"/>
          <w:szCs w:val="24"/>
        </w:rPr>
        <w:t xml:space="preserve"> concept of reasonable adjustments – with safety restrictions agreed with airlines – </w:t>
      </w:r>
      <w:r w:rsidR="005A6698">
        <w:rPr>
          <w:sz w:val="24"/>
          <w:szCs w:val="24"/>
        </w:rPr>
        <w:t xml:space="preserve">that would allow all assistance dogs on flights </w:t>
      </w:r>
      <w:r w:rsidR="00990C69">
        <w:rPr>
          <w:sz w:val="24"/>
          <w:szCs w:val="24"/>
        </w:rPr>
        <w:t xml:space="preserve">within the UK and those </w:t>
      </w:r>
      <w:r w:rsidR="005A6698">
        <w:rPr>
          <w:sz w:val="24"/>
          <w:szCs w:val="24"/>
        </w:rPr>
        <w:t xml:space="preserve">that leave the UK. </w:t>
      </w:r>
    </w:p>
    <w:p w14:paraId="1FDB6BBF" w14:textId="60AA325A" w:rsidR="009C2382" w:rsidRDefault="0080390D">
      <w:pPr>
        <w:rPr>
          <w:sz w:val="24"/>
          <w:szCs w:val="24"/>
        </w:rPr>
      </w:pPr>
      <w:r>
        <w:rPr>
          <w:sz w:val="24"/>
          <w:szCs w:val="24"/>
        </w:rPr>
        <w:t>T</w:t>
      </w:r>
      <w:r w:rsidR="009C2382">
        <w:rPr>
          <w:sz w:val="24"/>
          <w:szCs w:val="24"/>
        </w:rPr>
        <w:t xml:space="preserve">he government document </w:t>
      </w:r>
      <w:r>
        <w:rPr>
          <w:sz w:val="24"/>
          <w:szCs w:val="24"/>
        </w:rPr>
        <w:t xml:space="preserve">has also ignored concerns of discrimination </w:t>
      </w:r>
      <w:r w:rsidR="001A0835">
        <w:rPr>
          <w:sz w:val="24"/>
          <w:szCs w:val="24"/>
        </w:rPr>
        <w:t>around</w:t>
      </w:r>
      <w:r w:rsidR="009C2382">
        <w:rPr>
          <w:sz w:val="24"/>
          <w:szCs w:val="24"/>
        </w:rPr>
        <w:t xml:space="preserve"> the price of tickets for disabled passengers with personal assistants (PAs).</w:t>
      </w:r>
    </w:p>
    <w:p w14:paraId="1DEE3088" w14:textId="78EA22B1" w:rsidR="00BF4135" w:rsidRDefault="009C2382">
      <w:pPr>
        <w:rPr>
          <w:sz w:val="24"/>
          <w:szCs w:val="24"/>
        </w:rPr>
      </w:pPr>
      <w:r>
        <w:rPr>
          <w:sz w:val="24"/>
          <w:szCs w:val="24"/>
        </w:rPr>
        <w:t>L</w:t>
      </w:r>
      <w:r w:rsidR="0062742D">
        <w:rPr>
          <w:sz w:val="24"/>
          <w:szCs w:val="24"/>
        </w:rPr>
        <w:t>ast month</w:t>
      </w:r>
      <w:r w:rsidR="00BF4135">
        <w:rPr>
          <w:sz w:val="24"/>
          <w:szCs w:val="24"/>
        </w:rPr>
        <w:t>, a disabled campaigner from Scotland, Rachael Monk,</w:t>
      </w:r>
      <w:r w:rsidR="003B1E6F">
        <w:rPr>
          <w:sz w:val="24"/>
          <w:szCs w:val="24"/>
        </w:rPr>
        <w:t xml:space="preserve"> </w:t>
      </w:r>
      <w:r>
        <w:rPr>
          <w:sz w:val="24"/>
          <w:szCs w:val="24"/>
        </w:rPr>
        <w:t>described</w:t>
      </w:r>
      <w:r w:rsidR="003B1E6F">
        <w:rPr>
          <w:sz w:val="24"/>
          <w:szCs w:val="24"/>
        </w:rPr>
        <w:t xml:space="preserve"> how she was </w:t>
      </w:r>
      <w:hyperlink r:id="rId28" w:history="1">
        <w:r w:rsidR="003B1E6F" w:rsidRPr="00444027">
          <w:rPr>
            <w:rStyle w:val="Hyperlink"/>
            <w:sz w:val="24"/>
            <w:szCs w:val="24"/>
          </w:rPr>
          <w:t>having to pay hundreds of pounds extra</w:t>
        </w:r>
      </w:hyperlink>
      <w:r w:rsidR="003B1E6F" w:rsidRPr="003B1E6F">
        <w:rPr>
          <w:sz w:val="24"/>
          <w:szCs w:val="24"/>
        </w:rPr>
        <w:t xml:space="preserve"> to fly to Canada to visit a friend because B</w:t>
      </w:r>
      <w:r w:rsidR="003B1E6F">
        <w:rPr>
          <w:sz w:val="24"/>
          <w:szCs w:val="24"/>
        </w:rPr>
        <w:t>ritish Airways</w:t>
      </w:r>
      <w:r w:rsidR="003B1E6F" w:rsidRPr="003B1E6F">
        <w:rPr>
          <w:sz w:val="24"/>
          <w:szCs w:val="24"/>
        </w:rPr>
        <w:t xml:space="preserve"> </w:t>
      </w:r>
      <w:r w:rsidR="00444027">
        <w:rPr>
          <w:sz w:val="24"/>
          <w:szCs w:val="24"/>
        </w:rPr>
        <w:t xml:space="preserve">(BA) </w:t>
      </w:r>
      <w:r>
        <w:rPr>
          <w:sz w:val="24"/>
          <w:szCs w:val="24"/>
        </w:rPr>
        <w:t xml:space="preserve">had </w:t>
      </w:r>
      <w:r w:rsidR="003B1E6F" w:rsidRPr="003B1E6F">
        <w:rPr>
          <w:sz w:val="24"/>
          <w:szCs w:val="24"/>
        </w:rPr>
        <w:t xml:space="preserve">refused to alter </w:t>
      </w:r>
      <w:r w:rsidR="001A0835">
        <w:rPr>
          <w:sz w:val="24"/>
          <w:szCs w:val="24"/>
        </w:rPr>
        <w:t xml:space="preserve">the name on </w:t>
      </w:r>
      <w:r w:rsidR="003B1E6F" w:rsidRPr="003B1E6F">
        <w:rPr>
          <w:sz w:val="24"/>
          <w:szCs w:val="24"/>
        </w:rPr>
        <w:t xml:space="preserve">a ticket she </w:t>
      </w:r>
      <w:r w:rsidR="003B1E6F">
        <w:rPr>
          <w:sz w:val="24"/>
          <w:szCs w:val="24"/>
        </w:rPr>
        <w:t xml:space="preserve">had </w:t>
      </w:r>
      <w:r w:rsidR="003B1E6F" w:rsidRPr="003B1E6F">
        <w:rPr>
          <w:sz w:val="24"/>
          <w:szCs w:val="24"/>
        </w:rPr>
        <w:t xml:space="preserve">bought for one of her </w:t>
      </w:r>
      <w:r>
        <w:rPr>
          <w:sz w:val="24"/>
          <w:szCs w:val="24"/>
        </w:rPr>
        <w:t>PAs</w:t>
      </w:r>
      <w:r w:rsidR="003B1E6F" w:rsidRPr="003B1E6F">
        <w:rPr>
          <w:sz w:val="24"/>
          <w:szCs w:val="24"/>
        </w:rPr>
        <w:t xml:space="preserve">, after the PA quit </w:t>
      </w:r>
      <w:r w:rsidR="00444027">
        <w:rPr>
          <w:sz w:val="24"/>
          <w:szCs w:val="24"/>
        </w:rPr>
        <w:t>her</w:t>
      </w:r>
      <w:r w:rsidR="003B1E6F" w:rsidRPr="003B1E6F">
        <w:rPr>
          <w:sz w:val="24"/>
          <w:szCs w:val="24"/>
        </w:rPr>
        <w:t xml:space="preserve"> job and pulled out of the trip.</w:t>
      </w:r>
    </w:p>
    <w:p w14:paraId="36F255F8" w14:textId="77777777" w:rsidR="00444027" w:rsidRDefault="00444027" w:rsidP="00444027">
      <w:pPr>
        <w:rPr>
          <w:sz w:val="24"/>
          <w:szCs w:val="24"/>
        </w:rPr>
      </w:pPr>
      <w:r>
        <w:rPr>
          <w:sz w:val="24"/>
          <w:szCs w:val="24"/>
        </w:rPr>
        <w:t>Monk said the government document was “</w:t>
      </w:r>
      <w:r w:rsidRPr="00444027">
        <w:rPr>
          <w:sz w:val="24"/>
          <w:szCs w:val="24"/>
        </w:rPr>
        <w:t>a positive step</w:t>
      </w:r>
      <w:r>
        <w:rPr>
          <w:sz w:val="24"/>
          <w:szCs w:val="24"/>
        </w:rPr>
        <w:t>” but she said that “</w:t>
      </w:r>
      <w:r w:rsidRPr="00444027">
        <w:rPr>
          <w:sz w:val="24"/>
          <w:szCs w:val="24"/>
        </w:rPr>
        <w:t>more needs to be done about the costs involved for those requiring to travel with the assistance of PAs</w:t>
      </w:r>
      <w:r>
        <w:rPr>
          <w:sz w:val="24"/>
          <w:szCs w:val="24"/>
        </w:rPr>
        <w:t>”</w:t>
      </w:r>
      <w:r w:rsidRPr="00444027">
        <w:rPr>
          <w:sz w:val="24"/>
          <w:szCs w:val="24"/>
        </w:rPr>
        <w:t>.</w:t>
      </w:r>
    </w:p>
    <w:p w14:paraId="7520FBF5" w14:textId="37B1318E" w:rsidR="00444027" w:rsidRDefault="00444027" w:rsidP="00444027">
      <w:pPr>
        <w:rPr>
          <w:sz w:val="24"/>
          <w:szCs w:val="24"/>
        </w:rPr>
      </w:pPr>
      <w:r>
        <w:rPr>
          <w:sz w:val="24"/>
          <w:szCs w:val="24"/>
        </w:rPr>
        <w:t>She said: “</w:t>
      </w:r>
      <w:r w:rsidRPr="00444027">
        <w:rPr>
          <w:sz w:val="24"/>
          <w:szCs w:val="24"/>
        </w:rPr>
        <w:t>It is very expensive to have to purchase full</w:t>
      </w:r>
      <w:r w:rsidR="0080390D">
        <w:rPr>
          <w:sz w:val="24"/>
          <w:szCs w:val="24"/>
        </w:rPr>
        <w:t>-</w:t>
      </w:r>
      <w:r w:rsidRPr="00444027">
        <w:rPr>
          <w:sz w:val="24"/>
          <w:szCs w:val="24"/>
        </w:rPr>
        <w:t xml:space="preserve">price tickets for PAs when there is nothing a person can do about needing them. </w:t>
      </w:r>
    </w:p>
    <w:p w14:paraId="2E8E8CC4" w14:textId="77777777" w:rsidR="00444027" w:rsidRDefault="00444027" w:rsidP="00444027">
      <w:pPr>
        <w:rPr>
          <w:sz w:val="24"/>
          <w:szCs w:val="24"/>
        </w:rPr>
      </w:pPr>
      <w:r>
        <w:rPr>
          <w:sz w:val="24"/>
          <w:szCs w:val="24"/>
        </w:rPr>
        <w:t>“</w:t>
      </w:r>
      <w:r w:rsidRPr="00444027">
        <w:rPr>
          <w:sz w:val="24"/>
          <w:szCs w:val="24"/>
        </w:rPr>
        <w:t>We are already penalised in this way before we even buy o</w:t>
      </w:r>
      <w:r>
        <w:rPr>
          <w:sz w:val="24"/>
          <w:szCs w:val="24"/>
        </w:rPr>
        <w:t>u</w:t>
      </w:r>
      <w:r w:rsidRPr="00444027">
        <w:rPr>
          <w:sz w:val="24"/>
          <w:szCs w:val="24"/>
        </w:rPr>
        <w:t>r tickets</w:t>
      </w:r>
      <w:r>
        <w:rPr>
          <w:sz w:val="24"/>
          <w:szCs w:val="24"/>
        </w:rPr>
        <w:t>;</w:t>
      </w:r>
      <w:r w:rsidRPr="00444027">
        <w:rPr>
          <w:sz w:val="24"/>
          <w:szCs w:val="24"/>
        </w:rPr>
        <w:t xml:space="preserve"> surely concessionary rates could be introduced for PAs to reduce the costs. </w:t>
      </w:r>
    </w:p>
    <w:p w14:paraId="704DB639" w14:textId="5888F01B" w:rsidR="00444027" w:rsidRDefault="00444027">
      <w:pPr>
        <w:rPr>
          <w:sz w:val="24"/>
          <w:szCs w:val="24"/>
        </w:rPr>
      </w:pPr>
      <w:r>
        <w:rPr>
          <w:sz w:val="24"/>
          <w:szCs w:val="24"/>
        </w:rPr>
        <w:t>“</w:t>
      </w:r>
      <w:r w:rsidRPr="00444027">
        <w:rPr>
          <w:sz w:val="24"/>
          <w:szCs w:val="24"/>
        </w:rPr>
        <w:t>As for the name change scenario</w:t>
      </w:r>
      <w:r>
        <w:rPr>
          <w:sz w:val="24"/>
          <w:szCs w:val="24"/>
        </w:rPr>
        <w:t xml:space="preserve">, </w:t>
      </w:r>
      <w:r w:rsidRPr="00444027">
        <w:rPr>
          <w:sz w:val="24"/>
          <w:szCs w:val="24"/>
        </w:rPr>
        <w:t>that is something that definitely needs to be considered for people that may find themselves in a similar situation to myself.</w:t>
      </w:r>
      <w:r>
        <w:rPr>
          <w:sz w:val="24"/>
          <w:szCs w:val="24"/>
        </w:rPr>
        <w:t>”</w:t>
      </w:r>
    </w:p>
    <w:p w14:paraId="5E0B658D" w14:textId="4EBCE18B" w:rsidR="00444027" w:rsidRDefault="00444027">
      <w:pPr>
        <w:rPr>
          <w:sz w:val="24"/>
          <w:szCs w:val="24"/>
        </w:rPr>
      </w:pPr>
      <w:r>
        <w:rPr>
          <w:sz w:val="24"/>
          <w:szCs w:val="24"/>
        </w:rPr>
        <w:t>Monk has now been offered a refund by BA as a “goodwill gesture” to compensate for the extra ticket she had to buy at an inflated price, but only after her case – first reported by Disability News Service – was raised by the media.</w:t>
      </w:r>
    </w:p>
    <w:p w14:paraId="7E6D7F35" w14:textId="5E8CD18E" w:rsidR="00444027" w:rsidRDefault="00444027">
      <w:pPr>
        <w:rPr>
          <w:sz w:val="24"/>
          <w:szCs w:val="24"/>
        </w:rPr>
      </w:pPr>
      <w:r>
        <w:rPr>
          <w:sz w:val="24"/>
          <w:szCs w:val="24"/>
        </w:rPr>
        <w:t xml:space="preserve">She believes BA only caved in to the pressure after it learned that she would be appearing on a high-profile BBC news show.  </w:t>
      </w:r>
    </w:p>
    <w:p w14:paraId="75085559" w14:textId="68F89ED3" w:rsidR="001C2E6E" w:rsidRDefault="001C2E6E">
      <w:pPr>
        <w:rPr>
          <w:sz w:val="24"/>
          <w:szCs w:val="24"/>
        </w:rPr>
      </w:pPr>
      <w:r>
        <w:rPr>
          <w:sz w:val="24"/>
          <w:szCs w:val="24"/>
        </w:rPr>
        <w:t xml:space="preserve">A </w:t>
      </w:r>
      <w:proofErr w:type="spellStart"/>
      <w:r>
        <w:rPr>
          <w:sz w:val="24"/>
          <w:szCs w:val="24"/>
        </w:rPr>
        <w:t>DfT</w:t>
      </w:r>
      <w:proofErr w:type="spellEnd"/>
      <w:r>
        <w:rPr>
          <w:sz w:val="24"/>
          <w:szCs w:val="24"/>
        </w:rPr>
        <w:t xml:space="preserve"> spokesman refused to say if the government was considering changes that would force airlines to offer discounted seats to disabled passengers with PAs</w:t>
      </w:r>
      <w:r w:rsidR="009C2382">
        <w:rPr>
          <w:sz w:val="24"/>
          <w:szCs w:val="24"/>
        </w:rPr>
        <w:t>;</w:t>
      </w:r>
      <w:r>
        <w:rPr>
          <w:sz w:val="24"/>
          <w:szCs w:val="24"/>
        </w:rPr>
        <w:t xml:space="preserve"> allow disabled passengers to change the names of PAs on their tickets</w:t>
      </w:r>
      <w:r w:rsidR="009C2382">
        <w:rPr>
          <w:sz w:val="24"/>
          <w:szCs w:val="24"/>
        </w:rPr>
        <w:t>;</w:t>
      </w:r>
      <w:r>
        <w:rPr>
          <w:sz w:val="24"/>
          <w:szCs w:val="24"/>
        </w:rPr>
        <w:t xml:space="preserve"> </w:t>
      </w:r>
      <w:r w:rsidR="0022419C">
        <w:rPr>
          <w:sz w:val="24"/>
          <w:szCs w:val="24"/>
        </w:rPr>
        <w:t>and make air travel easier for disabled passengers with owner-trained assistance dogs.</w:t>
      </w:r>
    </w:p>
    <w:p w14:paraId="0CB49A44" w14:textId="6689F28A" w:rsidR="0022419C" w:rsidRDefault="0022419C">
      <w:pPr>
        <w:rPr>
          <w:sz w:val="24"/>
          <w:szCs w:val="24"/>
        </w:rPr>
      </w:pPr>
      <w:r>
        <w:rPr>
          <w:sz w:val="24"/>
          <w:szCs w:val="24"/>
        </w:rPr>
        <w:t xml:space="preserve">But he said in a statement that the </w:t>
      </w:r>
      <w:r w:rsidR="009C2382">
        <w:rPr>
          <w:sz w:val="24"/>
          <w:szCs w:val="24"/>
        </w:rPr>
        <w:t>Civil Aviation Authority</w:t>
      </w:r>
      <w:r>
        <w:rPr>
          <w:sz w:val="24"/>
          <w:szCs w:val="24"/>
        </w:rPr>
        <w:t xml:space="preserve"> was working with airlines on ensuring “greater transparency” on “</w:t>
      </w:r>
      <w:r w:rsidRPr="0022419C">
        <w:rPr>
          <w:sz w:val="24"/>
          <w:szCs w:val="24"/>
        </w:rPr>
        <w:t>hidden charges that occur after a booking has been completed</w:t>
      </w:r>
      <w:r>
        <w:rPr>
          <w:sz w:val="24"/>
          <w:szCs w:val="24"/>
        </w:rPr>
        <w:t>”.</w:t>
      </w:r>
    </w:p>
    <w:p w14:paraId="19DB765E" w14:textId="77777777" w:rsidR="0022419C" w:rsidRDefault="0022419C">
      <w:pPr>
        <w:rPr>
          <w:sz w:val="24"/>
          <w:szCs w:val="24"/>
        </w:rPr>
      </w:pPr>
      <w:r>
        <w:rPr>
          <w:sz w:val="24"/>
          <w:szCs w:val="24"/>
        </w:rPr>
        <w:t>He said: “</w:t>
      </w:r>
      <w:r w:rsidRPr="0022419C">
        <w:rPr>
          <w:sz w:val="24"/>
          <w:szCs w:val="24"/>
        </w:rPr>
        <w:t xml:space="preserve">Unlike pet dogs, recognised assistance dogs are permitted to travel with their owners in the cabin of the aircraft with UK, European and most international air carriers, who will provide floor space in an adjoining seat or across the bulkhead, usually at no additional charge. </w:t>
      </w:r>
    </w:p>
    <w:p w14:paraId="079D6C50" w14:textId="7F185158" w:rsidR="0022419C" w:rsidRDefault="0022419C">
      <w:pPr>
        <w:rPr>
          <w:sz w:val="24"/>
          <w:szCs w:val="24"/>
        </w:rPr>
      </w:pPr>
      <w:r>
        <w:rPr>
          <w:sz w:val="24"/>
          <w:szCs w:val="24"/>
        </w:rPr>
        <w:t>“</w:t>
      </w:r>
      <w:r w:rsidRPr="0022419C">
        <w:rPr>
          <w:sz w:val="24"/>
          <w:szCs w:val="24"/>
        </w:rPr>
        <w:t>Airlines are entitled to ask for evidence that a guide or assistance dog is trained by a recognised training organisation.</w:t>
      </w:r>
      <w:r>
        <w:rPr>
          <w:sz w:val="24"/>
          <w:szCs w:val="24"/>
        </w:rPr>
        <w:t>”</w:t>
      </w:r>
    </w:p>
    <w:p w14:paraId="35D50AC8" w14:textId="77777777" w:rsidR="0022419C" w:rsidRDefault="0022419C">
      <w:pPr>
        <w:rPr>
          <w:sz w:val="24"/>
          <w:szCs w:val="24"/>
        </w:rPr>
      </w:pPr>
      <w:r>
        <w:rPr>
          <w:sz w:val="24"/>
          <w:szCs w:val="24"/>
        </w:rPr>
        <w:t>He added: “</w:t>
      </w:r>
      <w:r w:rsidRPr="0022419C">
        <w:rPr>
          <w:sz w:val="24"/>
          <w:szCs w:val="24"/>
        </w:rPr>
        <w:t xml:space="preserve">As there is a European regulation that provides a regime regarding disabled and passengers with restricted mobility in aviation, the Equality Act 2010 does not apply to aviation. </w:t>
      </w:r>
    </w:p>
    <w:p w14:paraId="7B99DCC5" w14:textId="28CD21D1" w:rsidR="0022419C" w:rsidRDefault="0022419C">
      <w:pPr>
        <w:rPr>
          <w:sz w:val="24"/>
          <w:szCs w:val="24"/>
        </w:rPr>
      </w:pPr>
      <w:r>
        <w:rPr>
          <w:sz w:val="24"/>
          <w:szCs w:val="24"/>
        </w:rPr>
        <w:t>“</w:t>
      </w:r>
      <w:r w:rsidRPr="0022419C">
        <w:rPr>
          <w:sz w:val="24"/>
          <w:szCs w:val="24"/>
        </w:rPr>
        <w:t>We feel the current situation brings an international conformity to the regime.</w:t>
      </w:r>
      <w:r>
        <w:rPr>
          <w:sz w:val="24"/>
          <w:szCs w:val="24"/>
        </w:rPr>
        <w:t>”</w:t>
      </w:r>
    </w:p>
    <w:p w14:paraId="60972145" w14:textId="3F806AED" w:rsidR="0022419C" w:rsidRDefault="0022419C">
      <w:pPr>
        <w:rPr>
          <w:sz w:val="24"/>
          <w:szCs w:val="24"/>
        </w:rPr>
      </w:pPr>
      <w:r>
        <w:rPr>
          <w:sz w:val="24"/>
          <w:szCs w:val="24"/>
        </w:rPr>
        <w:t xml:space="preserve">He said </w:t>
      </w:r>
      <w:proofErr w:type="spellStart"/>
      <w:r>
        <w:rPr>
          <w:sz w:val="24"/>
          <w:szCs w:val="24"/>
        </w:rPr>
        <w:t>DfT</w:t>
      </w:r>
      <w:proofErr w:type="spellEnd"/>
      <w:r>
        <w:rPr>
          <w:sz w:val="24"/>
          <w:szCs w:val="24"/>
        </w:rPr>
        <w:t xml:space="preserve"> officials would be meeting with </w:t>
      </w:r>
      <w:r w:rsidRPr="0022419C">
        <w:rPr>
          <w:sz w:val="24"/>
          <w:szCs w:val="24"/>
        </w:rPr>
        <w:t xml:space="preserve">industry representatives </w:t>
      </w:r>
      <w:r w:rsidR="00C446DF">
        <w:rPr>
          <w:sz w:val="24"/>
          <w:szCs w:val="24"/>
        </w:rPr>
        <w:t xml:space="preserve">and “accessibility groups” </w:t>
      </w:r>
      <w:r>
        <w:rPr>
          <w:sz w:val="24"/>
          <w:szCs w:val="24"/>
        </w:rPr>
        <w:t xml:space="preserve">in the next few months </w:t>
      </w:r>
      <w:r w:rsidR="008855EF">
        <w:rPr>
          <w:sz w:val="24"/>
          <w:szCs w:val="24"/>
        </w:rPr>
        <w:t>for further discussions on</w:t>
      </w:r>
      <w:r w:rsidR="0080390D">
        <w:rPr>
          <w:sz w:val="24"/>
          <w:szCs w:val="24"/>
        </w:rPr>
        <w:t xml:space="preserve"> access to</w:t>
      </w:r>
      <w:r w:rsidRPr="0022419C">
        <w:rPr>
          <w:sz w:val="24"/>
          <w:szCs w:val="24"/>
        </w:rPr>
        <w:t xml:space="preserve"> air travel ahead of the final </w:t>
      </w:r>
      <w:r>
        <w:rPr>
          <w:sz w:val="24"/>
          <w:szCs w:val="24"/>
        </w:rPr>
        <w:t xml:space="preserve">aviation </w:t>
      </w:r>
      <w:r w:rsidRPr="0022419C">
        <w:rPr>
          <w:sz w:val="24"/>
          <w:szCs w:val="24"/>
        </w:rPr>
        <w:t>strategy green paper.</w:t>
      </w:r>
    </w:p>
    <w:p w14:paraId="4C16615B" w14:textId="26D0B8BF" w:rsidR="001C2E6E" w:rsidRDefault="001C2E6E">
      <w:pPr>
        <w:rPr>
          <w:sz w:val="24"/>
          <w:szCs w:val="24"/>
        </w:rPr>
      </w:pPr>
      <w:r>
        <w:rPr>
          <w:sz w:val="24"/>
          <w:szCs w:val="24"/>
        </w:rPr>
        <w:t xml:space="preserve">A BA spokeswoman refused to say why the company only offered to make the goodwill payment after learning that Monk was </w:t>
      </w:r>
      <w:r w:rsidR="009C2382">
        <w:rPr>
          <w:sz w:val="24"/>
          <w:szCs w:val="24"/>
        </w:rPr>
        <w:t>due to appear on</w:t>
      </w:r>
      <w:r>
        <w:rPr>
          <w:sz w:val="24"/>
          <w:szCs w:val="24"/>
        </w:rPr>
        <w:t xml:space="preserve"> the BBC</w:t>
      </w:r>
      <w:r w:rsidR="009C2382">
        <w:rPr>
          <w:sz w:val="24"/>
          <w:szCs w:val="24"/>
        </w:rPr>
        <w:t xml:space="preserve">; </w:t>
      </w:r>
      <w:r>
        <w:rPr>
          <w:sz w:val="24"/>
          <w:szCs w:val="24"/>
        </w:rPr>
        <w:t>whether it would change its policy for other users of PAs in similar situations</w:t>
      </w:r>
      <w:r w:rsidR="009C2382">
        <w:rPr>
          <w:sz w:val="24"/>
          <w:szCs w:val="24"/>
        </w:rPr>
        <w:t>;</w:t>
      </w:r>
      <w:r>
        <w:rPr>
          <w:sz w:val="24"/>
          <w:szCs w:val="24"/>
        </w:rPr>
        <w:t xml:space="preserve"> or whether it would consider offering discounted tickets for those with PAs.</w:t>
      </w:r>
    </w:p>
    <w:p w14:paraId="167AC9D9" w14:textId="77777777" w:rsidR="001C2E6E" w:rsidRPr="001C2E6E" w:rsidRDefault="001C2E6E" w:rsidP="001C2E6E">
      <w:pPr>
        <w:rPr>
          <w:sz w:val="24"/>
          <w:szCs w:val="24"/>
        </w:rPr>
      </w:pPr>
      <w:r>
        <w:rPr>
          <w:sz w:val="24"/>
          <w:szCs w:val="24"/>
        </w:rPr>
        <w:t>But BA said in a statement: “</w:t>
      </w:r>
      <w:r w:rsidRPr="001C2E6E">
        <w:rPr>
          <w:sz w:val="24"/>
          <w:szCs w:val="24"/>
        </w:rPr>
        <w:t xml:space="preserve">Over a million customers with disabilities choose to fly with us every year and we take our responsibilities to them seriously, aiming to make travel with us easier. </w:t>
      </w:r>
    </w:p>
    <w:p w14:paraId="7F9E37D6" w14:textId="33E82A7F" w:rsidR="001C2E6E" w:rsidRPr="001C2E6E" w:rsidRDefault="001C2E6E" w:rsidP="001C2E6E">
      <w:pPr>
        <w:rPr>
          <w:sz w:val="24"/>
          <w:szCs w:val="24"/>
        </w:rPr>
      </w:pPr>
      <w:r>
        <w:rPr>
          <w:sz w:val="24"/>
          <w:szCs w:val="24"/>
        </w:rPr>
        <w:t>“</w:t>
      </w:r>
      <w:r w:rsidRPr="001C2E6E">
        <w:rPr>
          <w:sz w:val="24"/>
          <w:szCs w:val="24"/>
        </w:rPr>
        <w:t>To do this we continually review the needs of our customers and seek feedback from them and disability advisory groups. </w:t>
      </w:r>
    </w:p>
    <w:p w14:paraId="73D0FACF" w14:textId="2459268D" w:rsidR="001C2E6E" w:rsidRPr="001C2E6E" w:rsidRDefault="001C2E6E" w:rsidP="001C2E6E">
      <w:pPr>
        <w:rPr>
          <w:sz w:val="24"/>
          <w:szCs w:val="24"/>
        </w:rPr>
      </w:pPr>
      <w:r>
        <w:rPr>
          <w:sz w:val="24"/>
          <w:szCs w:val="24"/>
        </w:rPr>
        <w:t>“</w:t>
      </w:r>
      <w:r w:rsidRPr="001C2E6E">
        <w:rPr>
          <w:sz w:val="24"/>
          <w:szCs w:val="24"/>
        </w:rPr>
        <w:t>We offer a range of tickets including refundable options and always advise all customers to choose the product that meets their individual needs. </w:t>
      </w:r>
    </w:p>
    <w:p w14:paraId="337E6AEE" w14:textId="48A12A88" w:rsidR="001C2E6E" w:rsidRDefault="001C2E6E">
      <w:pPr>
        <w:rPr>
          <w:sz w:val="24"/>
          <w:szCs w:val="24"/>
        </w:rPr>
      </w:pPr>
      <w:r>
        <w:rPr>
          <w:sz w:val="24"/>
          <w:szCs w:val="24"/>
        </w:rPr>
        <w:t>“</w:t>
      </w:r>
      <w:r w:rsidRPr="001C2E6E">
        <w:rPr>
          <w:sz w:val="24"/>
          <w:szCs w:val="24"/>
        </w:rPr>
        <w:t>In this instance Ms Monk</w:t>
      </w:r>
      <w:proofErr w:type="gramStart"/>
      <w:r w:rsidRPr="001C2E6E">
        <w:rPr>
          <w:sz w:val="24"/>
          <w:szCs w:val="24"/>
        </w:rPr>
        <w:t>​ encountered</w:t>
      </w:r>
      <w:proofErr w:type="gramEnd"/>
      <w:r w:rsidRPr="001C2E6E">
        <w:rPr>
          <w:sz w:val="24"/>
          <w:szCs w:val="24"/>
        </w:rPr>
        <w:t xml:space="preserve"> a number of changing circumstances and as a consequence we have offered her a full refund as a gesture of goodwill so that she is not out of pocket.</w:t>
      </w:r>
      <w:r>
        <w:rPr>
          <w:sz w:val="24"/>
          <w:szCs w:val="24"/>
        </w:rPr>
        <w:t>”</w:t>
      </w:r>
    </w:p>
    <w:p w14:paraId="465317A7" w14:textId="75A0CE8D" w:rsidR="003B1E6F" w:rsidRDefault="003B1E6F">
      <w:pPr>
        <w:rPr>
          <w:sz w:val="24"/>
          <w:szCs w:val="24"/>
        </w:rPr>
      </w:pPr>
      <w:r>
        <w:rPr>
          <w:sz w:val="24"/>
          <w:szCs w:val="24"/>
        </w:rPr>
        <w:t>The government is set to publish its inclusive transport strategy later this year, while its aviation strategy is due early in 2019.</w:t>
      </w:r>
    </w:p>
    <w:p w14:paraId="3520F33B" w14:textId="2F9BA5E2" w:rsidR="003B1E6F" w:rsidRDefault="003B1E6F">
      <w:pPr>
        <w:rPr>
          <w:sz w:val="24"/>
          <w:szCs w:val="24"/>
        </w:rPr>
      </w:pPr>
      <w:r>
        <w:rPr>
          <w:sz w:val="24"/>
          <w:szCs w:val="24"/>
        </w:rPr>
        <w:t>Baroness Sugg, the aviation minister, said: “</w:t>
      </w:r>
      <w:r w:rsidRPr="003B1E6F">
        <w:rPr>
          <w:sz w:val="24"/>
          <w:szCs w:val="24"/>
        </w:rPr>
        <w:t xml:space="preserve">As part of our </w:t>
      </w:r>
      <w:r>
        <w:rPr>
          <w:sz w:val="24"/>
          <w:szCs w:val="24"/>
        </w:rPr>
        <w:t>a</w:t>
      </w:r>
      <w:r w:rsidRPr="003B1E6F">
        <w:rPr>
          <w:sz w:val="24"/>
          <w:szCs w:val="24"/>
        </w:rPr>
        <w:t xml:space="preserve">viation </w:t>
      </w:r>
      <w:r>
        <w:rPr>
          <w:sz w:val="24"/>
          <w:szCs w:val="24"/>
        </w:rPr>
        <w:t>s</w:t>
      </w:r>
      <w:r w:rsidRPr="003B1E6F">
        <w:rPr>
          <w:sz w:val="24"/>
          <w:szCs w:val="24"/>
        </w:rPr>
        <w:t>trategy, we will be working to understand more about the barriers that currently exist for passengers with reduced mobility and disabilities, and working with the industry to remove these obstacles.”</w:t>
      </w:r>
    </w:p>
    <w:p w14:paraId="2A711FF4" w14:textId="6A05B914" w:rsidR="00E14CA8" w:rsidRDefault="00E14CA8">
      <w:pPr>
        <w:rPr>
          <w:sz w:val="24"/>
          <w:szCs w:val="24"/>
        </w:rPr>
      </w:pPr>
      <w:r>
        <w:rPr>
          <w:sz w:val="24"/>
          <w:szCs w:val="24"/>
        </w:rPr>
        <w:t xml:space="preserve">Meanwhile, </w:t>
      </w:r>
      <w:proofErr w:type="spellStart"/>
      <w:r>
        <w:rPr>
          <w:sz w:val="24"/>
          <w:szCs w:val="24"/>
        </w:rPr>
        <w:t>DfT</w:t>
      </w:r>
      <w:proofErr w:type="spellEnd"/>
      <w:r>
        <w:rPr>
          <w:sz w:val="24"/>
          <w:szCs w:val="24"/>
        </w:rPr>
        <w:t xml:space="preserve"> has </w:t>
      </w:r>
      <w:r w:rsidR="005E60F5">
        <w:rPr>
          <w:sz w:val="24"/>
          <w:szCs w:val="24"/>
        </w:rPr>
        <w:t>announced</w:t>
      </w:r>
      <w:r>
        <w:rPr>
          <w:sz w:val="24"/>
          <w:szCs w:val="24"/>
        </w:rPr>
        <w:t xml:space="preserve"> that disabled and older passengers in England will continue to enjoy free off-peak bus travel “for the </w:t>
      </w:r>
      <w:proofErr w:type="spellStart"/>
      <w:r>
        <w:rPr>
          <w:sz w:val="24"/>
          <w:szCs w:val="24"/>
        </w:rPr>
        <w:t>forseeable</w:t>
      </w:r>
      <w:proofErr w:type="spellEnd"/>
      <w:r>
        <w:rPr>
          <w:sz w:val="24"/>
          <w:szCs w:val="24"/>
        </w:rPr>
        <w:t xml:space="preserve"> future”.</w:t>
      </w:r>
    </w:p>
    <w:p w14:paraId="758AC79E" w14:textId="33D23436" w:rsidR="0040624D" w:rsidRDefault="00E14CA8">
      <w:pPr>
        <w:rPr>
          <w:sz w:val="24"/>
          <w:szCs w:val="24"/>
        </w:rPr>
      </w:pPr>
      <w:r>
        <w:rPr>
          <w:sz w:val="24"/>
          <w:szCs w:val="24"/>
        </w:rPr>
        <w:t xml:space="preserve">The </w:t>
      </w:r>
      <w:r w:rsidRPr="00E14CA8">
        <w:rPr>
          <w:sz w:val="24"/>
          <w:szCs w:val="24"/>
        </w:rPr>
        <w:t>English National Concessionary Travel Scheme</w:t>
      </w:r>
      <w:r>
        <w:rPr>
          <w:sz w:val="24"/>
          <w:szCs w:val="24"/>
        </w:rPr>
        <w:t xml:space="preserve"> has been in operation since </w:t>
      </w:r>
      <w:r w:rsidR="0040624D">
        <w:rPr>
          <w:sz w:val="24"/>
          <w:szCs w:val="24"/>
        </w:rPr>
        <w:t>2007, but the legislation behind it has now been amended so it no longer needs to be reviewed every five years.</w:t>
      </w:r>
    </w:p>
    <w:p w14:paraId="138923EB" w14:textId="5D4AA962" w:rsidR="00742ECD" w:rsidRPr="00742ECD" w:rsidRDefault="00742ECD" w:rsidP="00742ECD">
      <w:pPr>
        <w:rPr>
          <w:sz w:val="24"/>
          <w:szCs w:val="24"/>
        </w:rPr>
      </w:pPr>
      <w:r>
        <w:rPr>
          <w:sz w:val="24"/>
          <w:szCs w:val="24"/>
        </w:rPr>
        <w:t xml:space="preserve">But the Local Government Association (LGA) warned that it was “becoming impossible” for councils to pay £200 million a year to subsidise the scheme and that </w:t>
      </w:r>
      <w:r w:rsidRPr="00742ECD">
        <w:rPr>
          <w:sz w:val="24"/>
          <w:szCs w:val="24"/>
        </w:rPr>
        <w:t xml:space="preserve">many </w:t>
      </w:r>
      <w:r w:rsidR="006337F7">
        <w:rPr>
          <w:sz w:val="24"/>
          <w:szCs w:val="24"/>
        </w:rPr>
        <w:t xml:space="preserve">local authorities </w:t>
      </w:r>
      <w:r>
        <w:rPr>
          <w:sz w:val="24"/>
          <w:szCs w:val="24"/>
        </w:rPr>
        <w:t>were “</w:t>
      </w:r>
      <w:r w:rsidRPr="00742ECD">
        <w:rPr>
          <w:sz w:val="24"/>
          <w:szCs w:val="24"/>
        </w:rPr>
        <w:t>being forced into taking difficult decisions to scale back services and review subsidised bus routes</w:t>
      </w:r>
      <w:r>
        <w:rPr>
          <w:sz w:val="24"/>
          <w:szCs w:val="24"/>
        </w:rPr>
        <w:t>”</w:t>
      </w:r>
      <w:r w:rsidRPr="00742ECD">
        <w:rPr>
          <w:sz w:val="24"/>
          <w:szCs w:val="24"/>
        </w:rPr>
        <w:t>.</w:t>
      </w:r>
    </w:p>
    <w:p w14:paraId="0F33ADFD" w14:textId="1FAA617B" w:rsidR="00742ECD" w:rsidRPr="00742ECD" w:rsidRDefault="00742ECD" w:rsidP="00742ECD">
      <w:pPr>
        <w:rPr>
          <w:sz w:val="24"/>
          <w:szCs w:val="24"/>
        </w:rPr>
      </w:pPr>
      <w:r w:rsidRPr="00742ECD">
        <w:rPr>
          <w:sz w:val="24"/>
          <w:szCs w:val="24"/>
        </w:rPr>
        <w:t xml:space="preserve">Cllr Martin </w:t>
      </w:r>
      <w:proofErr w:type="spellStart"/>
      <w:r w:rsidRPr="00742ECD">
        <w:rPr>
          <w:sz w:val="24"/>
          <w:szCs w:val="24"/>
        </w:rPr>
        <w:t>Tett</w:t>
      </w:r>
      <w:proofErr w:type="spellEnd"/>
      <w:r w:rsidRPr="00742ECD">
        <w:rPr>
          <w:sz w:val="24"/>
          <w:szCs w:val="24"/>
        </w:rPr>
        <w:t xml:space="preserve">, </w:t>
      </w:r>
      <w:r>
        <w:rPr>
          <w:sz w:val="24"/>
          <w:szCs w:val="24"/>
        </w:rPr>
        <w:t>LGA’s transport</w:t>
      </w:r>
      <w:r w:rsidRPr="00742ECD">
        <w:rPr>
          <w:sz w:val="24"/>
          <w:szCs w:val="24"/>
        </w:rPr>
        <w:t xml:space="preserve"> spokesman,</w:t>
      </w:r>
      <w:r>
        <w:rPr>
          <w:sz w:val="24"/>
          <w:szCs w:val="24"/>
        </w:rPr>
        <w:t xml:space="preserve"> said: </w:t>
      </w:r>
      <w:r w:rsidRPr="00742ECD">
        <w:rPr>
          <w:sz w:val="24"/>
          <w:szCs w:val="24"/>
        </w:rPr>
        <w:t xml:space="preserve">“The </w:t>
      </w:r>
      <w:r>
        <w:rPr>
          <w:sz w:val="24"/>
          <w:szCs w:val="24"/>
        </w:rPr>
        <w:t>g</w:t>
      </w:r>
      <w:r w:rsidRPr="00742ECD">
        <w:rPr>
          <w:sz w:val="24"/>
          <w:szCs w:val="24"/>
        </w:rPr>
        <w:t>overnment must fully fund the free bus pass scheme or the most isolated members of our community could find themselves with a bus pass but no bus to use it on.”</w:t>
      </w:r>
    </w:p>
    <w:p w14:paraId="6BA8E89A" w14:textId="3A4481B0" w:rsidR="00C04149" w:rsidRDefault="00C04149">
      <w:pPr>
        <w:rPr>
          <w:b/>
          <w:sz w:val="24"/>
          <w:szCs w:val="24"/>
        </w:rPr>
      </w:pPr>
      <w:r>
        <w:rPr>
          <w:b/>
          <w:sz w:val="24"/>
          <w:szCs w:val="24"/>
        </w:rPr>
        <w:t>12 April 2018</w:t>
      </w:r>
    </w:p>
    <w:p w14:paraId="71302263" w14:textId="5EA42DEB" w:rsidR="007A3033" w:rsidRDefault="007A3033">
      <w:pPr>
        <w:rPr>
          <w:b/>
          <w:sz w:val="24"/>
          <w:szCs w:val="24"/>
        </w:rPr>
      </w:pPr>
    </w:p>
    <w:p w14:paraId="5B82773F" w14:textId="372594CA" w:rsidR="007A3033" w:rsidRDefault="007A3033">
      <w:pPr>
        <w:rPr>
          <w:b/>
          <w:sz w:val="24"/>
          <w:szCs w:val="24"/>
        </w:rPr>
      </w:pPr>
    </w:p>
    <w:p w14:paraId="1066003C" w14:textId="4B197299" w:rsidR="00D423DD" w:rsidRDefault="002E613E">
      <w:pPr>
        <w:rPr>
          <w:b/>
          <w:sz w:val="24"/>
          <w:szCs w:val="24"/>
        </w:rPr>
      </w:pPr>
      <w:r>
        <w:rPr>
          <w:b/>
          <w:sz w:val="24"/>
          <w:szCs w:val="24"/>
        </w:rPr>
        <w:t xml:space="preserve">Redundancy threat hangs over Remploy workers </w:t>
      </w:r>
      <w:r w:rsidR="00C228A1">
        <w:rPr>
          <w:b/>
          <w:sz w:val="24"/>
          <w:szCs w:val="24"/>
        </w:rPr>
        <w:t>as</w:t>
      </w:r>
      <w:r>
        <w:rPr>
          <w:b/>
          <w:sz w:val="24"/>
          <w:szCs w:val="24"/>
        </w:rPr>
        <w:t xml:space="preserve"> DWP </w:t>
      </w:r>
      <w:r w:rsidR="00741E32">
        <w:rPr>
          <w:b/>
          <w:sz w:val="24"/>
          <w:szCs w:val="24"/>
        </w:rPr>
        <w:t>funding</w:t>
      </w:r>
      <w:r w:rsidR="00C228A1">
        <w:rPr>
          <w:b/>
          <w:sz w:val="24"/>
          <w:szCs w:val="24"/>
        </w:rPr>
        <w:t xml:space="preserve"> ends</w:t>
      </w:r>
    </w:p>
    <w:p w14:paraId="50E33F4B" w14:textId="3F9DE492" w:rsidR="007A3033" w:rsidRPr="00AD63F0" w:rsidRDefault="00D423DD">
      <w:pPr>
        <w:rPr>
          <w:sz w:val="24"/>
          <w:szCs w:val="24"/>
        </w:rPr>
      </w:pPr>
      <w:r>
        <w:rPr>
          <w:sz w:val="24"/>
          <w:szCs w:val="24"/>
        </w:rPr>
        <w:t>D</w:t>
      </w:r>
      <w:r w:rsidR="007A3033" w:rsidRPr="00AD63F0">
        <w:rPr>
          <w:sz w:val="24"/>
          <w:szCs w:val="24"/>
        </w:rPr>
        <w:t xml:space="preserve">isabled </w:t>
      </w:r>
      <w:r w:rsidR="00A621F4">
        <w:rPr>
          <w:sz w:val="24"/>
          <w:szCs w:val="24"/>
        </w:rPr>
        <w:t xml:space="preserve">Remploy </w:t>
      </w:r>
      <w:r w:rsidR="007A3033" w:rsidRPr="00AD63F0">
        <w:rPr>
          <w:sz w:val="24"/>
          <w:szCs w:val="24"/>
        </w:rPr>
        <w:t>workers who are part of a</w:t>
      </w:r>
      <w:r w:rsidR="0050427D" w:rsidRPr="00AD63F0">
        <w:rPr>
          <w:sz w:val="24"/>
          <w:szCs w:val="24"/>
        </w:rPr>
        <w:t xml:space="preserve"> supported</w:t>
      </w:r>
      <w:r w:rsidR="007A3033" w:rsidRPr="00AD63F0">
        <w:rPr>
          <w:sz w:val="24"/>
          <w:szCs w:val="24"/>
        </w:rPr>
        <w:t xml:space="preserve"> employment programme could </w:t>
      </w:r>
      <w:r w:rsidR="00A621F4">
        <w:rPr>
          <w:sz w:val="24"/>
          <w:szCs w:val="24"/>
        </w:rPr>
        <w:t xml:space="preserve">be at risk of losing </w:t>
      </w:r>
      <w:r w:rsidR="007A3033" w:rsidRPr="00AD63F0">
        <w:rPr>
          <w:sz w:val="24"/>
          <w:szCs w:val="24"/>
        </w:rPr>
        <w:t xml:space="preserve">their jobs </w:t>
      </w:r>
      <w:r w:rsidR="00AD63F0">
        <w:rPr>
          <w:sz w:val="24"/>
          <w:szCs w:val="24"/>
        </w:rPr>
        <w:t>because</w:t>
      </w:r>
      <w:r w:rsidR="007A3033" w:rsidRPr="00AD63F0">
        <w:rPr>
          <w:sz w:val="24"/>
          <w:szCs w:val="24"/>
        </w:rPr>
        <w:t xml:space="preserve"> the Department for Work and Pensions (DWP) </w:t>
      </w:r>
      <w:r w:rsidR="00AD63F0">
        <w:rPr>
          <w:sz w:val="24"/>
          <w:szCs w:val="24"/>
        </w:rPr>
        <w:t xml:space="preserve">is </w:t>
      </w:r>
      <w:r w:rsidR="00A621F4">
        <w:rPr>
          <w:sz w:val="24"/>
          <w:szCs w:val="24"/>
        </w:rPr>
        <w:t>set to refuse</w:t>
      </w:r>
      <w:r w:rsidR="00AD63F0">
        <w:rPr>
          <w:sz w:val="24"/>
          <w:szCs w:val="24"/>
        </w:rPr>
        <w:t xml:space="preserve"> to</w:t>
      </w:r>
      <w:r w:rsidR="007A3033" w:rsidRPr="00AD63F0">
        <w:rPr>
          <w:sz w:val="24"/>
          <w:szCs w:val="24"/>
        </w:rPr>
        <w:t xml:space="preserve"> renew a three-year </w:t>
      </w:r>
      <w:r w:rsidR="009F42F0">
        <w:rPr>
          <w:sz w:val="24"/>
          <w:szCs w:val="24"/>
        </w:rPr>
        <w:t>funding agreement</w:t>
      </w:r>
      <w:r w:rsidR="007A3033" w:rsidRPr="00AD63F0">
        <w:rPr>
          <w:sz w:val="24"/>
          <w:szCs w:val="24"/>
        </w:rPr>
        <w:t>.</w:t>
      </w:r>
    </w:p>
    <w:p w14:paraId="72367032" w14:textId="27568703" w:rsidR="007A3033" w:rsidRDefault="007A3033">
      <w:pPr>
        <w:rPr>
          <w:sz w:val="24"/>
          <w:szCs w:val="24"/>
        </w:rPr>
      </w:pPr>
      <w:r w:rsidRPr="00AD63F0">
        <w:rPr>
          <w:sz w:val="24"/>
          <w:szCs w:val="24"/>
        </w:rPr>
        <w:t xml:space="preserve">The </w:t>
      </w:r>
      <w:r w:rsidR="009F42F0">
        <w:rPr>
          <w:sz w:val="24"/>
          <w:szCs w:val="24"/>
        </w:rPr>
        <w:t>funding</w:t>
      </w:r>
      <w:r w:rsidRPr="00AD63F0">
        <w:rPr>
          <w:sz w:val="24"/>
          <w:szCs w:val="24"/>
        </w:rPr>
        <w:t xml:space="preserve"> was awarded to Remploy </w:t>
      </w:r>
      <w:r w:rsidR="00A621F4">
        <w:rPr>
          <w:sz w:val="24"/>
          <w:szCs w:val="24"/>
        </w:rPr>
        <w:t xml:space="preserve">in 2015 </w:t>
      </w:r>
      <w:r w:rsidRPr="00AD63F0">
        <w:rPr>
          <w:sz w:val="24"/>
          <w:szCs w:val="24"/>
        </w:rPr>
        <w:t xml:space="preserve">for its Interwork scheme, which </w:t>
      </w:r>
      <w:r w:rsidR="0050427D" w:rsidRPr="00AD63F0">
        <w:rPr>
          <w:sz w:val="24"/>
          <w:szCs w:val="24"/>
        </w:rPr>
        <w:t>was set up in 1998 and currently</w:t>
      </w:r>
      <w:r w:rsidRPr="00AD63F0">
        <w:rPr>
          <w:sz w:val="24"/>
          <w:szCs w:val="24"/>
        </w:rPr>
        <w:t xml:space="preserve"> supports about 100 disabled people in mainstream employment</w:t>
      </w:r>
      <w:r w:rsidR="009B5194" w:rsidRPr="00AD63F0">
        <w:rPr>
          <w:sz w:val="24"/>
          <w:szCs w:val="24"/>
        </w:rPr>
        <w:t>.</w:t>
      </w:r>
    </w:p>
    <w:p w14:paraId="3D864CFD" w14:textId="58527659" w:rsidR="00741E32" w:rsidRDefault="00741E32">
      <w:pPr>
        <w:rPr>
          <w:sz w:val="24"/>
          <w:szCs w:val="24"/>
        </w:rPr>
      </w:pPr>
      <w:r>
        <w:rPr>
          <w:sz w:val="24"/>
          <w:szCs w:val="24"/>
        </w:rPr>
        <w:t>Without that funding, many of those jobs could be at risk.</w:t>
      </w:r>
    </w:p>
    <w:p w14:paraId="051F3318" w14:textId="48340BDC" w:rsidR="00A621F4" w:rsidRDefault="00A621F4">
      <w:pPr>
        <w:rPr>
          <w:sz w:val="24"/>
          <w:szCs w:val="24"/>
        </w:rPr>
      </w:pPr>
      <w:r>
        <w:rPr>
          <w:sz w:val="24"/>
          <w:szCs w:val="24"/>
        </w:rPr>
        <w:t xml:space="preserve">It comes only four years after the hugely controversial closure of the remaining Remploy </w:t>
      </w:r>
      <w:r w:rsidR="009F42F0">
        <w:rPr>
          <w:sz w:val="24"/>
          <w:szCs w:val="24"/>
        </w:rPr>
        <w:t xml:space="preserve">sheltered </w:t>
      </w:r>
      <w:r>
        <w:rPr>
          <w:sz w:val="24"/>
          <w:szCs w:val="24"/>
        </w:rPr>
        <w:t xml:space="preserve">factories by the coalition, after it </w:t>
      </w:r>
      <w:r w:rsidR="00741E32">
        <w:rPr>
          <w:sz w:val="24"/>
          <w:szCs w:val="24"/>
        </w:rPr>
        <w:t>stopped subsidising</w:t>
      </w:r>
      <w:r>
        <w:rPr>
          <w:sz w:val="24"/>
          <w:szCs w:val="24"/>
        </w:rPr>
        <w:t xml:space="preserve"> what was then a government-owned business</w:t>
      </w:r>
      <w:r w:rsidR="002E613E">
        <w:rPr>
          <w:sz w:val="24"/>
          <w:szCs w:val="24"/>
        </w:rPr>
        <w:t>.</w:t>
      </w:r>
    </w:p>
    <w:p w14:paraId="572071F5" w14:textId="0B2255D6" w:rsidR="00AD63F0" w:rsidRDefault="00AD63F0">
      <w:pPr>
        <w:rPr>
          <w:sz w:val="24"/>
          <w:szCs w:val="24"/>
        </w:rPr>
      </w:pPr>
      <w:r w:rsidRPr="00AD63F0">
        <w:rPr>
          <w:sz w:val="24"/>
          <w:szCs w:val="24"/>
        </w:rPr>
        <w:t xml:space="preserve">Interwork employees are all disabled people whose </w:t>
      </w:r>
      <w:r>
        <w:rPr>
          <w:sz w:val="24"/>
          <w:szCs w:val="24"/>
        </w:rPr>
        <w:t xml:space="preserve">employment </w:t>
      </w:r>
      <w:r w:rsidRPr="00AD63F0">
        <w:rPr>
          <w:sz w:val="24"/>
          <w:szCs w:val="24"/>
        </w:rPr>
        <w:t>terms and conditions reflect those of their host employer but </w:t>
      </w:r>
      <w:r w:rsidR="00A621F4">
        <w:rPr>
          <w:sz w:val="24"/>
          <w:szCs w:val="24"/>
        </w:rPr>
        <w:t>who have a Remploy</w:t>
      </w:r>
      <w:r w:rsidRPr="00AD63F0">
        <w:rPr>
          <w:sz w:val="24"/>
          <w:szCs w:val="24"/>
        </w:rPr>
        <w:t> contract of employment.</w:t>
      </w:r>
    </w:p>
    <w:p w14:paraId="713EEA6E" w14:textId="15B46C55" w:rsidR="00260374" w:rsidRDefault="00AD63F0">
      <w:pPr>
        <w:rPr>
          <w:bCs/>
          <w:sz w:val="24"/>
          <w:szCs w:val="24"/>
        </w:rPr>
      </w:pPr>
      <w:r>
        <w:rPr>
          <w:sz w:val="24"/>
          <w:szCs w:val="24"/>
        </w:rPr>
        <w:t>The aim is for them</w:t>
      </w:r>
      <w:r w:rsidR="009F42F0">
        <w:rPr>
          <w:sz w:val="24"/>
          <w:szCs w:val="24"/>
        </w:rPr>
        <w:t xml:space="preserve"> to</w:t>
      </w:r>
      <w:r>
        <w:rPr>
          <w:sz w:val="24"/>
          <w:szCs w:val="24"/>
        </w:rPr>
        <w:t xml:space="preserve"> </w:t>
      </w:r>
      <w:r w:rsidR="00A621F4">
        <w:rPr>
          <w:sz w:val="24"/>
          <w:szCs w:val="24"/>
        </w:rPr>
        <w:t xml:space="preserve">eventually </w:t>
      </w:r>
      <w:r w:rsidRPr="00AD63F0">
        <w:rPr>
          <w:bCs/>
          <w:sz w:val="24"/>
          <w:szCs w:val="24"/>
        </w:rPr>
        <w:t>become employees of the host company</w:t>
      </w:r>
      <w:r w:rsidR="00A621F4">
        <w:rPr>
          <w:bCs/>
          <w:sz w:val="24"/>
          <w:szCs w:val="24"/>
        </w:rPr>
        <w:t>,</w:t>
      </w:r>
      <w:r w:rsidRPr="00AD63F0">
        <w:rPr>
          <w:bCs/>
          <w:sz w:val="24"/>
          <w:szCs w:val="24"/>
        </w:rPr>
        <w:t xml:space="preserve"> with access to </w:t>
      </w:r>
      <w:r w:rsidR="00A621F4">
        <w:rPr>
          <w:bCs/>
          <w:sz w:val="24"/>
          <w:szCs w:val="24"/>
        </w:rPr>
        <w:t xml:space="preserve">Remploy </w:t>
      </w:r>
      <w:r w:rsidRPr="00AD63F0">
        <w:rPr>
          <w:bCs/>
          <w:sz w:val="24"/>
          <w:szCs w:val="24"/>
        </w:rPr>
        <w:t>employment support</w:t>
      </w:r>
      <w:r>
        <w:rPr>
          <w:bCs/>
          <w:sz w:val="24"/>
          <w:szCs w:val="24"/>
        </w:rPr>
        <w:t>.</w:t>
      </w:r>
    </w:p>
    <w:p w14:paraId="2ADAB325" w14:textId="562F794E" w:rsidR="009F42F0" w:rsidRDefault="00AD63F0" w:rsidP="009B5194">
      <w:pPr>
        <w:rPr>
          <w:bCs/>
          <w:sz w:val="24"/>
          <w:szCs w:val="24"/>
        </w:rPr>
      </w:pPr>
      <w:r>
        <w:rPr>
          <w:bCs/>
          <w:sz w:val="24"/>
          <w:szCs w:val="24"/>
        </w:rPr>
        <w:t xml:space="preserve">But </w:t>
      </w:r>
      <w:r w:rsidR="00B46C4F" w:rsidRPr="00AD63F0">
        <w:rPr>
          <w:bCs/>
          <w:sz w:val="24"/>
          <w:szCs w:val="24"/>
        </w:rPr>
        <w:t xml:space="preserve">Disability News Service has been contacted by one Interwork employee, </w:t>
      </w:r>
      <w:r w:rsidR="009B5194" w:rsidRPr="00AD63F0">
        <w:rPr>
          <w:bCs/>
          <w:sz w:val="24"/>
          <w:szCs w:val="24"/>
        </w:rPr>
        <w:t>Sam*</w:t>
      </w:r>
      <w:r w:rsidR="00741E32">
        <w:rPr>
          <w:bCs/>
          <w:sz w:val="24"/>
          <w:szCs w:val="24"/>
        </w:rPr>
        <w:t xml:space="preserve"> - </w:t>
      </w:r>
      <w:r w:rsidR="00B46C4F" w:rsidRPr="00AD63F0">
        <w:rPr>
          <w:bCs/>
          <w:sz w:val="24"/>
          <w:szCs w:val="24"/>
        </w:rPr>
        <w:t xml:space="preserve">who has asked to </w:t>
      </w:r>
      <w:r w:rsidR="00A621F4">
        <w:rPr>
          <w:bCs/>
          <w:sz w:val="24"/>
          <w:szCs w:val="24"/>
        </w:rPr>
        <w:t>remain</w:t>
      </w:r>
      <w:r w:rsidR="00B46C4F" w:rsidRPr="00AD63F0">
        <w:rPr>
          <w:bCs/>
          <w:sz w:val="24"/>
          <w:szCs w:val="24"/>
        </w:rPr>
        <w:t xml:space="preserve"> anonymous</w:t>
      </w:r>
      <w:r w:rsidR="00741E32">
        <w:rPr>
          <w:bCs/>
          <w:sz w:val="24"/>
          <w:szCs w:val="24"/>
        </w:rPr>
        <w:t xml:space="preserve"> – </w:t>
      </w:r>
      <w:r w:rsidR="009F42F0">
        <w:rPr>
          <w:bCs/>
          <w:sz w:val="24"/>
          <w:szCs w:val="24"/>
        </w:rPr>
        <w:t xml:space="preserve">who has </w:t>
      </w:r>
      <w:r w:rsidR="009B5194" w:rsidRPr="00AD63F0">
        <w:rPr>
          <w:bCs/>
          <w:sz w:val="24"/>
          <w:szCs w:val="24"/>
        </w:rPr>
        <w:t xml:space="preserve">been told by a Remploy manager that the DWP </w:t>
      </w:r>
      <w:r w:rsidR="009F42F0">
        <w:rPr>
          <w:bCs/>
          <w:sz w:val="24"/>
          <w:szCs w:val="24"/>
        </w:rPr>
        <w:t xml:space="preserve">funding </w:t>
      </w:r>
      <w:r w:rsidR="009B5194" w:rsidRPr="00AD63F0">
        <w:rPr>
          <w:bCs/>
          <w:sz w:val="24"/>
          <w:szCs w:val="24"/>
        </w:rPr>
        <w:t xml:space="preserve">agreement </w:t>
      </w:r>
      <w:r w:rsidR="00741E32">
        <w:rPr>
          <w:bCs/>
          <w:sz w:val="24"/>
          <w:szCs w:val="24"/>
        </w:rPr>
        <w:t>was “</w:t>
      </w:r>
      <w:r w:rsidR="009B5194" w:rsidRPr="00AD63F0">
        <w:rPr>
          <w:bCs/>
          <w:sz w:val="24"/>
          <w:szCs w:val="24"/>
        </w:rPr>
        <w:t>coming to an end</w:t>
      </w:r>
      <w:r w:rsidR="00741E32">
        <w:rPr>
          <w:bCs/>
          <w:sz w:val="24"/>
          <w:szCs w:val="24"/>
        </w:rPr>
        <w:t>”</w:t>
      </w:r>
      <w:r w:rsidR="009F42F0">
        <w:rPr>
          <w:bCs/>
          <w:sz w:val="24"/>
          <w:szCs w:val="24"/>
        </w:rPr>
        <w:t>.</w:t>
      </w:r>
    </w:p>
    <w:p w14:paraId="33E131A5" w14:textId="426B5184" w:rsidR="009B5194" w:rsidRPr="009F42F0" w:rsidRDefault="009F42F0" w:rsidP="009B5194">
      <w:pPr>
        <w:rPr>
          <w:sz w:val="24"/>
          <w:szCs w:val="24"/>
        </w:rPr>
      </w:pPr>
      <w:r>
        <w:rPr>
          <w:bCs/>
          <w:sz w:val="24"/>
          <w:szCs w:val="24"/>
        </w:rPr>
        <w:t xml:space="preserve">He has been told </w:t>
      </w:r>
      <w:r w:rsidR="009B5194" w:rsidRPr="00AD63F0">
        <w:rPr>
          <w:bCs/>
          <w:sz w:val="24"/>
          <w:szCs w:val="24"/>
        </w:rPr>
        <w:t>that DWP “has asked Remploy to explore the options relating to Interwork employees on a without prejudice basis with a view to securing sustainable employment for as many employees as possible, ideally with the host employer”.</w:t>
      </w:r>
    </w:p>
    <w:p w14:paraId="27DDB53C" w14:textId="1EAE7603" w:rsidR="009B5194" w:rsidRPr="00AD63F0" w:rsidRDefault="00A621F4" w:rsidP="009B5194">
      <w:pPr>
        <w:rPr>
          <w:bCs/>
          <w:sz w:val="24"/>
          <w:szCs w:val="24"/>
        </w:rPr>
      </w:pPr>
      <w:r>
        <w:rPr>
          <w:bCs/>
          <w:sz w:val="24"/>
          <w:szCs w:val="24"/>
        </w:rPr>
        <w:t>The Remploy manager</w:t>
      </w:r>
      <w:r w:rsidR="009B5194" w:rsidRPr="00AD63F0">
        <w:rPr>
          <w:bCs/>
          <w:sz w:val="24"/>
          <w:szCs w:val="24"/>
        </w:rPr>
        <w:t xml:space="preserve"> adds: “It is our intention to try and secure employment for all those who want it but if this is not possible and you were placed at risk of redundancy at some point in the future then we would consult with you about this and you would of course be entitled to a company redundancy payment.”</w:t>
      </w:r>
    </w:p>
    <w:p w14:paraId="7CA20F63" w14:textId="5812E9DA" w:rsidR="00B46C4F" w:rsidRPr="00AD63F0" w:rsidRDefault="00A621F4">
      <w:pPr>
        <w:rPr>
          <w:bCs/>
          <w:sz w:val="24"/>
          <w:szCs w:val="24"/>
        </w:rPr>
      </w:pPr>
      <w:r>
        <w:rPr>
          <w:bCs/>
          <w:sz w:val="24"/>
          <w:szCs w:val="24"/>
        </w:rPr>
        <w:t>D</w:t>
      </w:r>
      <w:r w:rsidR="009B5194" w:rsidRPr="00AD63F0">
        <w:rPr>
          <w:bCs/>
          <w:sz w:val="24"/>
          <w:szCs w:val="24"/>
        </w:rPr>
        <w:t xml:space="preserve">espite this email, Remploy insisted </w:t>
      </w:r>
      <w:r w:rsidR="00621BF6">
        <w:rPr>
          <w:bCs/>
          <w:sz w:val="24"/>
          <w:szCs w:val="24"/>
        </w:rPr>
        <w:t xml:space="preserve">this week </w:t>
      </w:r>
      <w:r w:rsidR="009B5194" w:rsidRPr="00AD63F0">
        <w:rPr>
          <w:bCs/>
          <w:sz w:val="24"/>
          <w:szCs w:val="24"/>
        </w:rPr>
        <w:t>that no Interwork employee</w:t>
      </w:r>
      <w:r>
        <w:rPr>
          <w:bCs/>
          <w:sz w:val="24"/>
          <w:szCs w:val="24"/>
        </w:rPr>
        <w:t xml:space="preserve">s were </w:t>
      </w:r>
      <w:r w:rsidR="009B5194" w:rsidRPr="00AD63F0">
        <w:rPr>
          <w:bCs/>
          <w:sz w:val="24"/>
          <w:szCs w:val="24"/>
        </w:rPr>
        <w:t>at risk of redundancy.</w:t>
      </w:r>
      <w:r w:rsidR="009F42F0">
        <w:rPr>
          <w:bCs/>
          <w:sz w:val="24"/>
          <w:szCs w:val="24"/>
        </w:rPr>
        <w:t xml:space="preserve"> Remploy has declined to explain this discrepancy.</w:t>
      </w:r>
    </w:p>
    <w:p w14:paraId="081628E5" w14:textId="4190DF8C" w:rsidR="00AD63F0" w:rsidRPr="00AD63F0" w:rsidRDefault="00AD63F0">
      <w:pPr>
        <w:rPr>
          <w:bCs/>
          <w:sz w:val="24"/>
          <w:szCs w:val="24"/>
        </w:rPr>
      </w:pPr>
      <w:r w:rsidRPr="00AD63F0">
        <w:rPr>
          <w:bCs/>
          <w:sz w:val="24"/>
          <w:szCs w:val="24"/>
        </w:rPr>
        <w:t>Sam said he had only been told that Remploy would “try their best” to find a job for him once the agreement with DWP ended in the next few months.</w:t>
      </w:r>
    </w:p>
    <w:p w14:paraId="2E315924" w14:textId="45ACC1C9" w:rsidR="009B5194" w:rsidRDefault="00AD63F0">
      <w:pPr>
        <w:rPr>
          <w:bCs/>
          <w:sz w:val="24"/>
          <w:szCs w:val="24"/>
        </w:rPr>
      </w:pPr>
      <w:r w:rsidRPr="00AD63F0">
        <w:rPr>
          <w:bCs/>
          <w:sz w:val="24"/>
          <w:szCs w:val="24"/>
        </w:rPr>
        <w:t>He</w:t>
      </w:r>
      <w:r w:rsidR="009B5194" w:rsidRPr="00AD63F0">
        <w:rPr>
          <w:bCs/>
          <w:sz w:val="24"/>
          <w:szCs w:val="24"/>
        </w:rPr>
        <w:t xml:space="preserve"> said he believed the government was playing “a very dirty game” and </w:t>
      </w:r>
      <w:r w:rsidR="00A621F4">
        <w:rPr>
          <w:bCs/>
          <w:sz w:val="24"/>
          <w:szCs w:val="24"/>
        </w:rPr>
        <w:t xml:space="preserve">was </w:t>
      </w:r>
      <w:r w:rsidR="009B5194" w:rsidRPr="00AD63F0">
        <w:rPr>
          <w:bCs/>
          <w:sz w:val="24"/>
          <w:szCs w:val="24"/>
        </w:rPr>
        <w:t xml:space="preserve">trying to keep the situation </w:t>
      </w:r>
      <w:r w:rsidR="00A621F4">
        <w:rPr>
          <w:bCs/>
          <w:sz w:val="24"/>
          <w:szCs w:val="24"/>
        </w:rPr>
        <w:t xml:space="preserve">a </w:t>
      </w:r>
      <w:r w:rsidR="009B5194" w:rsidRPr="00AD63F0">
        <w:rPr>
          <w:bCs/>
          <w:sz w:val="24"/>
          <w:szCs w:val="24"/>
        </w:rPr>
        <w:t>secret “just so they can avoid another scandal like what happened when they closed the factories”.</w:t>
      </w:r>
    </w:p>
    <w:p w14:paraId="0F930BBF" w14:textId="1B4AE9C5" w:rsidR="00260374" w:rsidRDefault="00260374">
      <w:pPr>
        <w:rPr>
          <w:bCs/>
          <w:sz w:val="24"/>
          <w:szCs w:val="24"/>
        </w:rPr>
      </w:pPr>
      <w:r w:rsidRPr="00AD63F0">
        <w:rPr>
          <w:sz w:val="24"/>
          <w:szCs w:val="24"/>
        </w:rPr>
        <w:t xml:space="preserve">Remploy </w:t>
      </w:r>
      <w:r w:rsidRPr="00AD63F0">
        <w:rPr>
          <w:bCs/>
          <w:sz w:val="24"/>
          <w:szCs w:val="24"/>
        </w:rPr>
        <w:t xml:space="preserve">was bought </w:t>
      </w:r>
      <w:r>
        <w:rPr>
          <w:bCs/>
          <w:sz w:val="24"/>
          <w:szCs w:val="24"/>
        </w:rPr>
        <w:t xml:space="preserve">from the government </w:t>
      </w:r>
      <w:r w:rsidRPr="00AD63F0">
        <w:rPr>
          <w:bCs/>
          <w:sz w:val="24"/>
          <w:szCs w:val="24"/>
        </w:rPr>
        <w:t xml:space="preserve">by </w:t>
      </w:r>
      <w:hyperlink r:id="rId29" w:history="1">
        <w:r w:rsidRPr="00EF6EE3">
          <w:rPr>
            <w:rStyle w:val="Hyperlink"/>
            <w:bCs/>
            <w:sz w:val="24"/>
            <w:szCs w:val="24"/>
          </w:rPr>
          <w:t xml:space="preserve">the discredited US </w:t>
        </w:r>
        <w:r>
          <w:rPr>
            <w:rStyle w:val="Hyperlink"/>
            <w:bCs/>
            <w:sz w:val="24"/>
            <w:szCs w:val="24"/>
          </w:rPr>
          <w:t xml:space="preserve">outsourcing </w:t>
        </w:r>
        <w:r w:rsidRPr="00EF6EE3">
          <w:rPr>
            <w:rStyle w:val="Hyperlink"/>
            <w:bCs/>
            <w:sz w:val="24"/>
            <w:szCs w:val="24"/>
          </w:rPr>
          <w:t>company Maximus</w:t>
        </w:r>
      </w:hyperlink>
      <w:r>
        <w:rPr>
          <w:bCs/>
          <w:sz w:val="24"/>
          <w:szCs w:val="24"/>
        </w:rPr>
        <w:t xml:space="preserve"> in 2015</w:t>
      </w:r>
      <w:r w:rsidRPr="00AD63F0">
        <w:rPr>
          <w:bCs/>
          <w:sz w:val="24"/>
          <w:szCs w:val="24"/>
        </w:rPr>
        <w:t>, although 20 per cent is owned by its employees.</w:t>
      </w:r>
    </w:p>
    <w:p w14:paraId="0A8A7E8F" w14:textId="4BFCBCF9" w:rsidR="00621BF6" w:rsidRDefault="00741E32" w:rsidP="00AD63F0">
      <w:pPr>
        <w:rPr>
          <w:bCs/>
          <w:sz w:val="24"/>
          <w:szCs w:val="24"/>
        </w:rPr>
      </w:pPr>
      <w:r>
        <w:rPr>
          <w:bCs/>
          <w:sz w:val="24"/>
          <w:szCs w:val="24"/>
        </w:rPr>
        <w:t>A</w:t>
      </w:r>
      <w:r w:rsidR="00AD63F0">
        <w:rPr>
          <w:bCs/>
          <w:sz w:val="24"/>
          <w:szCs w:val="24"/>
        </w:rPr>
        <w:t xml:space="preserve"> Remploy spokesman said: “</w:t>
      </w:r>
      <w:r w:rsidR="00AD63F0" w:rsidRPr="00AD63F0">
        <w:rPr>
          <w:bCs/>
          <w:sz w:val="24"/>
          <w:szCs w:val="24"/>
        </w:rPr>
        <w:t>There are around 100 Interwork employees, none of whom are at risk of redundancy, and Remploy continues to work to transfer their employment to host employers with the agreement of both the employer and the Interwork employee.</w:t>
      </w:r>
      <w:r w:rsidR="00621BF6">
        <w:rPr>
          <w:bCs/>
          <w:sz w:val="24"/>
          <w:szCs w:val="24"/>
        </w:rPr>
        <w:t>”</w:t>
      </w:r>
    </w:p>
    <w:p w14:paraId="3E44BBCE" w14:textId="750DB928" w:rsidR="00621BF6" w:rsidRDefault="00621BF6" w:rsidP="00AD63F0">
      <w:pPr>
        <w:rPr>
          <w:bCs/>
          <w:sz w:val="24"/>
          <w:szCs w:val="24"/>
        </w:rPr>
      </w:pPr>
      <w:r>
        <w:rPr>
          <w:bCs/>
          <w:sz w:val="24"/>
          <w:szCs w:val="24"/>
        </w:rPr>
        <w:t>He added: “</w:t>
      </w:r>
      <w:r w:rsidRPr="00621BF6">
        <w:rPr>
          <w:bCs/>
          <w:sz w:val="24"/>
          <w:szCs w:val="24"/>
        </w:rPr>
        <w:t>The letter only states the individual</w:t>
      </w:r>
      <w:r>
        <w:rPr>
          <w:bCs/>
          <w:sz w:val="24"/>
          <w:szCs w:val="24"/>
        </w:rPr>
        <w:t>’</w:t>
      </w:r>
      <w:r w:rsidRPr="00621BF6">
        <w:rPr>
          <w:bCs/>
          <w:sz w:val="24"/>
          <w:szCs w:val="24"/>
        </w:rPr>
        <w:t>s rights if there were a future consultation process.</w:t>
      </w:r>
      <w:r>
        <w:rPr>
          <w:bCs/>
          <w:sz w:val="24"/>
          <w:szCs w:val="24"/>
        </w:rPr>
        <w:t>”</w:t>
      </w:r>
    </w:p>
    <w:p w14:paraId="1C53A2F8" w14:textId="61C019CD" w:rsidR="00621BF6" w:rsidRDefault="00621BF6" w:rsidP="00AD63F0">
      <w:pPr>
        <w:rPr>
          <w:bCs/>
          <w:sz w:val="24"/>
          <w:szCs w:val="24"/>
        </w:rPr>
      </w:pPr>
      <w:r>
        <w:rPr>
          <w:bCs/>
          <w:sz w:val="24"/>
          <w:szCs w:val="24"/>
        </w:rPr>
        <w:t>He said that 15 of the 100 had so far transferred their employment to the host employer.</w:t>
      </w:r>
      <w:r w:rsidR="00AD63F0" w:rsidRPr="00AD63F0">
        <w:rPr>
          <w:bCs/>
          <w:sz w:val="24"/>
          <w:szCs w:val="24"/>
        </w:rPr>
        <w:t xml:space="preserve"> </w:t>
      </w:r>
    </w:p>
    <w:p w14:paraId="3674AD1F" w14:textId="60053198" w:rsidR="00621BF6" w:rsidRPr="00AD63F0" w:rsidRDefault="00621BF6" w:rsidP="00621BF6">
      <w:pPr>
        <w:rPr>
          <w:bCs/>
          <w:sz w:val="24"/>
          <w:szCs w:val="24"/>
        </w:rPr>
      </w:pPr>
      <w:r>
        <w:rPr>
          <w:bCs/>
          <w:sz w:val="24"/>
          <w:szCs w:val="24"/>
        </w:rPr>
        <w:t xml:space="preserve">He declined to say how </w:t>
      </w:r>
      <w:r w:rsidR="009F42F0">
        <w:rPr>
          <w:bCs/>
          <w:sz w:val="24"/>
          <w:szCs w:val="24"/>
        </w:rPr>
        <w:t>significant</w:t>
      </w:r>
      <w:r>
        <w:rPr>
          <w:bCs/>
          <w:sz w:val="24"/>
          <w:szCs w:val="24"/>
        </w:rPr>
        <w:t xml:space="preserve"> the government </w:t>
      </w:r>
      <w:r w:rsidR="009F42F0">
        <w:rPr>
          <w:bCs/>
          <w:sz w:val="24"/>
          <w:szCs w:val="24"/>
        </w:rPr>
        <w:t>funding</w:t>
      </w:r>
      <w:r>
        <w:rPr>
          <w:bCs/>
          <w:sz w:val="24"/>
          <w:szCs w:val="24"/>
        </w:rPr>
        <w:t xml:space="preserve"> had been and whether Remploy had been hoping it would be renewed.</w:t>
      </w:r>
    </w:p>
    <w:p w14:paraId="77996660" w14:textId="26F453FC" w:rsidR="00AD63F0" w:rsidRDefault="00621BF6">
      <w:pPr>
        <w:rPr>
          <w:bCs/>
          <w:sz w:val="24"/>
          <w:szCs w:val="24"/>
        </w:rPr>
      </w:pPr>
      <w:r>
        <w:rPr>
          <w:bCs/>
          <w:sz w:val="24"/>
          <w:szCs w:val="24"/>
        </w:rPr>
        <w:t xml:space="preserve">And he said that </w:t>
      </w:r>
      <w:r w:rsidR="00AD63F0" w:rsidRPr="00AD63F0">
        <w:rPr>
          <w:bCs/>
          <w:sz w:val="24"/>
          <w:szCs w:val="24"/>
        </w:rPr>
        <w:t>Remploy</w:t>
      </w:r>
      <w:r>
        <w:rPr>
          <w:bCs/>
          <w:sz w:val="24"/>
          <w:szCs w:val="24"/>
        </w:rPr>
        <w:t>’s</w:t>
      </w:r>
      <w:r w:rsidR="00AD63F0" w:rsidRPr="00AD63F0">
        <w:rPr>
          <w:bCs/>
          <w:sz w:val="24"/>
          <w:szCs w:val="24"/>
        </w:rPr>
        <w:t xml:space="preserve"> specialist </w:t>
      </w:r>
      <w:r>
        <w:rPr>
          <w:bCs/>
          <w:sz w:val="24"/>
          <w:szCs w:val="24"/>
        </w:rPr>
        <w:t>job</w:t>
      </w:r>
      <w:r w:rsidR="00AD63F0" w:rsidRPr="00AD63F0">
        <w:rPr>
          <w:bCs/>
          <w:sz w:val="24"/>
          <w:szCs w:val="24"/>
        </w:rPr>
        <w:t xml:space="preserve"> programmes </w:t>
      </w:r>
      <w:r w:rsidR="00A621F4">
        <w:rPr>
          <w:bCs/>
          <w:sz w:val="24"/>
          <w:szCs w:val="24"/>
        </w:rPr>
        <w:t>continue</w:t>
      </w:r>
      <w:r w:rsidR="009F42F0">
        <w:rPr>
          <w:bCs/>
          <w:sz w:val="24"/>
          <w:szCs w:val="24"/>
        </w:rPr>
        <w:t>d</w:t>
      </w:r>
      <w:r w:rsidR="00A621F4">
        <w:rPr>
          <w:bCs/>
          <w:sz w:val="24"/>
          <w:szCs w:val="24"/>
        </w:rPr>
        <w:t xml:space="preserve"> to support</w:t>
      </w:r>
      <w:r w:rsidR="00AD63F0" w:rsidRPr="00AD63F0">
        <w:rPr>
          <w:bCs/>
          <w:sz w:val="24"/>
          <w:szCs w:val="24"/>
        </w:rPr>
        <w:t xml:space="preserve"> thousands of disabled people each year to find and remain in work, and operate</w:t>
      </w:r>
      <w:r w:rsidR="009F42F0">
        <w:rPr>
          <w:bCs/>
          <w:sz w:val="24"/>
          <w:szCs w:val="24"/>
        </w:rPr>
        <w:t>d</w:t>
      </w:r>
      <w:r w:rsidR="00AD63F0" w:rsidRPr="00AD63F0">
        <w:rPr>
          <w:bCs/>
          <w:sz w:val="24"/>
          <w:szCs w:val="24"/>
        </w:rPr>
        <w:t> separately from the Interwork programme.</w:t>
      </w:r>
    </w:p>
    <w:p w14:paraId="696E31F3" w14:textId="4E3731CD" w:rsidR="00AD63F0" w:rsidRPr="00AD63F0" w:rsidRDefault="00AD63F0">
      <w:pPr>
        <w:rPr>
          <w:bCs/>
          <w:sz w:val="24"/>
          <w:szCs w:val="24"/>
        </w:rPr>
      </w:pPr>
      <w:r w:rsidRPr="00AD63F0">
        <w:rPr>
          <w:bCs/>
          <w:sz w:val="24"/>
          <w:szCs w:val="24"/>
        </w:rPr>
        <w:t>The union Unite would not say whether it was concerned about the possibility of future redundancies among Interwork employees.</w:t>
      </w:r>
    </w:p>
    <w:p w14:paraId="48E8687B" w14:textId="77777777" w:rsidR="00AD63F0" w:rsidRPr="00AD63F0" w:rsidRDefault="00AD63F0" w:rsidP="00AD63F0">
      <w:pPr>
        <w:rPr>
          <w:bCs/>
          <w:sz w:val="24"/>
          <w:szCs w:val="24"/>
        </w:rPr>
      </w:pPr>
      <w:r w:rsidRPr="00AD63F0">
        <w:rPr>
          <w:bCs/>
          <w:sz w:val="24"/>
          <w:szCs w:val="24"/>
        </w:rPr>
        <w:t xml:space="preserve">But in a statement, Unite regional officer Kevin Hepworth, who looks after the union’s Remploy members, said: </w:t>
      </w:r>
      <w:r w:rsidRPr="00AD63F0">
        <w:rPr>
          <w:bCs/>
          <w:iCs/>
          <w:sz w:val="24"/>
          <w:szCs w:val="24"/>
        </w:rPr>
        <w:t>“We are discussing the future of Remploy Interwork employees with the company.</w:t>
      </w:r>
    </w:p>
    <w:p w14:paraId="02FA32AE" w14:textId="6CEA7E5A" w:rsidR="00AD63F0" w:rsidRPr="00AD63F0" w:rsidRDefault="00AD63F0" w:rsidP="00AD63F0">
      <w:pPr>
        <w:rPr>
          <w:bCs/>
          <w:sz w:val="24"/>
          <w:szCs w:val="24"/>
        </w:rPr>
      </w:pPr>
      <w:r w:rsidRPr="00AD63F0">
        <w:rPr>
          <w:bCs/>
          <w:iCs/>
          <w:sz w:val="24"/>
          <w:szCs w:val="24"/>
        </w:rPr>
        <w:t>“There is a degree of uncertainty as the Department for Work and Pensions (DWP) has not made its position clear over renewing the three</w:t>
      </w:r>
      <w:r w:rsidR="00A621F4">
        <w:rPr>
          <w:bCs/>
          <w:iCs/>
          <w:sz w:val="24"/>
          <w:szCs w:val="24"/>
        </w:rPr>
        <w:t>-</w:t>
      </w:r>
      <w:r w:rsidRPr="00AD63F0">
        <w:rPr>
          <w:bCs/>
          <w:iCs/>
          <w:sz w:val="24"/>
          <w:szCs w:val="24"/>
        </w:rPr>
        <w:t>year funding agreement to continue to provide support to Remploy</w:t>
      </w:r>
      <w:r w:rsidR="00741E32">
        <w:rPr>
          <w:bCs/>
          <w:iCs/>
          <w:sz w:val="24"/>
          <w:szCs w:val="24"/>
        </w:rPr>
        <w:t>’</w:t>
      </w:r>
      <w:r w:rsidRPr="00AD63F0">
        <w:rPr>
          <w:bCs/>
          <w:iCs/>
          <w:sz w:val="24"/>
          <w:szCs w:val="24"/>
        </w:rPr>
        <w:t>s Interwork employees.</w:t>
      </w:r>
    </w:p>
    <w:p w14:paraId="7D2F06DA" w14:textId="77777777" w:rsidR="00AD63F0" w:rsidRPr="00AD63F0" w:rsidRDefault="00AD63F0" w:rsidP="00AD63F0">
      <w:pPr>
        <w:rPr>
          <w:bCs/>
          <w:sz w:val="24"/>
          <w:szCs w:val="24"/>
        </w:rPr>
      </w:pPr>
      <w:r w:rsidRPr="00AD63F0">
        <w:rPr>
          <w:bCs/>
          <w:iCs/>
          <w:sz w:val="24"/>
          <w:szCs w:val="24"/>
        </w:rPr>
        <w:t>“Unite is continuing to press the DWP for clarity on this issue.</w:t>
      </w:r>
      <w:r w:rsidRPr="00AD63F0">
        <w:rPr>
          <w:bCs/>
          <w:sz w:val="24"/>
          <w:szCs w:val="24"/>
        </w:rPr>
        <w:t>”</w:t>
      </w:r>
    </w:p>
    <w:p w14:paraId="59AFBD09" w14:textId="6C260321" w:rsidR="00AD63F0" w:rsidRPr="00AD63F0" w:rsidRDefault="00AD63F0" w:rsidP="00AD63F0">
      <w:pPr>
        <w:rPr>
          <w:bCs/>
          <w:sz w:val="24"/>
          <w:szCs w:val="24"/>
        </w:rPr>
      </w:pPr>
      <w:r w:rsidRPr="00AD63F0">
        <w:rPr>
          <w:bCs/>
          <w:iCs/>
          <w:sz w:val="24"/>
          <w:szCs w:val="24"/>
        </w:rPr>
        <w:t>He added: “Should any individual Unite member have an issue about their current circumstances and possible future developments, they should get in touch with the union which will take up their case with vigour.</w:t>
      </w:r>
    </w:p>
    <w:p w14:paraId="367E6981" w14:textId="73B0E4E2" w:rsidR="00AD63F0" w:rsidRDefault="00AD63F0">
      <w:pPr>
        <w:rPr>
          <w:bCs/>
          <w:iCs/>
          <w:sz w:val="24"/>
          <w:szCs w:val="24"/>
        </w:rPr>
      </w:pPr>
      <w:r w:rsidRPr="00AD63F0">
        <w:rPr>
          <w:bCs/>
          <w:iCs/>
          <w:sz w:val="24"/>
          <w:szCs w:val="24"/>
        </w:rPr>
        <w:t>“Once the overall picture becomes clearer, Unite will be able to comment more fully.”</w:t>
      </w:r>
    </w:p>
    <w:p w14:paraId="787F7AE6" w14:textId="77777777" w:rsidR="006A7562" w:rsidRDefault="006A7562" w:rsidP="006A7562">
      <w:pPr>
        <w:rPr>
          <w:bCs/>
          <w:sz w:val="24"/>
          <w:szCs w:val="24"/>
        </w:rPr>
      </w:pPr>
      <w:r>
        <w:rPr>
          <w:bCs/>
          <w:sz w:val="24"/>
          <w:szCs w:val="24"/>
        </w:rPr>
        <w:t>A DWP spokeswoman said: “</w:t>
      </w:r>
      <w:r w:rsidRPr="006A7562">
        <w:rPr>
          <w:bCs/>
          <w:sz w:val="24"/>
          <w:szCs w:val="24"/>
        </w:rPr>
        <w:t xml:space="preserve">Remploy has confirmed that none of the Interwork employees are at risk of redundancy. </w:t>
      </w:r>
    </w:p>
    <w:p w14:paraId="557CBEA0" w14:textId="77777777" w:rsidR="006A7562" w:rsidRDefault="006A7562" w:rsidP="006A7562">
      <w:pPr>
        <w:rPr>
          <w:bCs/>
          <w:sz w:val="24"/>
          <w:szCs w:val="24"/>
        </w:rPr>
      </w:pPr>
      <w:r>
        <w:rPr>
          <w:bCs/>
          <w:sz w:val="24"/>
          <w:szCs w:val="24"/>
        </w:rPr>
        <w:t>“</w:t>
      </w:r>
      <w:r w:rsidRPr="006A7562">
        <w:rPr>
          <w:bCs/>
          <w:sz w:val="24"/>
          <w:szCs w:val="24"/>
        </w:rPr>
        <w:t>DWP continues to support Remploy as they look to transfer Interwork employees to host employers, with the agreement of both the host employer and the Interwork employee.</w:t>
      </w:r>
    </w:p>
    <w:p w14:paraId="6449B7FF" w14:textId="0B93C5D3" w:rsidR="006A7562" w:rsidRPr="00AD63F0" w:rsidRDefault="006A7562">
      <w:pPr>
        <w:rPr>
          <w:bCs/>
          <w:sz w:val="24"/>
          <w:szCs w:val="24"/>
        </w:rPr>
      </w:pPr>
      <w:r>
        <w:rPr>
          <w:bCs/>
          <w:sz w:val="24"/>
          <w:szCs w:val="24"/>
        </w:rPr>
        <w:t>“</w:t>
      </w:r>
      <w:r w:rsidRPr="006A7562">
        <w:rPr>
          <w:bCs/>
          <w:sz w:val="24"/>
          <w:szCs w:val="24"/>
        </w:rPr>
        <w:t xml:space="preserve">DWP and Remploy drew up a commercial agreement as part of Remploy’s transition from </w:t>
      </w:r>
      <w:r>
        <w:rPr>
          <w:bCs/>
          <w:sz w:val="24"/>
          <w:szCs w:val="24"/>
        </w:rPr>
        <w:t>g</w:t>
      </w:r>
      <w:r w:rsidRPr="006A7562">
        <w:rPr>
          <w:bCs/>
          <w:sz w:val="24"/>
          <w:szCs w:val="24"/>
        </w:rPr>
        <w:t>overnment. Details of this agreement are commercially sensitive.</w:t>
      </w:r>
      <w:r>
        <w:rPr>
          <w:bCs/>
          <w:sz w:val="24"/>
          <w:szCs w:val="24"/>
        </w:rPr>
        <w:t>”</w:t>
      </w:r>
    </w:p>
    <w:p w14:paraId="2DA17B73" w14:textId="1F4306DF" w:rsidR="0050427D" w:rsidRPr="00AD63F0" w:rsidRDefault="0050427D">
      <w:pPr>
        <w:rPr>
          <w:sz w:val="24"/>
          <w:szCs w:val="24"/>
        </w:rPr>
      </w:pPr>
      <w:r w:rsidRPr="00AD63F0">
        <w:rPr>
          <w:sz w:val="24"/>
          <w:szCs w:val="24"/>
        </w:rPr>
        <w:t xml:space="preserve">The </w:t>
      </w:r>
      <w:r w:rsidR="009F42F0">
        <w:rPr>
          <w:sz w:val="24"/>
          <w:szCs w:val="24"/>
        </w:rPr>
        <w:t xml:space="preserve">potential </w:t>
      </w:r>
      <w:r w:rsidRPr="00AD63F0">
        <w:rPr>
          <w:sz w:val="24"/>
          <w:szCs w:val="24"/>
        </w:rPr>
        <w:t xml:space="preserve">loss of the </w:t>
      </w:r>
      <w:r w:rsidR="009B5194" w:rsidRPr="00AD63F0">
        <w:rPr>
          <w:sz w:val="24"/>
          <w:szCs w:val="24"/>
        </w:rPr>
        <w:t xml:space="preserve">DWP </w:t>
      </w:r>
      <w:r w:rsidR="009F42F0">
        <w:rPr>
          <w:sz w:val="24"/>
          <w:szCs w:val="24"/>
        </w:rPr>
        <w:t>funding</w:t>
      </w:r>
      <w:r w:rsidRPr="00AD63F0">
        <w:rPr>
          <w:sz w:val="24"/>
          <w:szCs w:val="24"/>
        </w:rPr>
        <w:t xml:space="preserve"> </w:t>
      </w:r>
      <w:r w:rsidR="005E60F5" w:rsidRPr="00AD63F0">
        <w:rPr>
          <w:sz w:val="24"/>
          <w:szCs w:val="24"/>
        </w:rPr>
        <w:t>risks reigniting the controversy over the closure of the remaining Remploy sheltered factories by the coalition government.</w:t>
      </w:r>
    </w:p>
    <w:p w14:paraId="222E66F6" w14:textId="5335B484" w:rsidR="005E60F5" w:rsidRPr="00AD63F0" w:rsidRDefault="005E60F5">
      <w:pPr>
        <w:rPr>
          <w:sz w:val="24"/>
          <w:szCs w:val="24"/>
        </w:rPr>
      </w:pPr>
      <w:r w:rsidRPr="00AD63F0">
        <w:rPr>
          <w:sz w:val="24"/>
          <w:szCs w:val="24"/>
        </w:rPr>
        <w:t xml:space="preserve">The final three Remploy factories were sold in December 2013, </w:t>
      </w:r>
      <w:r w:rsidR="00B46C4F" w:rsidRPr="00AD63F0">
        <w:rPr>
          <w:sz w:val="24"/>
          <w:szCs w:val="24"/>
        </w:rPr>
        <w:t xml:space="preserve">at the end of a turbulent five years which </w:t>
      </w:r>
      <w:r w:rsidR="002E613E">
        <w:rPr>
          <w:sz w:val="24"/>
          <w:szCs w:val="24"/>
        </w:rPr>
        <w:t>began with</w:t>
      </w:r>
      <w:r w:rsidR="00B46C4F" w:rsidRPr="00AD63F0">
        <w:rPr>
          <w:sz w:val="24"/>
          <w:szCs w:val="24"/>
        </w:rPr>
        <w:t xml:space="preserve"> the Labour government clos</w:t>
      </w:r>
      <w:r w:rsidR="002E613E">
        <w:rPr>
          <w:sz w:val="24"/>
          <w:szCs w:val="24"/>
        </w:rPr>
        <w:t>ing</w:t>
      </w:r>
      <w:r w:rsidR="00B46C4F" w:rsidRPr="00AD63F0">
        <w:rPr>
          <w:sz w:val="24"/>
          <w:szCs w:val="24"/>
        </w:rPr>
        <w:t xml:space="preserve"> 29 of the remaining 83 factories in 2008.</w:t>
      </w:r>
    </w:p>
    <w:p w14:paraId="1E6D78A7" w14:textId="66A7FAFB" w:rsidR="00B46C4F" w:rsidRPr="00AD63F0" w:rsidRDefault="00B46C4F">
      <w:pPr>
        <w:rPr>
          <w:sz w:val="24"/>
          <w:szCs w:val="24"/>
        </w:rPr>
      </w:pPr>
      <w:r w:rsidRPr="00AD63F0">
        <w:rPr>
          <w:sz w:val="24"/>
          <w:szCs w:val="24"/>
        </w:rPr>
        <w:t xml:space="preserve">The coalition government then announced in March 2012 that it was withdrawing all subsidies from Remploy – which at the time </w:t>
      </w:r>
      <w:r w:rsidR="002E613E">
        <w:rPr>
          <w:sz w:val="24"/>
          <w:szCs w:val="24"/>
        </w:rPr>
        <w:t xml:space="preserve">was </w:t>
      </w:r>
      <w:r w:rsidRPr="00AD63F0">
        <w:rPr>
          <w:sz w:val="24"/>
          <w:szCs w:val="24"/>
        </w:rPr>
        <w:t xml:space="preserve">government-owned – and that the remaining 54 factory-based businesses would be sold or closed. </w:t>
      </w:r>
    </w:p>
    <w:p w14:paraId="100E0FA2" w14:textId="1066B3AF" w:rsidR="00B46C4F" w:rsidRPr="00AD63F0" w:rsidRDefault="00B46C4F">
      <w:pPr>
        <w:rPr>
          <w:sz w:val="24"/>
          <w:szCs w:val="24"/>
        </w:rPr>
      </w:pPr>
      <w:r w:rsidRPr="00AD63F0">
        <w:rPr>
          <w:sz w:val="24"/>
          <w:szCs w:val="24"/>
        </w:rPr>
        <w:t>In all, 48 of the final 54 factories were closed, and just six were sold, while nearly 2,000 workers were made redundant. Seven new businesses were started in former Remploy factories.</w:t>
      </w:r>
    </w:p>
    <w:p w14:paraId="2859E69E" w14:textId="5EC1A70F" w:rsidR="00B46C4F" w:rsidRPr="00AD63F0" w:rsidRDefault="00B46C4F" w:rsidP="00B46C4F">
      <w:pPr>
        <w:rPr>
          <w:sz w:val="24"/>
          <w:szCs w:val="24"/>
        </w:rPr>
      </w:pPr>
      <w:r w:rsidRPr="00AD63F0">
        <w:rPr>
          <w:sz w:val="24"/>
          <w:szCs w:val="24"/>
        </w:rPr>
        <w:t xml:space="preserve">The coalition </w:t>
      </w:r>
      <w:r w:rsidR="00EF6EE3">
        <w:rPr>
          <w:sz w:val="24"/>
          <w:szCs w:val="24"/>
        </w:rPr>
        <w:t>said</w:t>
      </w:r>
      <w:r w:rsidRPr="00AD63F0">
        <w:rPr>
          <w:sz w:val="24"/>
          <w:szCs w:val="24"/>
        </w:rPr>
        <w:t xml:space="preserve"> at the time that it was closing the factories because it wanted to support disabled people into mainstream jobs, and </w:t>
      </w:r>
      <w:r w:rsidR="002E613E">
        <w:rPr>
          <w:sz w:val="24"/>
          <w:szCs w:val="24"/>
        </w:rPr>
        <w:t xml:space="preserve">that the closures were </w:t>
      </w:r>
      <w:r w:rsidRPr="00AD63F0">
        <w:rPr>
          <w:sz w:val="24"/>
          <w:szCs w:val="24"/>
        </w:rPr>
        <w:t>necessary because a large chunk of the budget for employment support for disabled people was “going into failing factories”.</w:t>
      </w:r>
    </w:p>
    <w:p w14:paraId="4F080CC7" w14:textId="68BEDC4F" w:rsidR="00B46C4F" w:rsidRPr="00AD63F0" w:rsidRDefault="00B46C4F">
      <w:pPr>
        <w:rPr>
          <w:sz w:val="24"/>
          <w:szCs w:val="24"/>
        </w:rPr>
      </w:pPr>
      <w:r w:rsidRPr="00AD63F0">
        <w:rPr>
          <w:sz w:val="24"/>
          <w:szCs w:val="24"/>
        </w:rPr>
        <w:t>But unions and many anti-cuts activists were furious – as many campaigners had been at the Labour closures – and said that disabled workers from the factories were being “thrown on the scrap heap”, while the</w:t>
      </w:r>
      <w:r w:rsidR="009F42F0">
        <w:rPr>
          <w:sz w:val="24"/>
          <w:szCs w:val="24"/>
        </w:rPr>
        <w:t>y argued that the</w:t>
      </w:r>
      <w:r w:rsidRPr="00AD63F0">
        <w:rPr>
          <w:sz w:val="24"/>
          <w:szCs w:val="24"/>
        </w:rPr>
        <w:t xml:space="preserve"> sheltered employment offered by Remploy was far better than a life of unemployment.</w:t>
      </w:r>
    </w:p>
    <w:p w14:paraId="41D04670" w14:textId="3C1D3A6A" w:rsidR="00B46C4F" w:rsidRPr="00AD63F0" w:rsidRDefault="00EF6EE3" w:rsidP="007A3033">
      <w:pPr>
        <w:rPr>
          <w:bCs/>
          <w:sz w:val="24"/>
          <w:szCs w:val="24"/>
        </w:rPr>
      </w:pPr>
      <w:r>
        <w:rPr>
          <w:bCs/>
          <w:sz w:val="24"/>
          <w:szCs w:val="24"/>
        </w:rPr>
        <w:t>Remploy</w:t>
      </w:r>
      <w:r w:rsidR="00B46C4F" w:rsidRPr="00AD63F0">
        <w:rPr>
          <w:bCs/>
          <w:sz w:val="24"/>
          <w:szCs w:val="24"/>
        </w:rPr>
        <w:t xml:space="preserve"> continue</w:t>
      </w:r>
      <w:r>
        <w:rPr>
          <w:bCs/>
          <w:sz w:val="24"/>
          <w:szCs w:val="24"/>
        </w:rPr>
        <w:t>s</w:t>
      </w:r>
      <w:r w:rsidR="00B46C4F" w:rsidRPr="00AD63F0">
        <w:rPr>
          <w:bCs/>
          <w:sz w:val="24"/>
          <w:szCs w:val="24"/>
        </w:rPr>
        <w:t xml:space="preserve"> to run an employment services division, finding jobs for disabled and disadvantaged people in mainstream employment</w:t>
      </w:r>
      <w:r w:rsidR="002E613E">
        <w:rPr>
          <w:bCs/>
          <w:sz w:val="24"/>
          <w:szCs w:val="24"/>
        </w:rPr>
        <w:t>, and is closely involved in government employment programmes, including the new Work and Health Programme.</w:t>
      </w:r>
    </w:p>
    <w:p w14:paraId="1B6D06D1" w14:textId="6AC6D8A1" w:rsidR="009B5194" w:rsidRPr="00AD63F0" w:rsidRDefault="009B5194" w:rsidP="007A3033">
      <w:pPr>
        <w:rPr>
          <w:bCs/>
          <w:i/>
          <w:sz w:val="24"/>
          <w:szCs w:val="24"/>
        </w:rPr>
      </w:pPr>
      <w:r w:rsidRPr="00AD63F0">
        <w:rPr>
          <w:bCs/>
          <w:i/>
          <w:sz w:val="24"/>
          <w:szCs w:val="24"/>
        </w:rPr>
        <w:t>*Not his real name</w:t>
      </w:r>
    </w:p>
    <w:p w14:paraId="3D6749B2" w14:textId="4DBB9909" w:rsidR="007A3033" w:rsidRPr="007A3033" w:rsidRDefault="007A3033" w:rsidP="007A3033">
      <w:pPr>
        <w:rPr>
          <w:b/>
          <w:sz w:val="24"/>
          <w:szCs w:val="24"/>
        </w:rPr>
      </w:pPr>
      <w:r>
        <w:rPr>
          <w:b/>
          <w:sz w:val="24"/>
          <w:szCs w:val="24"/>
        </w:rPr>
        <w:t>12 April 2018</w:t>
      </w:r>
    </w:p>
    <w:p w14:paraId="742EE3F3" w14:textId="45EBD4F8" w:rsidR="00BD4612" w:rsidRDefault="00BD4612">
      <w:pPr>
        <w:rPr>
          <w:b/>
          <w:sz w:val="24"/>
          <w:szCs w:val="24"/>
        </w:rPr>
      </w:pPr>
    </w:p>
    <w:p w14:paraId="03560A09" w14:textId="16CBA9E1" w:rsidR="00BD4612" w:rsidRDefault="00BD4612">
      <w:pPr>
        <w:rPr>
          <w:b/>
          <w:sz w:val="24"/>
          <w:szCs w:val="24"/>
        </w:rPr>
      </w:pPr>
    </w:p>
    <w:p w14:paraId="1E40CF78" w14:textId="459B7BCF" w:rsidR="00BD4612" w:rsidRDefault="00C46A70">
      <w:pPr>
        <w:rPr>
          <w:b/>
          <w:sz w:val="24"/>
          <w:szCs w:val="24"/>
        </w:rPr>
      </w:pPr>
      <w:r>
        <w:rPr>
          <w:b/>
          <w:sz w:val="24"/>
          <w:szCs w:val="24"/>
        </w:rPr>
        <w:t xml:space="preserve">Government takes small step over risk of NHS care home discrimination </w:t>
      </w:r>
    </w:p>
    <w:p w14:paraId="6453D73C" w14:textId="100B0EDD" w:rsidR="00BD4612" w:rsidRPr="008E2637" w:rsidRDefault="003B1B7E">
      <w:pPr>
        <w:rPr>
          <w:sz w:val="24"/>
          <w:szCs w:val="24"/>
        </w:rPr>
      </w:pPr>
      <w:r w:rsidRPr="008E2637">
        <w:rPr>
          <w:sz w:val="24"/>
          <w:szCs w:val="24"/>
        </w:rPr>
        <w:t xml:space="preserve">The government has taken a small step towards </w:t>
      </w:r>
      <w:r w:rsidR="002144B7" w:rsidRPr="008E2637">
        <w:rPr>
          <w:sz w:val="24"/>
          <w:szCs w:val="24"/>
        </w:rPr>
        <w:t xml:space="preserve">addressing the discrimination faced by </w:t>
      </w:r>
      <w:r w:rsidR="002144B7" w:rsidRPr="008E2637">
        <w:rPr>
          <w:bCs/>
          <w:sz w:val="24"/>
          <w:szCs w:val="24"/>
        </w:rPr>
        <w:t>service-users with complex healthcare needs who risk being forced into institution</w:t>
      </w:r>
      <w:r w:rsidR="006A7562">
        <w:rPr>
          <w:bCs/>
          <w:sz w:val="24"/>
          <w:szCs w:val="24"/>
        </w:rPr>
        <w:t>s</w:t>
      </w:r>
      <w:r w:rsidR="002144B7" w:rsidRPr="008E2637">
        <w:rPr>
          <w:bCs/>
          <w:sz w:val="24"/>
          <w:szCs w:val="24"/>
        </w:rPr>
        <w:t>.</w:t>
      </w:r>
      <w:r w:rsidRPr="008E2637">
        <w:rPr>
          <w:sz w:val="24"/>
          <w:szCs w:val="24"/>
        </w:rPr>
        <w:t xml:space="preserve"> </w:t>
      </w:r>
    </w:p>
    <w:p w14:paraId="0AA5D65D" w14:textId="33C26882" w:rsidR="002144B7" w:rsidRDefault="008E34C1">
      <w:pPr>
        <w:rPr>
          <w:sz w:val="24"/>
          <w:szCs w:val="24"/>
        </w:rPr>
      </w:pPr>
      <w:hyperlink r:id="rId30" w:history="1">
        <w:r w:rsidR="002144B7" w:rsidRPr="00C46A70">
          <w:rPr>
            <w:rStyle w:val="Hyperlink"/>
            <w:sz w:val="24"/>
            <w:szCs w:val="24"/>
          </w:rPr>
          <w:t>Last month</w:t>
        </w:r>
      </w:hyperlink>
      <w:r w:rsidR="002144B7" w:rsidRPr="008E2637">
        <w:rPr>
          <w:sz w:val="24"/>
          <w:szCs w:val="24"/>
        </w:rPr>
        <w:t xml:space="preserve">, the Equality and Human Rights Commission (EHRC) wrote to 13 clinical commissioning groups </w:t>
      </w:r>
      <w:r w:rsidR="008E2637" w:rsidRPr="008E2637">
        <w:rPr>
          <w:sz w:val="24"/>
          <w:szCs w:val="24"/>
        </w:rPr>
        <w:t xml:space="preserve">(CCGs) as the first step in a potential judicial review of their policies on </w:t>
      </w:r>
      <w:r w:rsidR="006A7562" w:rsidRPr="008E2637">
        <w:rPr>
          <w:sz w:val="24"/>
          <w:szCs w:val="24"/>
        </w:rPr>
        <w:t>long-term NHS funding for care outside hospital</w:t>
      </w:r>
      <w:r w:rsidR="006A7562">
        <w:rPr>
          <w:sz w:val="24"/>
          <w:szCs w:val="24"/>
        </w:rPr>
        <w:t xml:space="preserve">, known as </w:t>
      </w:r>
      <w:r w:rsidR="008E2637" w:rsidRPr="008E2637">
        <w:rPr>
          <w:sz w:val="24"/>
          <w:szCs w:val="24"/>
        </w:rPr>
        <w:t>NHS continuing healthcare (NHS CHC).</w:t>
      </w:r>
    </w:p>
    <w:p w14:paraId="124413F8" w14:textId="5823BD6C" w:rsidR="002E613E" w:rsidRPr="008E2637" w:rsidRDefault="002E613E">
      <w:pPr>
        <w:rPr>
          <w:sz w:val="24"/>
          <w:szCs w:val="24"/>
        </w:rPr>
      </w:pPr>
      <w:r>
        <w:rPr>
          <w:sz w:val="24"/>
          <w:szCs w:val="24"/>
        </w:rPr>
        <w:t xml:space="preserve">But the Department of Health and Social Care </w:t>
      </w:r>
      <w:r w:rsidR="00F364FB">
        <w:rPr>
          <w:sz w:val="24"/>
          <w:szCs w:val="24"/>
        </w:rPr>
        <w:t xml:space="preserve">(DHSC) </w:t>
      </w:r>
      <w:r w:rsidR="006A7562">
        <w:rPr>
          <w:sz w:val="24"/>
          <w:szCs w:val="24"/>
        </w:rPr>
        <w:t xml:space="preserve">now </w:t>
      </w:r>
      <w:r>
        <w:rPr>
          <w:sz w:val="24"/>
          <w:szCs w:val="24"/>
        </w:rPr>
        <w:t xml:space="preserve">appears to have quietly altered </w:t>
      </w:r>
      <w:r w:rsidR="00F364FB">
        <w:rPr>
          <w:sz w:val="24"/>
          <w:szCs w:val="24"/>
        </w:rPr>
        <w:t xml:space="preserve">key </w:t>
      </w:r>
      <w:r>
        <w:rPr>
          <w:sz w:val="24"/>
          <w:szCs w:val="24"/>
        </w:rPr>
        <w:t>guidance</w:t>
      </w:r>
      <w:r w:rsidR="006A7562">
        <w:rPr>
          <w:sz w:val="24"/>
          <w:szCs w:val="24"/>
        </w:rPr>
        <w:t xml:space="preserve"> on NHS CHC</w:t>
      </w:r>
      <w:r w:rsidR="00F364FB">
        <w:rPr>
          <w:sz w:val="24"/>
          <w:szCs w:val="24"/>
        </w:rPr>
        <w:t xml:space="preserve">, making it harder for CCGs to continue to discriminate against disabled people receiving </w:t>
      </w:r>
      <w:r w:rsidR="006A7562">
        <w:rPr>
          <w:sz w:val="24"/>
          <w:szCs w:val="24"/>
        </w:rPr>
        <w:t>such funding</w:t>
      </w:r>
      <w:r w:rsidR="00F364FB">
        <w:rPr>
          <w:sz w:val="24"/>
          <w:szCs w:val="24"/>
        </w:rPr>
        <w:t>.</w:t>
      </w:r>
    </w:p>
    <w:p w14:paraId="193FFC2B" w14:textId="731B57CD" w:rsidR="008E2637" w:rsidRPr="008E2637" w:rsidRDefault="008E2637" w:rsidP="008E2637">
      <w:pPr>
        <w:rPr>
          <w:sz w:val="24"/>
          <w:szCs w:val="24"/>
        </w:rPr>
      </w:pPr>
      <w:r w:rsidRPr="008E2637">
        <w:rPr>
          <w:sz w:val="24"/>
          <w:szCs w:val="24"/>
        </w:rPr>
        <w:t>Concerns about the policies of more than 40 CCGs </w:t>
      </w:r>
      <w:hyperlink r:id="rId31" w:history="1">
        <w:r w:rsidRPr="008E2637">
          <w:rPr>
            <w:rStyle w:val="Hyperlink"/>
            <w:sz w:val="24"/>
            <w:szCs w:val="24"/>
          </w:rPr>
          <w:t>were first raised in January 2017</w:t>
        </w:r>
      </w:hyperlink>
      <w:r w:rsidRPr="008E2637">
        <w:rPr>
          <w:sz w:val="24"/>
          <w:szCs w:val="24"/>
        </w:rPr>
        <w:t> by Fleur Perry, herself a recipient of NHS continuing healthcare.</w:t>
      </w:r>
    </w:p>
    <w:p w14:paraId="46B9C2A1" w14:textId="1300C34A" w:rsidR="008E2637" w:rsidRPr="008E2637" w:rsidRDefault="008E2637" w:rsidP="008E2637">
      <w:pPr>
        <w:rPr>
          <w:sz w:val="24"/>
          <w:szCs w:val="24"/>
        </w:rPr>
      </w:pPr>
      <w:r w:rsidRPr="008E2637">
        <w:rPr>
          <w:sz w:val="24"/>
          <w:szCs w:val="24"/>
        </w:rPr>
        <w:t>Her research showed that many CCGs had drawn up policies suggesting they would move disabled people eligible for NHS CHC out of their homes and into institutions against their wishes, even if the cost of a homecare package was only slightly more expensive than residential care.</w:t>
      </w:r>
    </w:p>
    <w:p w14:paraId="5F6C7F7D" w14:textId="056E1B63" w:rsidR="008E2637" w:rsidRPr="008E2637" w:rsidRDefault="008E2637" w:rsidP="008E2637">
      <w:pPr>
        <w:rPr>
          <w:sz w:val="24"/>
          <w:szCs w:val="24"/>
        </w:rPr>
      </w:pPr>
      <w:r w:rsidRPr="008E2637">
        <w:rPr>
          <w:sz w:val="24"/>
          <w:szCs w:val="24"/>
        </w:rPr>
        <w:t xml:space="preserve">These concerns were subsequently taken on by EHRC, which believes that “blanket” policies that have imposed “arbitrary” caps on funding and fail to consider the specific needs of individual patients are “a serious breach” of the Human Rights Act, the CCGs’ public sector equality duty and </w:t>
      </w:r>
      <w:r w:rsidR="006A7562">
        <w:rPr>
          <w:sz w:val="24"/>
          <w:szCs w:val="24"/>
        </w:rPr>
        <w:t>DHSC’s</w:t>
      </w:r>
      <w:r w:rsidRPr="008E2637">
        <w:rPr>
          <w:sz w:val="24"/>
          <w:szCs w:val="24"/>
        </w:rPr>
        <w:t xml:space="preserve"> own NHS CHC framework.</w:t>
      </w:r>
    </w:p>
    <w:p w14:paraId="5FAA5A8E" w14:textId="1981256C" w:rsidR="008E2637" w:rsidRPr="008E2637" w:rsidRDefault="008E2637">
      <w:pPr>
        <w:rPr>
          <w:sz w:val="24"/>
          <w:szCs w:val="24"/>
        </w:rPr>
      </w:pPr>
      <w:r w:rsidRPr="008E2637">
        <w:rPr>
          <w:sz w:val="24"/>
          <w:szCs w:val="24"/>
        </w:rPr>
        <w:t xml:space="preserve">But Perry has now spotted that DHSC has made a minor, but significant, </w:t>
      </w:r>
      <w:r w:rsidR="002E613E">
        <w:rPr>
          <w:sz w:val="24"/>
          <w:szCs w:val="24"/>
        </w:rPr>
        <w:t>change</w:t>
      </w:r>
      <w:r w:rsidRPr="008E2637">
        <w:rPr>
          <w:sz w:val="24"/>
          <w:szCs w:val="24"/>
        </w:rPr>
        <w:t xml:space="preserve"> to its framework</w:t>
      </w:r>
      <w:r w:rsidR="002E613E">
        <w:rPr>
          <w:sz w:val="24"/>
          <w:szCs w:val="24"/>
        </w:rPr>
        <w:t xml:space="preserve"> document</w:t>
      </w:r>
      <w:r w:rsidRPr="008E2637">
        <w:rPr>
          <w:sz w:val="24"/>
          <w:szCs w:val="24"/>
        </w:rPr>
        <w:t xml:space="preserve">, </w:t>
      </w:r>
      <w:r w:rsidR="00F364FB">
        <w:rPr>
          <w:sz w:val="24"/>
          <w:szCs w:val="24"/>
        </w:rPr>
        <w:t>which is</w:t>
      </w:r>
      <w:r w:rsidRPr="008E2637">
        <w:rPr>
          <w:sz w:val="24"/>
          <w:szCs w:val="24"/>
        </w:rPr>
        <w:t xml:space="preserve"> </w:t>
      </w:r>
      <w:hyperlink r:id="rId32" w:history="1">
        <w:r w:rsidRPr="00F364FB">
          <w:rPr>
            <w:rStyle w:val="Hyperlink"/>
            <w:sz w:val="24"/>
            <w:szCs w:val="24"/>
          </w:rPr>
          <w:t>due to come into effect in October</w:t>
        </w:r>
      </w:hyperlink>
      <w:r w:rsidR="00F364FB">
        <w:rPr>
          <w:sz w:val="24"/>
          <w:szCs w:val="24"/>
        </w:rPr>
        <w:t xml:space="preserve"> and is the first new version for six years</w:t>
      </w:r>
      <w:r w:rsidRPr="008E2637">
        <w:rPr>
          <w:sz w:val="24"/>
          <w:szCs w:val="24"/>
        </w:rPr>
        <w:t>.</w:t>
      </w:r>
    </w:p>
    <w:p w14:paraId="51454471" w14:textId="254C7BD2" w:rsidR="008E2637" w:rsidRDefault="008E2637" w:rsidP="008E2637">
      <w:pPr>
        <w:rPr>
          <w:sz w:val="24"/>
          <w:szCs w:val="24"/>
        </w:rPr>
      </w:pPr>
      <w:r w:rsidRPr="008E2637">
        <w:rPr>
          <w:sz w:val="24"/>
          <w:szCs w:val="24"/>
        </w:rPr>
        <w:t>In the new version, DHSC warns CCGs that while they can “take comparative costs and value for money into account, they must not set arbitrary limits on care at home packages based purely on the notional costs of caring for an individual in a home, if this does not represent a personalised approach or an accurate appraisal of the cost of meeting the assessed needs of the individual concerned”.</w:t>
      </w:r>
    </w:p>
    <w:p w14:paraId="0236DBBE" w14:textId="2E81B6D7" w:rsidR="00C46A70" w:rsidRPr="008E2637" w:rsidRDefault="00C46A70" w:rsidP="008E2637">
      <w:pPr>
        <w:rPr>
          <w:sz w:val="24"/>
          <w:szCs w:val="24"/>
        </w:rPr>
      </w:pPr>
      <w:r>
        <w:rPr>
          <w:sz w:val="24"/>
          <w:szCs w:val="24"/>
        </w:rPr>
        <w:t xml:space="preserve">There </w:t>
      </w:r>
      <w:r w:rsidR="006A7562">
        <w:rPr>
          <w:sz w:val="24"/>
          <w:szCs w:val="24"/>
        </w:rPr>
        <w:t>was</w:t>
      </w:r>
      <w:r>
        <w:rPr>
          <w:sz w:val="24"/>
          <w:szCs w:val="24"/>
        </w:rPr>
        <w:t xml:space="preserve"> no mention of arbitrary limits in the 2012 edition of the guidance.</w:t>
      </w:r>
    </w:p>
    <w:p w14:paraId="6255DBEB" w14:textId="168150F6" w:rsidR="008E2637" w:rsidRDefault="008E2637" w:rsidP="008E2637">
      <w:pPr>
        <w:rPr>
          <w:sz w:val="24"/>
          <w:szCs w:val="24"/>
        </w:rPr>
      </w:pPr>
      <w:r w:rsidRPr="008E2637">
        <w:rPr>
          <w:sz w:val="24"/>
          <w:szCs w:val="24"/>
        </w:rPr>
        <w:t>Imposing such “arbitrary limits”</w:t>
      </w:r>
      <w:r w:rsidR="00E639CE">
        <w:rPr>
          <w:sz w:val="24"/>
          <w:szCs w:val="24"/>
        </w:rPr>
        <w:t xml:space="preserve"> </w:t>
      </w:r>
      <w:r w:rsidRPr="008E2637">
        <w:rPr>
          <w:sz w:val="24"/>
          <w:szCs w:val="24"/>
        </w:rPr>
        <w:t>is “incompatible” with the principle of personal health budgets, which were “developed to enable people to live independently, work or participate in society”</w:t>
      </w:r>
      <w:r w:rsidR="002E613E">
        <w:rPr>
          <w:sz w:val="24"/>
          <w:szCs w:val="24"/>
        </w:rPr>
        <w:t>, says DHSC</w:t>
      </w:r>
      <w:r w:rsidR="00C46A70">
        <w:rPr>
          <w:sz w:val="24"/>
          <w:szCs w:val="24"/>
        </w:rPr>
        <w:t xml:space="preserve"> in the new version of the guidance</w:t>
      </w:r>
      <w:r w:rsidR="002E613E">
        <w:rPr>
          <w:sz w:val="24"/>
          <w:szCs w:val="24"/>
        </w:rPr>
        <w:t>.</w:t>
      </w:r>
    </w:p>
    <w:p w14:paraId="2A91319F" w14:textId="1422E5B5" w:rsidR="008E2637" w:rsidRDefault="008E2637" w:rsidP="008E2637">
      <w:pPr>
        <w:rPr>
          <w:sz w:val="24"/>
          <w:szCs w:val="24"/>
        </w:rPr>
      </w:pPr>
      <w:r>
        <w:rPr>
          <w:sz w:val="24"/>
          <w:szCs w:val="24"/>
        </w:rPr>
        <w:t xml:space="preserve">Perry said the change to the framework </w:t>
      </w:r>
      <w:r w:rsidR="00E14CA8">
        <w:rPr>
          <w:sz w:val="24"/>
          <w:szCs w:val="24"/>
        </w:rPr>
        <w:t>represented</w:t>
      </w:r>
      <w:r>
        <w:rPr>
          <w:sz w:val="24"/>
          <w:szCs w:val="24"/>
        </w:rPr>
        <w:t xml:space="preserve"> progress </w:t>
      </w:r>
      <w:r w:rsidR="00C46A70">
        <w:rPr>
          <w:sz w:val="24"/>
          <w:szCs w:val="24"/>
        </w:rPr>
        <w:t>although it</w:t>
      </w:r>
      <w:r>
        <w:rPr>
          <w:sz w:val="24"/>
          <w:szCs w:val="24"/>
        </w:rPr>
        <w:t xml:space="preserve"> fail</w:t>
      </w:r>
      <w:r w:rsidR="00C46A70">
        <w:rPr>
          <w:sz w:val="24"/>
          <w:szCs w:val="24"/>
        </w:rPr>
        <w:t>s</w:t>
      </w:r>
      <w:r>
        <w:rPr>
          <w:sz w:val="24"/>
          <w:szCs w:val="24"/>
        </w:rPr>
        <w:t xml:space="preserve"> to </w:t>
      </w:r>
      <w:r w:rsidR="00C46A70">
        <w:rPr>
          <w:sz w:val="24"/>
          <w:szCs w:val="24"/>
        </w:rPr>
        <w:t xml:space="preserve">address </w:t>
      </w:r>
      <w:r>
        <w:rPr>
          <w:sz w:val="24"/>
          <w:szCs w:val="24"/>
        </w:rPr>
        <w:t>all her concerns</w:t>
      </w:r>
      <w:r w:rsidR="00E14CA8">
        <w:rPr>
          <w:sz w:val="24"/>
          <w:szCs w:val="24"/>
        </w:rPr>
        <w:t xml:space="preserve"> and </w:t>
      </w:r>
      <w:r w:rsidR="00C46A70">
        <w:rPr>
          <w:sz w:val="24"/>
          <w:szCs w:val="24"/>
        </w:rPr>
        <w:t>is</w:t>
      </w:r>
      <w:r w:rsidR="00E14CA8">
        <w:rPr>
          <w:sz w:val="24"/>
          <w:szCs w:val="24"/>
        </w:rPr>
        <w:t xml:space="preserve"> “not a solution”.</w:t>
      </w:r>
    </w:p>
    <w:p w14:paraId="36723A70" w14:textId="77777777" w:rsidR="00E14CA8" w:rsidRDefault="008E2637" w:rsidP="008E2637">
      <w:pPr>
        <w:rPr>
          <w:sz w:val="24"/>
          <w:szCs w:val="24"/>
        </w:rPr>
      </w:pPr>
      <w:r>
        <w:rPr>
          <w:sz w:val="24"/>
          <w:szCs w:val="24"/>
        </w:rPr>
        <w:t>She said: “</w:t>
      </w:r>
      <w:r w:rsidRPr="008E2637">
        <w:rPr>
          <w:sz w:val="24"/>
          <w:szCs w:val="24"/>
        </w:rPr>
        <w:t>It</w:t>
      </w:r>
      <w:r>
        <w:rPr>
          <w:sz w:val="24"/>
          <w:szCs w:val="24"/>
        </w:rPr>
        <w:t>’</w:t>
      </w:r>
      <w:r w:rsidRPr="008E2637">
        <w:rPr>
          <w:sz w:val="24"/>
          <w:szCs w:val="24"/>
        </w:rPr>
        <w:t xml:space="preserve">s great that arbitrary cost-caps are not supported by the new </w:t>
      </w:r>
      <w:r w:rsidR="00E14CA8">
        <w:rPr>
          <w:sz w:val="24"/>
          <w:szCs w:val="24"/>
        </w:rPr>
        <w:t>n</w:t>
      </w:r>
      <w:r w:rsidRPr="008E2637">
        <w:rPr>
          <w:sz w:val="24"/>
          <w:szCs w:val="24"/>
        </w:rPr>
        <w:t xml:space="preserve">ational </w:t>
      </w:r>
      <w:r w:rsidR="00E14CA8">
        <w:rPr>
          <w:sz w:val="24"/>
          <w:szCs w:val="24"/>
        </w:rPr>
        <w:t>f</w:t>
      </w:r>
      <w:r w:rsidRPr="008E2637">
        <w:rPr>
          <w:sz w:val="24"/>
          <w:szCs w:val="24"/>
        </w:rPr>
        <w:t xml:space="preserve">ramework. </w:t>
      </w:r>
    </w:p>
    <w:p w14:paraId="60A66E9A" w14:textId="77777777" w:rsidR="00E14CA8" w:rsidRDefault="00E14CA8" w:rsidP="008E2637">
      <w:pPr>
        <w:rPr>
          <w:sz w:val="24"/>
          <w:szCs w:val="24"/>
        </w:rPr>
      </w:pPr>
      <w:r>
        <w:rPr>
          <w:sz w:val="24"/>
          <w:szCs w:val="24"/>
        </w:rPr>
        <w:t>“</w:t>
      </w:r>
      <w:r w:rsidR="008E2637" w:rsidRPr="008E2637">
        <w:rPr>
          <w:sz w:val="24"/>
          <w:szCs w:val="24"/>
        </w:rPr>
        <w:t xml:space="preserve">However, this does not prevent care at home costs being effectively capped at the cost of a local care home by some CCGs. </w:t>
      </w:r>
    </w:p>
    <w:p w14:paraId="40B38808" w14:textId="7C0130C9" w:rsidR="008E2637" w:rsidRDefault="00E14CA8" w:rsidP="008E2637">
      <w:pPr>
        <w:rPr>
          <w:sz w:val="24"/>
          <w:szCs w:val="24"/>
        </w:rPr>
      </w:pPr>
      <w:r>
        <w:rPr>
          <w:sz w:val="24"/>
          <w:szCs w:val="24"/>
        </w:rPr>
        <w:t>“</w:t>
      </w:r>
      <w:r w:rsidR="008E2637" w:rsidRPr="008E2637">
        <w:rPr>
          <w:sz w:val="24"/>
          <w:szCs w:val="24"/>
        </w:rPr>
        <w:t>It does not prevent a person being moved away from their home on the sole basis of small differences in cost. This is a step forward, but not a solution.”</w:t>
      </w:r>
    </w:p>
    <w:p w14:paraId="4FECFDF4" w14:textId="77777777" w:rsidR="00E14CA8" w:rsidRDefault="00E14CA8" w:rsidP="008E2637">
      <w:pPr>
        <w:rPr>
          <w:sz w:val="24"/>
          <w:szCs w:val="24"/>
        </w:rPr>
      </w:pPr>
      <w:r>
        <w:rPr>
          <w:sz w:val="24"/>
          <w:szCs w:val="24"/>
        </w:rPr>
        <w:t>An EHRC spokeswoman said: “</w:t>
      </w:r>
      <w:r w:rsidRPr="00E14CA8">
        <w:rPr>
          <w:sz w:val="24"/>
          <w:szCs w:val="24"/>
        </w:rPr>
        <w:t xml:space="preserve">It is encouraging to see that the Department of Health and Social Care recognise the importance of an individual’s circumstances when arranging care packages. </w:t>
      </w:r>
    </w:p>
    <w:p w14:paraId="7BB09F18" w14:textId="77777777" w:rsidR="00E14CA8" w:rsidRDefault="00E14CA8" w:rsidP="008E2637">
      <w:pPr>
        <w:rPr>
          <w:sz w:val="24"/>
          <w:szCs w:val="24"/>
        </w:rPr>
      </w:pPr>
      <w:r>
        <w:rPr>
          <w:sz w:val="24"/>
          <w:szCs w:val="24"/>
        </w:rPr>
        <w:t>“</w:t>
      </w:r>
      <w:r w:rsidRPr="00E14CA8">
        <w:rPr>
          <w:sz w:val="24"/>
          <w:szCs w:val="24"/>
        </w:rPr>
        <w:t xml:space="preserve">We hope that CCGs take note and amend their NHS Continuing Healthcare policies accordingly. </w:t>
      </w:r>
    </w:p>
    <w:p w14:paraId="54B98A6D" w14:textId="2A4E3937" w:rsidR="00E14CA8" w:rsidRDefault="00E14CA8" w:rsidP="008E2637">
      <w:pPr>
        <w:rPr>
          <w:sz w:val="24"/>
          <w:szCs w:val="24"/>
        </w:rPr>
      </w:pPr>
      <w:r>
        <w:rPr>
          <w:sz w:val="24"/>
          <w:szCs w:val="24"/>
        </w:rPr>
        <w:t>“</w:t>
      </w:r>
      <w:r w:rsidRPr="00E14CA8">
        <w:rPr>
          <w:sz w:val="24"/>
          <w:szCs w:val="24"/>
        </w:rPr>
        <w:t>Removing arbitrary caps on funding for NHS CHC will go a long way to improving many disabled people’s ability to live independently.”</w:t>
      </w:r>
    </w:p>
    <w:p w14:paraId="15F5C076" w14:textId="158F7800" w:rsidR="00EF6EE3" w:rsidRDefault="00EF6EE3" w:rsidP="008E2637">
      <w:pPr>
        <w:rPr>
          <w:sz w:val="24"/>
          <w:szCs w:val="24"/>
        </w:rPr>
      </w:pPr>
      <w:r>
        <w:rPr>
          <w:sz w:val="24"/>
          <w:szCs w:val="24"/>
        </w:rPr>
        <w:t>A DHSC spokeswoman said: “</w:t>
      </w:r>
      <w:r w:rsidRPr="00EF6EE3">
        <w:rPr>
          <w:sz w:val="24"/>
          <w:szCs w:val="24"/>
        </w:rPr>
        <w:t>We have updated the national framework to ensure the process for accessing funding is clearer so people with the highest and most complex health and care needs get the care they deserve.”</w:t>
      </w:r>
    </w:p>
    <w:p w14:paraId="6CD82757" w14:textId="482905AF" w:rsidR="0013794A" w:rsidRDefault="0013794A" w:rsidP="008E2637">
      <w:pPr>
        <w:rPr>
          <w:sz w:val="24"/>
          <w:szCs w:val="24"/>
        </w:rPr>
      </w:pPr>
      <w:r>
        <w:rPr>
          <w:sz w:val="24"/>
          <w:szCs w:val="24"/>
        </w:rPr>
        <w:t>The department believes</w:t>
      </w:r>
      <w:r w:rsidR="00EF6EE3">
        <w:rPr>
          <w:sz w:val="24"/>
          <w:szCs w:val="24"/>
        </w:rPr>
        <w:t xml:space="preserve"> the change </w:t>
      </w:r>
      <w:r>
        <w:rPr>
          <w:sz w:val="24"/>
          <w:szCs w:val="24"/>
        </w:rPr>
        <w:t xml:space="preserve">makes it clear </w:t>
      </w:r>
      <w:r w:rsidRPr="0013794A">
        <w:rPr>
          <w:sz w:val="24"/>
          <w:szCs w:val="24"/>
        </w:rPr>
        <w:t>that the starting point for agreeing a NHS Continuing Healthcare care package and the setting where services are to be provided should be the individual’s preference</w:t>
      </w:r>
      <w:r w:rsidR="00E639CE">
        <w:rPr>
          <w:sz w:val="24"/>
          <w:szCs w:val="24"/>
        </w:rPr>
        <w:t>s</w:t>
      </w:r>
      <w:r w:rsidRPr="0013794A">
        <w:rPr>
          <w:sz w:val="24"/>
          <w:szCs w:val="24"/>
        </w:rPr>
        <w:t xml:space="preserve">. </w:t>
      </w:r>
    </w:p>
    <w:p w14:paraId="3BFB5105" w14:textId="6FF5836B" w:rsidR="00EF6EE3" w:rsidRDefault="00E639CE" w:rsidP="008E2637">
      <w:pPr>
        <w:rPr>
          <w:sz w:val="24"/>
          <w:szCs w:val="24"/>
        </w:rPr>
      </w:pPr>
      <w:r>
        <w:rPr>
          <w:sz w:val="24"/>
          <w:szCs w:val="24"/>
        </w:rPr>
        <w:t>But it</w:t>
      </w:r>
      <w:r w:rsidR="0013794A">
        <w:rPr>
          <w:sz w:val="24"/>
          <w:szCs w:val="24"/>
        </w:rPr>
        <w:t xml:space="preserve"> believes this is </w:t>
      </w:r>
      <w:r w:rsidR="00EF6EE3">
        <w:rPr>
          <w:sz w:val="24"/>
          <w:szCs w:val="24"/>
        </w:rPr>
        <w:t xml:space="preserve">not a major departure from </w:t>
      </w:r>
      <w:hyperlink r:id="rId33" w:history="1">
        <w:r w:rsidR="00EF6EE3" w:rsidRPr="001C7A00">
          <w:rPr>
            <w:rStyle w:val="Hyperlink"/>
            <w:sz w:val="24"/>
            <w:szCs w:val="24"/>
          </w:rPr>
          <w:t>the 2012 guidance</w:t>
        </w:r>
      </w:hyperlink>
      <w:r>
        <w:rPr>
          <w:sz w:val="24"/>
          <w:szCs w:val="24"/>
        </w:rPr>
        <w:t>,</w:t>
      </w:r>
      <w:r w:rsidR="00EF6EE3">
        <w:rPr>
          <w:sz w:val="24"/>
          <w:szCs w:val="24"/>
        </w:rPr>
        <w:t xml:space="preserve"> </w:t>
      </w:r>
      <w:r w:rsidR="00EF6EE3" w:rsidRPr="00EF6EE3">
        <w:rPr>
          <w:sz w:val="24"/>
          <w:szCs w:val="24"/>
        </w:rPr>
        <w:t xml:space="preserve">which </w:t>
      </w:r>
      <w:r w:rsidR="0013794A">
        <w:rPr>
          <w:sz w:val="24"/>
          <w:szCs w:val="24"/>
        </w:rPr>
        <w:t>also</w:t>
      </w:r>
      <w:r w:rsidR="00EF6EE3" w:rsidRPr="00EF6EE3">
        <w:rPr>
          <w:sz w:val="24"/>
          <w:szCs w:val="24"/>
        </w:rPr>
        <w:t xml:space="preserve"> highlights the importance of an individual’s preferences</w:t>
      </w:r>
      <w:r w:rsidR="00EF6EE3">
        <w:rPr>
          <w:sz w:val="24"/>
          <w:szCs w:val="24"/>
        </w:rPr>
        <w:t>.</w:t>
      </w:r>
    </w:p>
    <w:p w14:paraId="4170FB09" w14:textId="3B4572F3" w:rsidR="008E2637" w:rsidRDefault="008E2637">
      <w:pPr>
        <w:rPr>
          <w:b/>
          <w:sz w:val="24"/>
          <w:szCs w:val="24"/>
        </w:rPr>
      </w:pPr>
      <w:r>
        <w:rPr>
          <w:b/>
          <w:sz w:val="24"/>
          <w:szCs w:val="24"/>
        </w:rPr>
        <w:t>12 April 2018</w:t>
      </w:r>
    </w:p>
    <w:p w14:paraId="1710CBAC" w14:textId="7A62416C" w:rsidR="007430BA" w:rsidRDefault="007430BA">
      <w:pPr>
        <w:rPr>
          <w:b/>
          <w:sz w:val="24"/>
          <w:szCs w:val="24"/>
        </w:rPr>
      </w:pPr>
    </w:p>
    <w:p w14:paraId="2674D86D" w14:textId="6B9FA1BD" w:rsidR="007430BA" w:rsidRDefault="007430BA">
      <w:pPr>
        <w:rPr>
          <w:b/>
          <w:sz w:val="24"/>
          <w:szCs w:val="24"/>
        </w:rPr>
      </w:pPr>
    </w:p>
    <w:p w14:paraId="660CCF30" w14:textId="382C1779" w:rsidR="007430BA" w:rsidRDefault="00260374">
      <w:pPr>
        <w:rPr>
          <w:b/>
          <w:sz w:val="24"/>
          <w:szCs w:val="24"/>
        </w:rPr>
      </w:pPr>
      <w:r>
        <w:rPr>
          <w:b/>
          <w:sz w:val="24"/>
          <w:szCs w:val="24"/>
        </w:rPr>
        <w:t>Music</w:t>
      </w:r>
      <w:r w:rsidR="00E639CE">
        <w:rPr>
          <w:b/>
          <w:sz w:val="24"/>
          <w:szCs w:val="24"/>
        </w:rPr>
        <w:t xml:space="preserve"> fans </w:t>
      </w:r>
      <w:r w:rsidR="00C228A1">
        <w:rPr>
          <w:b/>
          <w:sz w:val="24"/>
          <w:szCs w:val="24"/>
        </w:rPr>
        <w:t>face premium</w:t>
      </w:r>
      <w:r>
        <w:rPr>
          <w:b/>
          <w:sz w:val="24"/>
          <w:szCs w:val="24"/>
        </w:rPr>
        <w:t>-</w:t>
      </w:r>
      <w:r w:rsidR="00C228A1">
        <w:rPr>
          <w:b/>
          <w:sz w:val="24"/>
          <w:szCs w:val="24"/>
        </w:rPr>
        <w:t xml:space="preserve">rate phone </w:t>
      </w:r>
      <w:r w:rsidR="005665F6">
        <w:rPr>
          <w:b/>
          <w:sz w:val="24"/>
          <w:szCs w:val="24"/>
        </w:rPr>
        <w:t>charges</w:t>
      </w:r>
      <w:r w:rsidR="00C228A1">
        <w:rPr>
          <w:b/>
          <w:sz w:val="24"/>
          <w:szCs w:val="24"/>
        </w:rPr>
        <w:t xml:space="preserve"> to book access for live </w:t>
      </w:r>
      <w:r w:rsidR="00E639CE">
        <w:rPr>
          <w:b/>
          <w:sz w:val="24"/>
          <w:szCs w:val="24"/>
        </w:rPr>
        <w:t>events</w:t>
      </w:r>
    </w:p>
    <w:p w14:paraId="794C9AA9" w14:textId="7B331375" w:rsidR="007430BA" w:rsidRDefault="00AF5F73">
      <w:pPr>
        <w:rPr>
          <w:sz w:val="24"/>
          <w:szCs w:val="24"/>
        </w:rPr>
      </w:pPr>
      <w:r w:rsidRPr="00AF5F73">
        <w:rPr>
          <w:sz w:val="24"/>
          <w:szCs w:val="24"/>
        </w:rPr>
        <w:t>More than half of disabled people</w:t>
      </w:r>
      <w:r w:rsidR="00C46A70">
        <w:rPr>
          <w:sz w:val="24"/>
          <w:szCs w:val="24"/>
        </w:rPr>
        <w:t xml:space="preserve"> who have tried to buy tickets for live music events</w:t>
      </w:r>
      <w:r w:rsidRPr="00AF5F73">
        <w:rPr>
          <w:sz w:val="24"/>
          <w:szCs w:val="24"/>
        </w:rPr>
        <w:t xml:space="preserve"> have had to call premium-rate phone numbers to arrange access, according to a new survey.</w:t>
      </w:r>
    </w:p>
    <w:p w14:paraId="4715CCB2" w14:textId="768C7F55" w:rsidR="00AF5F73" w:rsidRPr="00AF5F73" w:rsidRDefault="002E4E75">
      <w:pPr>
        <w:rPr>
          <w:sz w:val="24"/>
          <w:szCs w:val="24"/>
        </w:rPr>
      </w:pPr>
      <w:r>
        <w:rPr>
          <w:sz w:val="24"/>
          <w:szCs w:val="24"/>
        </w:rPr>
        <w:t xml:space="preserve">Four-fifths of those surveyed said they had experienced problems with booking access alongside their ticket, while nearly three-quarters said </w:t>
      </w:r>
      <w:r w:rsidR="00C46A70">
        <w:rPr>
          <w:sz w:val="24"/>
          <w:szCs w:val="24"/>
        </w:rPr>
        <w:t>such barriers had been discriminatory</w:t>
      </w:r>
      <w:r>
        <w:rPr>
          <w:sz w:val="24"/>
          <w:szCs w:val="24"/>
        </w:rPr>
        <w:t>.</w:t>
      </w:r>
    </w:p>
    <w:p w14:paraId="0ADE3D02" w14:textId="51367AF5" w:rsidR="00AF5F73" w:rsidRDefault="00AF5F73">
      <w:pPr>
        <w:rPr>
          <w:sz w:val="24"/>
          <w:szCs w:val="24"/>
        </w:rPr>
      </w:pPr>
      <w:r w:rsidRPr="00AF5F73">
        <w:rPr>
          <w:sz w:val="24"/>
          <w:szCs w:val="24"/>
        </w:rPr>
        <w:t xml:space="preserve">The </w:t>
      </w:r>
      <w:r w:rsidR="002E4E75">
        <w:rPr>
          <w:sz w:val="24"/>
          <w:szCs w:val="24"/>
        </w:rPr>
        <w:t xml:space="preserve">results of the national online survey were published by the </w:t>
      </w:r>
      <w:r w:rsidR="0064258C">
        <w:rPr>
          <w:sz w:val="24"/>
          <w:szCs w:val="24"/>
        </w:rPr>
        <w:t>user</w:t>
      </w:r>
      <w:r w:rsidRPr="00AF5F73">
        <w:rPr>
          <w:sz w:val="24"/>
          <w:szCs w:val="24"/>
        </w:rPr>
        <w:t xml:space="preserve">-led music charity Attitude is Everything </w:t>
      </w:r>
      <w:r w:rsidR="00876B99">
        <w:rPr>
          <w:sz w:val="24"/>
          <w:szCs w:val="24"/>
        </w:rPr>
        <w:t>(</w:t>
      </w:r>
      <w:proofErr w:type="spellStart"/>
      <w:r w:rsidR="00876B99">
        <w:rPr>
          <w:sz w:val="24"/>
          <w:szCs w:val="24"/>
        </w:rPr>
        <w:t>AiE</w:t>
      </w:r>
      <w:proofErr w:type="spellEnd"/>
      <w:r w:rsidR="00876B99">
        <w:rPr>
          <w:sz w:val="24"/>
          <w:szCs w:val="24"/>
        </w:rPr>
        <w:t>)</w:t>
      </w:r>
      <w:r w:rsidR="002E4E75">
        <w:rPr>
          <w:sz w:val="24"/>
          <w:szCs w:val="24"/>
        </w:rPr>
        <w:t xml:space="preserve"> </w:t>
      </w:r>
      <w:r w:rsidRPr="00AF5F73">
        <w:rPr>
          <w:sz w:val="24"/>
          <w:szCs w:val="24"/>
        </w:rPr>
        <w:t xml:space="preserve">as part of its </w:t>
      </w:r>
      <w:hyperlink r:id="rId34" w:history="1">
        <w:r w:rsidRPr="00227CF0">
          <w:rPr>
            <w:rStyle w:val="Hyperlink"/>
            <w:sz w:val="24"/>
            <w:szCs w:val="24"/>
          </w:rPr>
          <w:t>fourth State of Access Report</w:t>
        </w:r>
      </w:hyperlink>
      <w:r w:rsidRPr="00AF5F73">
        <w:rPr>
          <w:sz w:val="24"/>
          <w:szCs w:val="24"/>
        </w:rPr>
        <w:t xml:space="preserve"> on the live music industry</w:t>
      </w:r>
      <w:r w:rsidR="002E4E75">
        <w:rPr>
          <w:sz w:val="24"/>
          <w:szCs w:val="24"/>
        </w:rPr>
        <w:t>.</w:t>
      </w:r>
    </w:p>
    <w:p w14:paraId="52BC8CF8" w14:textId="6F513FF0" w:rsidR="0064258C" w:rsidRDefault="0064258C">
      <w:pPr>
        <w:rPr>
          <w:sz w:val="24"/>
          <w:szCs w:val="24"/>
        </w:rPr>
      </w:pPr>
      <w:r>
        <w:rPr>
          <w:sz w:val="24"/>
          <w:szCs w:val="24"/>
        </w:rPr>
        <w:t xml:space="preserve">Of the 53 per cent who said they had been forced to use premium rate phone lines to book access, several reported that this </w:t>
      </w:r>
      <w:r w:rsidR="00C46A70">
        <w:rPr>
          <w:sz w:val="24"/>
          <w:szCs w:val="24"/>
        </w:rPr>
        <w:t xml:space="preserve">had </w:t>
      </w:r>
      <w:r>
        <w:rPr>
          <w:sz w:val="24"/>
          <w:szCs w:val="24"/>
        </w:rPr>
        <w:t xml:space="preserve">cost them more than £20 </w:t>
      </w:r>
      <w:r w:rsidR="00C46A70">
        <w:rPr>
          <w:sz w:val="24"/>
          <w:szCs w:val="24"/>
        </w:rPr>
        <w:t>in phone charges</w:t>
      </w:r>
      <w:r>
        <w:rPr>
          <w:sz w:val="24"/>
          <w:szCs w:val="24"/>
        </w:rPr>
        <w:t>.</w:t>
      </w:r>
    </w:p>
    <w:p w14:paraId="26E037E1" w14:textId="64976D2E" w:rsidR="002E4E75" w:rsidRDefault="002E4E75">
      <w:pPr>
        <w:rPr>
          <w:sz w:val="24"/>
          <w:szCs w:val="24"/>
        </w:rPr>
      </w:pPr>
      <w:r>
        <w:rPr>
          <w:sz w:val="24"/>
          <w:szCs w:val="24"/>
        </w:rPr>
        <w:t>Although the</w:t>
      </w:r>
      <w:r w:rsidR="00C46A70">
        <w:rPr>
          <w:sz w:val="24"/>
          <w:szCs w:val="24"/>
        </w:rPr>
        <w:t xml:space="preserve"> survey</w:t>
      </w:r>
      <w:r>
        <w:rPr>
          <w:sz w:val="24"/>
          <w:szCs w:val="24"/>
        </w:rPr>
        <w:t xml:space="preserve"> results cannot be directly compared</w:t>
      </w:r>
      <w:r w:rsidR="00E639CE">
        <w:rPr>
          <w:sz w:val="24"/>
          <w:szCs w:val="24"/>
        </w:rPr>
        <w:t xml:space="preserve"> – </w:t>
      </w:r>
      <w:r>
        <w:rPr>
          <w:sz w:val="24"/>
          <w:szCs w:val="24"/>
        </w:rPr>
        <w:t>because they were obtained through different methods</w:t>
      </w:r>
      <w:r w:rsidR="00E639CE">
        <w:rPr>
          <w:sz w:val="24"/>
          <w:szCs w:val="24"/>
        </w:rPr>
        <w:t xml:space="preserve"> – </w:t>
      </w:r>
      <w:r>
        <w:rPr>
          <w:sz w:val="24"/>
          <w:szCs w:val="24"/>
        </w:rPr>
        <w:t xml:space="preserve">they do appear to show an improvement since a survey of </w:t>
      </w:r>
      <w:proofErr w:type="spellStart"/>
      <w:r>
        <w:rPr>
          <w:sz w:val="24"/>
          <w:szCs w:val="24"/>
        </w:rPr>
        <w:t>AiE</w:t>
      </w:r>
      <w:proofErr w:type="spellEnd"/>
      <w:r>
        <w:rPr>
          <w:sz w:val="24"/>
          <w:szCs w:val="24"/>
        </w:rPr>
        <w:t xml:space="preserve"> mystery shoppers in 2014 found </w:t>
      </w:r>
      <w:r w:rsidR="0064258C" w:rsidRPr="0064258C">
        <w:rPr>
          <w:sz w:val="24"/>
          <w:szCs w:val="24"/>
        </w:rPr>
        <w:t>95</w:t>
      </w:r>
      <w:r w:rsidR="0064258C">
        <w:rPr>
          <w:sz w:val="24"/>
          <w:szCs w:val="24"/>
        </w:rPr>
        <w:t xml:space="preserve"> per cent </w:t>
      </w:r>
      <w:r w:rsidR="0064258C" w:rsidRPr="0064258C">
        <w:rPr>
          <w:sz w:val="24"/>
          <w:szCs w:val="24"/>
        </w:rPr>
        <w:t xml:space="preserve">of respondents had experienced </w:t>
      </w:r>
      <w:r w:rsidR="0064258C">
        <w:rPr>
          <w:sz w:val="24"/>
          <w:szCs w:val="24"/>
        </w:rPr>
        <w:t>problems</w:t>
      </w:r>
      <w:r w:rsidR="0064258C" w:rsidRPr="0064258C">
        <w:rPr>
          <w:sz w:val="24"/>
          <w:szCs w:val="24"/>
        </w:rPr>
        <w:t xml:space="preserve"> when booking access</w:t>
      </w:r>
      <w:r w:rsidR="0064258C">
        <w:rPr>
          <w:sz w:val="24"/>
          <w:szCs w:val="24"/>
        </w:rPr>
        <w:t xml:space="preserve"> and 88 per cent said they had felt discriminated against.</w:t>
      </w:r>
    </w:p>
    <w:p w14:paraId="4CC855EF" w14:textId="7FF0A273" w:rsidR="002E4E75" w:rsidRDefault="00AF5F73">
      <w:pPr>
        <w:rPr>
          <w:sz w:val="24"/>
          <w:szCs w:val="24"/>
        </w:rPr>
      </w:pPr>
      <w:r>
        <w:rPr>
          <w:sz w:val="24"/>
          <w:szCs w:val="24"/>
        </w:rPr>
        <w:t xml:space="preserve">This year’s </w:t>
      </w:r>
      <w:r w:rsidR="00A32AD0">
        <w:rPr>
          <w:sz w:val="24"/>
          <w:szCs w:val="24"/>
        </w:rPr>
        <w:t>State of Access R</w:t>
      </w:r>
      <w:r>
        <w:rPr>
          <w:sz w:val="24"/>
          <w:szCs w:val="24"/>
        </w:rPr>
        <w:t>eport focuses on problems associated with booking tickets for live music</w:t>
      </w:r>
      <w:r w:rsidR="00876B99">
        <w:rPr>
          <w:sz w:val="24"/>
          <w:szCs w:val="24"/>
        </w:rPr>
        <w:t xml:space="preserve"> events</w:t>
      </w:r>
      <w:r>
        <w:rPr>
          <w:sz w:val="24"/>
          <w:szCs w:val="24"/>
        </w:rPr>
        <w:t>.</w:t>
      </w:r>
    </w:p>
    <w:p w14:paraId="2A3AC24F" w14:textId="3198F164" w:rsidR="00AF5F73" w:rsidRDefault="00AF5F73">
      <w:pPr>
        <w:rPr>
          <w:sz w:val="24"/>
          <w:szCs w:val="24"/>
        </w:rPr>
      </w:pPr>
      <w:r>
        <w:rPr>
          <w:sz w:val="24"/>
          <w:szCs w:val="24"/>
        </w:rPr>
        <w:t xml:space="preserve">Publishing the report, the charity also launched a new </w:t>
      </w:r>
      <w:r w:rsidR="00876B99">
        <w:rPr>
          <w:sz w:val="24"/>
          <w:szCs w:val="24"/>
        </w:rPr>
        <w:t xml:space="preserve">taskforce, the Ticketing Without Barriers Coalition, which aims to address five key problems encountered by Deaf and disabled </w:t>
      </w:r>
      <w:r w:rsidR="00A32AD0">
        <w:rPr>
          <w:sz w:val="24"/>
          <w:szCs w:val="24"/>
        </w:rPr>
        <w:t xml:space="preserve">live </w:t>
      </w:r>
      <w:r w:rsidR="00876B99">
        <w:rPr>
          <w:sz w:val="24"/>
          <w:szCs w:val="24"/>
        </w:rPr>
        <w:t>music fans when booking tickets.</w:t>
      </w:r>
    </w:p>
    <w:p w14:paraId="1D79E585" w14:textId="4F3EF3F0" w:rsidR="00876B99" w:rsidRDefault="00876B99">
      <w:pPr>
        <w:rPr>
          <w:sz w:val="24"/>
          <w:szCs w:val="24"/>
        </w:rPr>
      </w:pPr>
      <w:r>
        <w:rPr>
          <w:sz w:val="24"/>
          <w:szCs w:val="24"/>
        </w:rPr>
        <w:t xml:space="preserve">The pan-industry group includes </w:t>
      </w:r>
      <w:r w:rsidRPr="00876B99">
        <w:rPr>
          <w:sz w:val="24"/>
          <w:szCs w:val="24"/>
        </w:rPr>
        <w:t>more than 35 trade bodies, ticketing agencies, event promoters and venues</w:t>
      </w:r>
      <w:r w:rsidR="0064258C">
        <w:rPr>
          <w:sz w:val="24"/>
          <w:szCs w:val="24"/>
        </w:rPr>
        <w:t xml:space="preserve">, including </w:t>
      </w:r>
      <w:r w:rsidR="0064258C" w:rsidRPr="0064258C">
        <w:rPr>
          <w:sz w:val="24"/>
          <w:szCs w:val="24"/>
        </w:rPr>
        <w:t>UK Music, PRS for Music</w:t>
      </w:r>
      <w:r w:rsidR="0064258C">
        <w:rPr>
          <w:sz w:val="24"/>
          <w:szCs w:val="24"/>
        </w:rPr>
        <w:t xml:space="preserve">, </w:t>
      </w:r>
      <w:r w:rsidR="00A32AD0">
        <w:rPr>
          <w:sz w:val="24"/>
          <w:szCs w:val="24"/>
        </w:rPr>
        <w:t>Ticketmaster, Festival Republic and Live Nation.</w:t>
      </w:r>
    </w:p>
    <w:p w14:paraId="42B7257D" w14:textId="1AF5E098" w:rsidR="00876B99" w:rsidRDefault="00876B99">
      <w:pPr>
        <w:rPr>
          <w:sz w:val="24"/>
          <w:szCs w:val="24"/>
        </w:rPr>
      </w:pPr>
      <w:r>
        <w:rPr>
          <w:sz w:val="24"/>
          <w:szCs w:val="24"/>
        </w:rPr>
        <w:t xml:space="preserve">The areas the coalition will address </w:t>
      </w:r>
      <w:r w:rsidR="002E4E75">
        <w:rPr>
          <w:sz w:val="24"/>
          <w:szCs w:val="24"/>
        </w:rPr>
        <w:t>include</w:t>
      </w:r>
      <w:r>
        <w:rPr>
          <w:sz w:val="24"/>
          <w:szCs w:val="24"/>
        </w:rPr>
        <w:t xml:space="preserve">: the need for </w:t>
      </w:r>
      <w:r w:rsidRPr="00876B99">
        <w:rPr>
          <w:sz w:val="24"/>
          <w:szCs w:val="24"/>
        </w:rPr>
        <w:t>a single proof-of-disability system that is uniformly recognised and accepted across the UK</w:t>
      </w:r>
      <w:r>
        <w:rPr>
          <w:sz w:val="24"/>
          <w:szCs w:val="24"/>
        </w:rPr>
        <w:t xml:space="preserve">; all </w:t>
      </w:r>
      <w:r w:rsidRPr="00876B99">
        <w:rPr>
          <w:sz w:val="24"/>
          <w:szCs w:val="24"/>
        </w:rPr>
        <w:t xml:space="preserve">venues and events to provide quality </w:t>
      </w:r>
      <w:r w:rsidR="00A32AD0">
        <w:rPr>
          <w:sz w:val="24"/>
          <w:szCs w:val="24"/>
        </w:rPr>
        <w:t xml:space="preserve">online </w:t>
      </w:r>
      <w:r w:rsidRPr="00876B99">
        <w:rPr>
          <w:sz w:val="24"/>
          <w:szCs w:val="24"/>
        </w:rPr>
        <w:t xml:space="preserve">information </w:t>
      </w:r>
      <w:r>
        <w:rPr>
          <w:sz w:val="24"/>
          <w:szCs w:val="24"/>
        </w:rPr>
        <w:t xml:space="preserve">about access; more choice and flexibility </w:t>
      </w:r>
      <w:r w:rsidR="002E4E75">
        <w:rPr>
          <w:sz w:val="24"/>
          <w:szCs w:val="24"/>
        </w:rPr>
        <w:t xml:space="preserve">when booking tickets </w:t>
      </w:r>
      <w:r>
        <w:rPr>
          <w:sz w:val="24"/>
          <w:szCs w:val="24"/>
        </w:rPr>
        <w:t>for fans with access requirements</w:t>
      </w:r>
      <w:r w:rsidR="002E4E75">
        <w:rPr>
          <w:sz w:val="24"/>
          <w:szCs w:val="24"/>
        </w:rPr>
        <w:t>; and a more dependable system for managing access bookings.</w:t>
      </w:r>
    </w:p>
    <w:p w14:paraId="66C6D9C5" w14:textId="59E230F4" w:rsidR="002E4E75" w:rsidRDefault="002E4E75" w:rsidP="002E4E75">
      <w:pPr>
        <w:rPr>
          <w:sz w:val="24"/>
          <w:szCs w:val="24"/>
        </w:rPr>
      </w:pPr>
      <w:r>
        <w:rPr>
          <w:sz w:val="24"/>
          <w:szCs w:val="24"/>
        </w:rPr>
        <w:t>The coalition will also target the need for “equal access”, so that disabled fans can book a</w:t>
      </w:r>
      <w:r w:rsidRPr="002E4E75">
        <w:rPr>
          <w:sz w:val="24"/>
          <w:szCs w:val="24"/>
        </w:rPr>
        <w:t>ccess for pre-sales</w:t>
      </w:r>
      <w:r w:rsidR="00A32AD0">
        <w:rPr>
          <w:sz w:val="24"/>
          <w:szCs w:val="24"/>
        </w:rPr>
        <w:t xml:space="preserve"> of tickets</w:t>
      </w:r>
      <w:r w:rsidRPr="002E4E75">
        <w:rPr>
          <w:sz w:val="24"/>
          <w:szCs w:val="24"/>
        </w:rPr>
        <w:t xml:space="preserve">, VIP and artist meet-up tickets, and </w:t>
      </w:r>
      <w:r>
        <w:rPr>
          <w:sz w:val="24"/>
          <w:szCs w:val="24"/>
        </w:rPr>
        <w:t>when using</w:t>
      </w:r>
      <w:r w:rsidRPr="002E4E75">
        <w:rPr>
          <w:sz w:val="24"/>
          <w:szCs w:val="24"/>
        </w:rPr>
        <w:t xml:space="preserve"> entertainment gift cards</w:t>
      </w:r>
      <w:r w:rsidR="001C7A00">
        <w:rPr>
          <w:sz w:val="24"/>
          <w:szCs w:val="24"/>
        </w:rPr>
        <w:t>;</w:t>
      </w:r>
      <w:r w:rsidRPr="002E4E75">
        <w:rPr>
          <w:sz w:val="24"/>
          <w:szCs w:val="24"/>
        </w:rPr>
        <w:t xml:space="preserve"> </w:t>
      </w:r>
      <w:r>
        <w:rPr>
          <w:sz w:val="24"/>
          <w:szCs w:val="24"/>
        </w:rPr>
        <w:t>can</w:t>
      </w:r>
      <w:r w:rsidRPr="002E4E75">
        <w:rPr>
          <w:sz w:val="24"/>
          <w:szCs w:val="24"/>
        </w:rPr>
        <w:t xml:space="preserve"> resell accessible seat</w:t>
      </w:r>
      <w:r>
        <w:rPr>
          <w:sz w:val="24"/>
          <w:szCs w:val="24"/>
        </w:rPr>
        <w:t>s</w:t>
      </w:r>
      <w:r w:rsidR="001C7A00">
        <w:rPr>
          <w:sz w:val="24"/>
          <w:szCs w:val="24"/>
        </w:rPr>
        <w:t xml:space="preserve">; </w:t>
      </w:r>
      <w:r>
        <w:rPr>
          <w:sz w:val="24"/>
          <w:szCs w:val="24"/>
        </w:rPr>
        <w:t>are not charged to use</w:t>
      </w:r>
      <w:r w:rsidRPr="002E4E75">
        <w:rPr>
          <w:sz w:val="24"/>
          <w:szCs w:val="24"/>
        </w:rPr>
        <w:t xml:space="preserve"> </w:t>
      </w:r>
      <w:r>
        <w:rPr>
          <w:sz w:val="24"/>
          <w:szCs w:val="24"/>
        </w:rPr>
        <w:t>a</w:t>
      </w:r>
      <w:r w:rsidRPr="002E4E75">
        <w:rPr>
          <w:sz w:val="24"/>
          <w:szCs w:val="24"/>
        </w:rPr>
        <w:t>ccess booking lines</w:t>
      </w:r>
      <w:r w:rsidR="001C7A00">
        <w:rPr>
          <w:sz w:val="24"/>
          <w:szCs w:val="24"/>
        </w:rPr>
        <w:t>;</w:t>
      </w:r>
      <w:r>
        <w:rPr>
          <w:sz w:val="24"/>
          <w:szCs w:val="24"/>
        </w:rPr>
        <w:t xml:space="preserve"> and can easily book tickets for a personal assistant if they need one.</w:t>
      </w:r>
    </w:p>
    <w:p w14:paraId="1051E26B" w14:textId="45EEDBDA" w:rsidR="0064258C" w:rsidRDefault="0064258C" w:rsidP="002E4E75">
      <w:pPr>
        <w:rPr>
          <w:sz w:val="24"/>
          <w:szCs w:val="24"/>
        </w:rPr>
      </w:pPr>
      <w:r>
        <w:rPr>
          <w:sz w:val="24"/>
          <w:szCs w:val="24"/>
        </w:rPr>
        <w:t>The report concludes that access across the live music industry “remains a mixed picture”.</w:t>
      </w:r>
    </w:p>
    <w:p w14:paraId="6E1053D4" w14:textId="77777777" w:rsidR="0064258C" w:rsidRDefault="0064258C" w:rsidP="0064258C">
      <w:pPr>
        <w:rPr>
          <w:sz w:val="24"/>
          <w:szCs w:val="24"/>
        </w:rPr>
      </w:pPr>
      <w:r>
        <w:rPr>
          <w:sz w:val="24"/>
          <w:szCs w:val="24"/>
        </w:rPr>
        <w:t>It adds: “</w:t>
      </w:r>
      <w:r w:rsidRPr="0064258C">
        <w:rPr>
          <w:sz w:val="24"/>
          <w:szCs w:val="24"/>
        </w:rPr>
        <w:t xml:space="preserve">Many venues and events have moved beyond basic reasonable adjustments to improve access for customers in impressively creative and collaborative ways. </w:t>
      </w:r>
    </w:p>
    <w:p w14:paraId="04FD1469" w14:textId="777506EB" w:rsidR="0064258C" w:rsidRDefault="0064258C" w:rsidP="002E4E75">
      <w:pPr>
        <w:rPr>
          <w:sz w:val="24"/>
          <w:szCs w:val="24"/>
        </w:rPr>
      </w:pPr>
      <w:r>
        <w:rPr>
          <w:sz w:val="24"/>
          <w:szCs w:val="24"/>
        </w:rPr>
        <w:t>“</w:t>
      </w:r>
      <w:r w:rsidRPr="0064258C">
        <w:rPr>
          <w:sz w:val="24"/>
          <w:szCs w:val="24"/>
        </w:rPr>
        <w:t>On the other hand, there are venue and event organisers now being left behind as they continue to enact outdated and potentially discriminatory policies that impact the ability of Deaf and disabled people to access the paid-for services they provide.”</w:t>
      </w:r>
    </w:p>
    <w:p w14:paraId="314F1AEF" w14:textId="48F31CB8" w:rsidR="00876B99" w:rsidRDefault="00876B99" w:rsidP="00876B99">
      <w:pPr>
        <w:rPr>
          <w:sz w:val="24"/>
          <w:szCs w:val="24"/>
        </w:rPr>
      </w:pPr>
      <w:r>
        <w:rPr>
          <w:sz w:val="24"/>
          <w:szCs w:val="24"/>
        </w:rPr>
        <w:t xml:space="preserve">Suzanne Bull, </w:t>
      </w:r>
      <w:proofErr w:type="spellStart"/>
      <w:r>
        <w:rPr>
          <w:sz w:val="24"/>
          <w:szCs w:val="24"/>
        </w:rPr>
        <w:t>AiE’s</w:t>
      </w:r>
      <w:proofErr w:type="spellEnd"/>
      <w:r>
        <w:rPr>
          <w:sz w:val="24"/>
          <w:szCs w:val="24"/>
        </w:rPr>
        <w:t xml:space="preserve"> chief executive and the government’s disability sector champion for music, said: </w:t>
      </w:r>
      <w:r w:rsidRPr="00876B99">
        <w:rPr>
          <w:sz w:val="24"/>
          <w:szCs w:val="24"/>
        </w:rPr>
        <w:t>“</w:t>
      </w:r>
      <w:r w:rsidRPr="00876B99">
        <w:rPr>
          <w:iCs/>
          <w:sz w:val="24"/>
          <w:szCs w:val="24"/>
        </w:rPr>
        <w:t>Although there has been much progress in making the ticketing process accessible and inclusive, and certain venues and companies are definitely getting this right for their Deaf and disabled customers, we felt that only a comprehensive and truly unified approach would be able to drive through the real and lasting changes that we need. </w:t>
      </w:r>
    </w:p>
    <w:p w14:paraId="38F2F0B5" w14:textId="77777777" w:rsidR="00876B99" w:rsidRDefault="00876B99" w:rsidP="00876B99">
      <w:pPr>
        <w:rPr>
          <w:iCs/>
          <w:sz w:val="24"/>
          <w:szCs w:val="24"/>
        </w:rPr>
      </w:pPr>
      <w:r w:rsidRPr="00876B99">
        <w:rPr>
          <w:iCs/>
          <w:sz w:val="24"/>
          <w:szCs w:val="24"/>
        </w:rPr>
        <w:t xml:space="preserve">“In 2018, every large-scale music event should be all-inclusive. </w:t>
      </w:r>
    </w:p>
    <w:p w14:paraId="64C03E4D" w14:textId="01117C96" w:rsidR="00876B99" w:rsidRPr="0064258C" w:rsidRDefault="00876B99" w:rsidP="00876B99">
      <w:pPr>
        <w:rPr>
          <w:iCs/>
          <w:sz w:val="24"/>
          <w:szCs w:val="24"/>
        </w:rPr>
      </w:pPr>
      <w:r>
        <w:rPr>
          <w:iCs/>
          <w:sz w:val="24"/>
          <w:szCs w:val="24"/>
        </w:rPr>
        <w:t>“</w:t>
      </w:r>
      <w:r w:rsidRPr="00876B99">
        <w:rPr>
          <w:iCs/>
          <w:sz w:val="24"/>
          <w:szCs w:val="24"/>
        </w:rPr>
        <w:t>Disabled customers should be able to buy a ticket online, they should be encouraged to attend shows with their friends, and not have to jump through undignified hoops when things go wrong.</w:t>
      </w:r>
      <w:r>
        <w:rPr>
          <w:iCs/>
          <w:sz w:val="24"/>
          <w:szCs w:val="24"/>
        </w:rPr>
        <w:t>”</w:t>
      </w:r>
    </w:p>
    <w:p w14:paraId="16590C1E" w14:textId="77777777" w:rsidR="00876B99" w:rsidRPr="00876B99" w:rsidRDefault="00876B99" w:rsidP="00876B99">
      <w:pPr>
        <w:rPr>
          <w:iCs/>
          <w:sz w:val="24"/>
          <w:szCs w:val="24"/>
        </w:rPr>
      </w:pPr>
      <w:r w:rsidRPr="00876B99">
        <w:rPr>
          <w:sz w:val="24"/>
          <w:szCs w:val="24"/>
        </w:rPr>
        <w:t>Sarah Newton, minister for disabled people, said: “</w:t>
      </w:r>
      <w:r w:rsidRPr="00876B99">
        <w:rPr>
          <w:iCs/>
          <w:sz w:val="24"/>
          <w:szCs w:val="24"/>
        </w:rPr>
        <w:t xml:space="preserve">Going to a gig or festival is an experience that everyone should be able to enjoy. </w:t>
      </w:r>
    </w:p>
    <w:p w14:paraId="0DED918C" w14:textId="77777777" w:rsidR="00876B99" w:rsidRPr="00876B99" w:rsidRDefault="00876B99" w:rsidP="00876B99">
      <w:pPr>
        <w:rPr>
          <w:sz w:val="24"/>
          <w:szCs w:val="24"/>
        </w:rPr>
      </w:pPr>
      <w:r w:rsidRPr="00876B99">
        <w:rPr>
          <w:iCs/>
          <w:sz w:val="24"/>
          <w:szCs w:val="24"/>
        </w:rPr>
        <w:t>“It’s therefore incredibly important that disabled people have the right access when booking tickets for live music events, which is why I’m really pleased to see leading businesses from across the music industry coming together to improve accessibility. </w:t>
      </w:r>
    </w:p>
    <w:p w14:paraId="5CA73FC7" w14:textId="25D853D7" w:rsidR="00876B99" w:rsidRDefault="00876B99" w:rsidP="00876B99">
      <w:pPr>
        <w:rPr>
          <w:iCs/>
          <w:sz w:val="24"/>
          <w:szCs w:val="24"/>
        </w:rPr>
      </w:pPr>
      <w:r w:rsidRPr="00876B99">
        <w:rPr>
          <w:iCs/>
          <w:sz w:val="24"/>
          <w:szCs w:val="24"/>
        </w:rPr>
        <w:t>“We know that disabled people and their households have a combined spending power of £249 billion a year, proving that being inclusive isn’t just the right thing to do, it also makes good business sense.”</w:t>
      </w:r>
    </w:p>
    <w:p w14:paraId="02E61CB9" w14:textId="77777777" w:rsidR="005665F6" w:rsidRDefault="005665F6" w:rsidP="005665F6">
      <w:pPr>
        <w:rPr>
          <w:sz w:val="24"/>
          <w:szCs w:val="24"/>
        </w:rPr>
      </w:pPr>
      <w:proofErr w:type="spellStart"/>
      <w:r>
        <w:rPr>
          <w:sz w:val="24"/>
          <w:szCs w:val="24"/>
        </w:rPr>
        <w:t>AiE</w:t>
      </w:r>
      <w:proofErr w:type="spellEnd"/>
      <w:r>
        <w:rPr>
          <w:sz w:val="24"/>
          <w:szCs w:val="24"/>
        </w:rPr>
        <w:t xml:space="preserve"> also announced that it will convene a new cross-sector group that will “</w:t>
      </w:r>
      <w:r w:rsidRPr="00A32AD0">
        <w:rPr>
          <w:sz w:val="24"/>
          <w:szCs w:val="24"/>
        </w:rPr>
        <w:t>exchange ideas and unite around common principles when it comes to accessibility</w:t>
      </w:r>
      <w:r>
        <w:rPr>
          <w:sz w:val="24"/>
          <w:szCs w:val="24"/>
        </w:rPr>
        <w:t xml:space="preserve">”, across </w:t>
      </w:r>
      <w:r w:rsidRPr="00A32AD0">
        <w:rPr>
          <w:sz w:val="24"/>
          <w:szCs w:val="24"/>
        </w:rPr>
        <w:t>music, cinema, theatre, heritage and sport</w:t>
      </w:r>
      <w:r>
        <w:rPr>
          <w:sz w:val="24"/>
          <w:szCs w:val="24"/>
        </w:rPr>
        <w:t xml:space="preserve">, and will focus on issues such as the </w:t>
      </w:r>
      <w:r w:rsidRPr="00C228A1">
        <w:rPr>
          <w:sz w:val="24"/>
          <w:szCs w:val="24"/>
        </w:rPr>
        <w:t xml:space="preserve">provision of access information, </w:t>
      </w:r>
      <w:r>
        <w:rPr>
          <w:sz w:val="24"/>
          <w:szCs w:val="24"/>
        </w:rPr>
        <w:t>providing evidence of</w:t>
      </w:r>
      <w:r w:rsidRPr="00C228A1">
        <w:rPr>
          <w:sz w:val="24"/>
          <w:szCs w:val="24"/>
        </w:rPr>
        <w:t xml:space="preserve"> access requirements, and </w:t>
      </w:r>
      <w:r>
        <w:rPr>
          <w:sz w:val="24"/>
          <w:szCs w:val="24"/>
        </w:rPr>
        <w:t xml:space="preserve">implementing </w:t>
      </w:r>
      <w:r w:rsidRPr="00C228A1">
        <w:rPr>
          <w:sz w:val="24"/>
          <w:szCs w:val="24"/>
        </w:rPr>
        <w:t>access booking</w:t>
      </w:r>
      <w:r>
        <w:rPr>
          <w:sz w:val="24"/>
          <w:szCs w:val="24"/>
        </w:rPr>
        <w:t>s</w:t>
      </w:r>
      <w:r w:rsidRPr="00C228A1">
        <w:rPr>
          <w:sz w:val="24"/>
          <w:szCs w:val="24"/>
        </w:rPr>
        <w:t>.</w:t>
      </w:r>
    </w:p>
    <w:p w14:paraId="7715302D" w14:textId="01256FD1" w:rsidR="005665F6" w:rsidRPr="00876B99" w:rsidRDefault="005665F6" w:rsidP="00876B99">
      <w:pPr>
        <w:rPr>
          <w:sz w:val="24"/>
          <w:szCs w:val="24"/>
        </w:rPr>
      </w:pPr>
      <w:r>
        <w:rPr>
          <w:sz w:val="24"/>
          <w:szCs w:val="24"/>
        </w:rPr>
        <w:t xml:space="preserve">Organisations that have already pledged to join the group include Arts Council England, </w:t>
      </w:r>
      <w:hyperlink r:id="rId35" w:history="1">
        <w:r w:rsidRPr="001C7A00">
          <w:rPr>
            <w:rStyle w:val="Hyperlink"/>
            <w:sz w:val="24"/>
            <w:szCs w:val="24"/>
          </w:rPr>
          <w:t>Shape Arts</w:t>
        </w:r>
      </w:hyperlink>
      <w:r>
        <w:rPr>
          <w:sz w:val="24"/>
          <w:szCs w:val="24"/>
        </w:rPr>
        <w:t xml:space="preserve">, </w:t>
      </w:r>
      <w:hyperlink r:id="rId36" w:history="1">
        <w:r w:rsidRPr="001C7A00">
          <w:rPr>
            <w:rStyle w:val="Hyperlink"/>
            <w:sz w:val="24"/>
            <w:szCs w:val="24"/>
          </w:rPr>
          <w:t>Level Playing Field</w:t>
        </w:r>
      </w:hyperlink>
      <w:r>
        <w:rPr>
          <w:sz w:val="24"/>
          <w:szCs w:val="24"/>
        </w:rPr>
        <w:t xml:space="preserve">, UK Theatre and the </w:t>
      </w:r>
      <w:r w:rsidRPr="00A32AD0">
        <w:rPr>
          <w:sz w:val="24"/>
          <w:szCs w:val="24"/>
        </w:rPr>
        <w:t>Society of Ticket Agents and Retailers</w:t>
      </w:r>
      <w:r>
        <w:rPr>
          <w:sz w:val="24"/>
          <w:szCs w:val="24"/>
        </w:rPr>
        <w:t>.</w:t>
      </w:r>
    </w:p>
    <w:p w14:paraId="0785EAB1" w14:textId="7459CD6A" w:rsidR="004C7F84" w:rsidRDefault="00AF5F73">
      <w:pPr>
        <w:rPr>
          <w:b/>
          <w:sz w:val="24"/>
          <w:szCs w:val="24"/>
        </w:rPr>
      </w:pPr>
      <w:r>
        <w:rPr>
          <w:b/>
          <w:sz w:val="24"/>
          <w:szCs w:val="24"/>
        </w:rPr>
        <w:t xml:space="preserve">12 April 2018 </w:t>
      </w:r>
    </w:p>
    <w:p w14:paraId="342A4B3A" w14:textId="77777777" w:rsidR="00AF5F73" w:rsidRPr="00AF5F73" w:rsidRDefault="00AF5F73">
      <w:pPr>
        <w:rPr>
          <w:b/>
          <w:sz w:val="24"/>
          <w:szCs w:val="24"/>
        </w:rPr>
      </w:pPr>
    </w:p>
    <w:p w14:paraId="4D3F22FD" w14:textId="77777777" w:rsidR="00D15A5E" w:rsidRPr="006F4A33" w:rsidRDefault="00D15A5E" w:rsidP="00D15A5E">
      <w:pPr>
        <w:jc w:val="center"/>
        <w:rPr>
          <w:b/>
          <w:bCs/>
          <w:iCs/>
          <w:sz w:val="24"/>
          <w:szCs w:val="24"/>
        </w:rPr>
      </w:pPr>
      <w:r w:rsidRPr="006F4A33">
        <w:rPr>
          <w:b/>
          <w:sz w:val="24"/>
          <w:szCs w:val="24"/>
        </w:rPr>
        <w:t xml:space="preserve">News provided by John Pring at </w:t>
      </w:r>
      <w:hyperlink r:id="rId37" w:history="1">
        <w:r w:rsidRPr="006F4A33">
          <w:rPr>
            <w:rStyle w:val="Hyperlink"/>
            <w:sz w:val="24"/>
            <w:szCs w:val="24"/>
          </w:rPr>
          <w:t>www.disabilitynewsservice.com</w:t>
        </w:r>
      </w:hyperlink>
    </w:p>
    <w:p w14:paraId="4BF691AB" w14:textId="77777777" w:rsidR="00D15A5E" w:rsidRPr="00891052" w:rsidRDefault="00D15A5E">
      <w:pPr>
        <w:rPr>
          <w:sz w:val="24"/>
          <w:szCs w:val="24"/>
        </w:rPr>
      </w:pPr>
    </w:p>
    <w:sectPr w:rsidR="00D15A5E" w:rsidRPr="00891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52"/>
    <w:rsid w:val="00000F14"/>
    <w:rsid w:val="00045352"/>
    <w:rsid w:val="000469FB"/>
    <w:rsid w:val="000640A7"/>
    <w:rsid w:val="000F5812"/>
    <w:rsid w:val="000F62F4"/>
    <w:rsid w:val="00100D12"/>
    <w:rsid w:val="00112A00"/>
    <w:rsid w:val="00112FA5"/>
    <w:rsid w:val="00133170"/>
    <w:rsid w:val="00136636"/>
    <w:rsid w:val="0013794A"/>
    <w:rsid w:val="00142BAC"/>
    <w:rsid w:val="001A0835"/>
    <w:rsid w:val="001C2E6E"/>
    <w:rsid w:val="001C7A00"/>
    <w:rsid w:val="002144B7"/>
    <w:rsid w:val="00216D1D"/>
    <w:rsid w:val="0022419C"/>
    <w:rsid w:val="00227CF0"/>
    <w:rsid w:val="00260374"/>
    <w:rsid w:val="00266892"/>
    <w:rsid w:val="002675BA"/>
    <w:rsid w:val="00287837"/>
    <w:rsid w:val="002A09F6"/>
    <w:rsid w:val="002A2DD2"/>
    <w:rsid w:val="002E12B4"/>
    <w:rsid w:val="002E4E75"/>
    <w:rsid w:val="002E613E"/>
    <w:rsid w:val="002F7E31"/>
    <w:rsid w:val="003015C4"/>
    <w:rsid w:val="0030253C"/>
    <w:rsid w:val="00316A3E"/>
    <w:rsid w:val="00367DBE"/>
    <w:rsid w:val="00382024"/>
    <w:rsid w:val="0039302C"/>
    <w:rsid w:val="003B1B7E"/>
    <w:rsid w:val="003B1E6F"/>
    <w:rsid w:val="0040624D"/>
    <w:rsid w:val="00412BF7"/>
    <w:rsid w:val="00425DA2"/>
    <w:rsid w:val="004342D5"/>
    <w:rsid w:val="00444027"/>
    <w:rsid w:val="00472E92"/>
    <w:rsid w:val="004749C1"/>
    <w:rsid w:val="004C7A8D"/>
    <w:rsid w:val="004C7F84"/>
    <w:rsid w:val="0050427D"/>
    <w:rsid w:val="0055567E"/>
    <w:rsid w:val="005665F6"/>
    <w:rsid w:val="005846AA"/>
    <w:rsid w:val="005A6698"/>
    <w:rsid w:val="005D2DE9"/>
    <w:rsid w:val="005E60F5"/>
    <w:rsid w:val="0060297D"/>
    <w:rsid w:val="00605407"/>
    <w:rsid w:val="00607BE2"/>
    <w:rsid w:val="00611858"/>
    <w:rsid w:val="00621BF6"/>
    <w:rsid w:val="00624967"/>
    <w:rsid w:val="00624CC8"/>
    <w:rsid w:val="0062742D"/>
    <w:rsid w:val="006337F7"/>
    <w:rsid w:val="0064038F"/>
    <w:rsid w:val="0064258C"/>
    <w:rsid w:val="00680407"/>
    <w:rsid w:val="006908AF"/>
    <w:rsid w:val="006A7562"/>
    <w:rsid w:val="006C52BD"/>
    <w:rsid w:val="00700260"/>
    <w:rsid w:val="00741147"/>
    <w:rsid w:val="00741E32"/>
    <w:rsid w:val="00742ECD"/>
    <w:rsid w:val="007430BA"/>
    <w:rsid w:val="007760DA"/>
    <w:rsid w:val="007A3033"/>
    <w:rsid w:val="007B7CC4"/>
    <w:rsid w:val="0080390D"/>
    <w:rsid w:val="00806140"/>
    <w:rsid w:val="00810DED"/>
    <w:rsid w:val="008206AB"/>
    <w:rsid w:val="00834952"/>
    <w:rsid w:val="00855575"/>
    <w:rsid w:val="00876B99"/>
    <w:rsid w:val="008855EF"/>
    <w:rsid w:val="00891052"/>
    <w:rsid w:val="0089759C"/>
    <w:rsid w:val="008E2637"/>
    <w:rsid w:val="008E34C1"/>
    <w:rsid w:val="00906BA0"/>
    <w:rsid w:val="009174C9"/>
    <w:rsid w:val="00974C5F"/>
    <w:rsid w:val="009831A2"/>
    <w:rsid w:val="009909EA"/>
    <w:rsid w:val="00990BDC"/>
    <w:rsid w:val="00990C69"/>
    <w:rsid w:val="009B5194"/>
    <w:rsid w:val="009C2382"/>
    <w:rsid w:val="009C3452"/>
    <w:rsid w:val="009E2080"/>
    <w:rsid w:val="009F3810"/>
    <w:rsid w:val="009F42F0"/>
    <w:rsid w:val="009F4BB6"/>
    <w:rsid w:val="00A258C0"/>
    <w:rsid w:val="00A32AD0"/>
    <w:rsid w:val="00A433DA"/>
    <w:rsid w:val="00A501EB"/>
    <w:rsid w:val="00A621F4"/>
    <w:rsid w:val="00AC1CD2"/>
    <w:rsid w:val="00AD63F0"/>
    <w:rsid w:val="00AF5F73"/>
    <w:rsid w:val="00AF7C91"/>
    <w:rsid w:val="00B06F1E"/>
    <w:rsid w:val="00B12DF9"/>
    <w:rsid w:val="00B46C4F"/>
    <w:rsid w:val="00BD4612"/>
    <w:rsid w:val="00BE73CD"/>
    <w:rsid w:val="00BF4135"/>
    <w:rsid w:val="00C04149"/>
    <w:rsid w:val="00C142B2"/>
    <w:rsid w:val="00C228A1"/>
    <w:rsid w:val="00C32156"/>
    <w:rsid w:val="00C32DA7"/>
    <w:rsid w:val="00C33F73"/>
    <w:rsid w:val="00C409EC"/>
    <w:rsid w:val="00C446DF"/>
    <w:rsid w:val="00C46A70"/>
    <w:rsid w:val="00C76E67"/>
    <w:rsid w:val="00CE06FC"/>
    <w:rsid w:val="00D15A5E"/>
    <w:rsid w:val="00D34A78"/>
    <w:rsid w:val="00D418CF"/>
    <w:rsid w:val="00D423DD"/>
    <w:rsid w:val="00D44930"/>
    <w:rsid w:val="00D756DF"/>
    <w:rsid w:val="00D87821"/>
    <w:rsid w:val="00D96328"/>
    <w:rsid w:val="00D97935"/>
    <w:rsid w:val="00DC6013"/>
    <w:rsid w:val="00DD7763"/>
    <w:rsid w:val="00DE61F8"/>
    <w:rsid w:val="00E14CA8"/>
    <w:rsid w:val="00E639CE"/>
    <w:rsid w:val="00E9344A"/>
    <w:rsid w:val="00EA0E97"/>
    <w:rsid w:val="00EA601D"/>
    <w:rsid w:val="00EC2CD4"/>
    <w:rsid w:val="00EC3BE1"/>
    <w:rsid w:val="00EF2A5D"/>
    <w:rsid w:val="00EF6EE3"/>
    <w:rsid w:val="00F054E9"/>
    <w:rsid w:val="00F364FB"/>
    <w:rsid w:val="00F47E57"/>
    <w:rsid w:val="00F83C32"/>
    <w:rsid w:val="00FC3B7C"/>
    <w:rsid w:val="00FC3C0A"/>
    <w:rsid w:val="00FD08A8"/>
    <w:rsid w:val="00FD2BEC"/>
    <w:rsid w:val="00FF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466D"/>
  <w15:chartTrackingRefBased/>
  <w15:docId w15:val="{F408AC50-2DBA-441D-963B-5F5E39E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A5E"/>
    <w:rPr>
      <w:color w:val="0563C1" w:themeColor="hyperlink"/>
      <w:u w:val="single"/>
    </w:rPr>
  </w:style>
  <w:style w:type="character" w:customStyle="1" w:styleId="UnresolvedMention">
    <w:name w:val="Unresolved Mention"/>
    <w:basedOn w:val="DefaultParagraphFont"/>
    <w:uiPriority w:val="99"/>
    <w:semiHidden/>
    <w:unhideWhenUsed/>
    <w:rsid w:val="004C7A8D"/>
    <w:rPr>
      <w:color w:val="808080"/>
      <w:shd w:val="clear" w:color="auto" w:fill="E6E6E6"/>
    </w:rPr>
  </w:style>
  <w:style w:type="character" w:styleId="FollowedHyperlink">
    <w:name w:val="FollowedHyperlink"/>
    <w:basedOn w:val="DefaultParagraphFont"/>
    <w:uiPriority w:val="99"/>
    <w:semiHidden/>
    <w:unhideWhenUsed/>
    <w:rsid w:val="00611858"/>
    <w:rPr>
      <w:color w:val="954F72" w:themeColor="followedHyperlink"/>
      <w:u w:val="single"/>
    </w:rPr>
  </w:style>
  <w:style w:type="paragraph" w:styleId="BodyText">
    <w:name w:val="Body Text"/>
    <w:basedOn w:val="Normal"/>
    <w:link w:val="BodyTextChar"/>
    <w:uiPriority w:val="99"/>
    <w:semiHidden/>
    <w:unhideWhenUsed/>
    <w:rsid w:val="00FD08A8"/>
    <w:pPr>
      <w:spacing w:after="120"/>
    </w:pPr>
  </w:style>
  <w:style w:type="character" w:customStyle="1" w:styleId="BodyTextChar">
    <w:name w:val="Body Text Char"/>
    <w:basedOn w:val="DefaultParagraphFont"/>
    <w:link w:val="BodyText"/>
    <w:uiPriority w:val="99"/>
    <w:semiHidden/>
    <w:rsid w:val="00FD08A8"/>
  </w:style>
  <w:style w:type="paragraph" w:styleId="HTMLPreformatted">
    <w:name w:val="HTML Preformatted"/>
    <w:basedOn w:val="Normal"/>
    <w:link w:val="HTMLPreformattedChar"/>
    <w:uiPriority w:val="99"/>
    <w:semiHidden/>
    <w:unhideWhenUsed/>
    <w:rsid w:val="0039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302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9155">
      <w:bodyDiv w:val="1"/>
      <w:marLeft w:val="0"/>
      <w:marRight w:val="0"/>
      <w:marTop w:val="0"/>
      <w:marBottom w:val="0"/>
      <w:divBdr>
        <w:top w:val="none" w:sz="0" w:space="0" w:color="auto"/>
        <w:left w:val="none" w:sz="0" w:space="0" w:color="auto"/>
        <w:bottom w:val="none" w:sz="0" w:space="0" w:color="auto"/>
        <w:right w:val="none" w:sz="0" w:space="0" w:color="auto"/>
      </w:divBdr>
    </w:div>
    <w:div w:id="97409011">
      <w:bodyDiv w:val="1"/>
      <w:marLeft w:val="0"/>
      <w:marRight w:val="0"/>
      <w:marTop w:val="0"/>
      <w:marBottom w:val="0"/>
      <w:divBdr>
        <w:top w:val="none" w:sz="0" w:space="0" w:color="auto"/>
        <w:left w:val="none" w:sz="0" w:space="0" w:color="auto"/>
        <w:bottom w:val="none" w:sz="0" w:space="0" w:color="auto"/>
        <w:right w:val="none" w:sz="0" w:space="0" w:color="auto"/>
      </w:divBdr>
      <w:divsChild>
        <w:div w:id="93672269">
          <w:marLeft w:val="0"/>
          <w:marRight w:val="0"/>
          <w:marTop w:val="0"/>
          <w:marBottom w:val="0"/>
          <w:divBdr>
            <w:top w:val="none" w:sz="0" w:space="0" w:color="auto"/>
            <w:left w:val="none" w:sz="0" w:space="0" w:color="auto"/>
            <w:bottom w:val="none" w:sz="0" w:space="0" w:color="auto"/>
            <w:right w:val="none" w:sz="0" w:space="0" w:color="auto"/>
          </w:divBdr>
        </w:div>
        <w:div w:id="1208303146">
          <w:marLeft w:val="0"/>
          <w:marRight w:val="0"/>
          <w:marTop w:val="0"/>
          <w:marBottom w:val="0"/>
          <w:divBdr>
            <w:top w:val="none" w:sz="0" w:space="0" w:color="auto"/>
            <w:left w:val="none" w:sz="0" w:space="0" w:color="auto"/>
            <w:bottom w:val="none" w:sz="0" w:space="0" w:color="auto"/>
            <w:right w:val="none" w:sz="0" w:space="0" w:color="auto"/>
          </w:divBdr>
        </w:div>
        <w:div w:id="1955558712">
          <w:marLeft w:val="0"/>
          <w:marRight w:val="0"/>
          <w:marTop w:val="0"/>
          <w:marBottom w:val="0"/>
          <w:divBdr>
            <w:top w:val="none" w:sz="0" w:space="0" w:color="auto"/>
            <w:left w:val="none" w:sz="0" w:space="0" w:color="auto"/>
            <w:bottom w:val="none" w:sz="0" w:space="0" w:color="auto"/>
            <w:right w:val="none" w:sz="0" w:space="0" w:color="auto"/>
          </w:divBdr>
        </w:div>
        <w:div w:id="2113238377">
          <w:marLeft w:val="0"/>
          <w:marRight w:val="0"/>
          <w:marTop w:val="0"/>
          <w:marBottom w:val="0"/>
          <w:divBdr>
            <w:top w:val="none" w:sz="0" w:space="0" w:color="auto"/>
            <w:left w:val="none" w:sz="0" w:space="0" w:color="auto"/>
            <w:bottom w:val="none" w:sz="0" w:space="0" w:color="auto"/>
            <w:right w:val="none" w:sz="0" w:space="0" w:color="auto"/>
          </w:divBdr>
        </w:div>
        <w:div w:id="1807041450">
          <w:marLeft w:val="0"/>
          <w:marRight w:val="0"/>
          <w:marTop w:val="0"/>
          <w:marBottom w:val="0"/>
          <w:divBdr>
            <w:top w:val="none" w:sz="0" w:space="0" w:color="auto"/>
            <w:left w:val="none" w:sz="0" w:space="0" w:color="auto"/>
            <w:bottom w:val="none" w:sz="0" w:space="0" w:color="auto"/>
            <w:right w:val="none" w:sz="0" w:space="0" w:color="auto"/>
          </w:divBdr>
        </w:div>
        <w:div w:id="1733575885">
          <w:marLeft w:val="0"/>
          <w:marRight w:val="0"/>
          <w:marTop w:val="0"/>
          <w:marBottom w:val="0"/>
          <w:divBdr>
            <w:top w:val="none" w:sz="0" w:space="0" w:color="auto"/>
            <w:left w:val="none" w:sz="0" w:space="0" w:color="auto"/>
            <w:bottom w:val="none" w:sz="0" w:space="0" w:color="auto"/>
            <w:right w:val="none" w:sz="0" w:space="0" w:color="auto"/>
          </w:divBdr>
        </w:div>
        <w:div w:id="138621425">
          <w:marLeft w:val="0"/>
          <w:marRight w:val="0"/>
          <w:marTop w:val="0"/>
          <w:marBottom w:val="0"/>
          <w:divBdr>
            <w:top w:val="none" w:sz="0" w:space="0" w:color="auto"/>
            <w:left w:val="none" w:sz="0" w:space="0" w:color="auto"/>
            <w:bottom w:val="none" w:sz="0" w:space="0" w:color="auto"/>
            <w:right w:val="none" w:sz="0" w:space="0" w:color="auto"/>
          </w:divBdr>
        </w:div>
      </w:divsChild>
    </w:div>
    <w:div w:id="195167723">
      <w:bodyDiv w:val="1"/>
      <w:marLeft w:val="0"/>
      <w:marRight w:val="0"/>
      <w:marTop w:val="0"/>
      <w:marBottom w:val="0"/>
      <w:divBdr>
        <w:top w:val="none" w:sz="0" w:space="0" w:color="auto"/>
        <w:left w:val="none" w:sz="0" w:space="0" w:color="auto"/>
        <w:bottom w:val="none" w:sz="0" w:space="0" w:color="auto"/>
        <w:right w:val="none" w:sz="0" w:space="0" w:color="auto"/>
      </w:divBdr>
    </w:div>
    <w:div w:id="276110132">
      <w:bodyDiv w:val="1"/>
      <w:marLeft w:val="0"/>
      <w:marRight w:val="0"/>
      <w:marTop w:val="0"/>
      <w:marBottom w:val="0"/>
      <w:divBdr>
        <w:top w:val="none" w:sz="0" w:space="0" w:color="auto"/>
        <w:left w:val="none" w:sz="0" w:space="0" w:color="auto"/>
        <w:bottom w:val="none" w:sz="0" w:space="0" w:color="auto"/>
        <w:right w:val="none" w:sz="0" w:space="0" w:color="auto"/>
      </w:divBdr>
    </w:div>
    <w:div w:id="344290146">
      <w:bodyDiv w:val="1"/>
      <w:marLeft w:val="0"/>
      <w:marRight w:val="0"/>
      <w:marTop w:val="0"/>
      <w:marBottom w:val="0"/>
      <w:divBdr>
        <w:top w:val="none" w:sz="0" w:space="0" w:color="auto"/>
        <w:left w:val="none" w:sz="0" w:space="0" w:color="auto"/>
        <w:bottom w:val="none" w:sz="0" w:space="0" w:color="auto"/>
        <w:right w:val="none" w:sz="0" w:space="0" w:color="auto"/>
      </w:divBdr>
    </w:div>
    <w:div w:id="364447250">
      <w:bodyDiv w:val="1"/>
      <w:marLeft w:val="0"/>
      <w:marRight w:val="0"/>
      <w:marTop w:val="0"/>
      <w:marBottom w:val="0"/>
      <w:divBdr>
        <w:top w:val="none" w:sz="0" w:space="0" w:color="auto"/>
        <w:left w:val="none" w:sz="0" w:space="0" w:color="auto"/>
        <w:bottom w:val="none" w:sz="0" w:space="0" w:color="auto"/>
        <w:right w:val="none" w:sz="0" w:space="0" w:color="auto"/>
      </w:divBdr>
      <w:divsChild>
        <w:div w:id="257712131">
          <w:marLeft w:val="0"/>
          <w:marRight w:val="0"/>
          <w:marTop w:val="0"/>
          <w:marBottom w:val="0"/>
          <w:divBdr>
            <w:top w:val="none" w:sz="0" w:space="0" w:color="auto"/>
            <w:left w:val="none" w:sz="0" w:space="0" w:color="auto"/>
            <w:bottom w:val="none" w:sz="0" w:space="0" w:color="auto"/>
            <w:right w:val="none" w:sz="0" w:space="0" w:color="auto"/>
          </w:divBdr>
        </w:div>
        <w:div w:id="180558170">
          <w:marLeft w:val="0"/>
          <w:marRight w:val="0"/>
          <w:marTop w:val="0"/>
          <w:marBottom w:val="0"/>
          <w:divBdr>
            <w:top w:val="none" w:sz="0" w:space="0" w:color="auto"/>
            <w:left w:val="none" w:sz="0" w:space="0" w:color="auto"/>
            <w:bottom w:val="none" w:sz="0" w:space="0" w:color="auto"/>
            <w:right w:val="none" w:sz="0" w:space="0" w:color="auto"/>
          </w:divBdr>
        </w:div>
      </w:divsChild>
    </w:div>
    <w:div w:id="449477140">
      <w:bodyDiv w:val="1"/>
      <w:marLeft w:val="0"/>
      <w:marRight w:val="0"/>
      <w:marTop w:val="0"/>
      <w:marBottom w:val="0"/>
      <w:divBdr>
        <w:top w:val="none" w:sz="0" w:space="0" w:color="auto"/>
        <w:left w:val="none" w:sz="0" w:space="0" w:color="auto"/>
        <w:bottom w:val="none" w:sz="0" w:space="0" w:color="auto"/>
        <w:right w:val="none" w:sz="0" w:space="0" w:color="auto"/>
      </w:divBdr>
    </w:div>
    <w:div w:id="591742320">
      <w:bodyDiv w:val="1"/>
      <w:marLeft w:val="0"/>
      <w:marRight w:val="0"/>
      <w:marTop w:val="0"/>
      <w:marBottom w:val="0"/>
      <w:divBdr>
        <w:top w:val="none" w:sz="0" w:space="0" w:color="auto"/>
        <w:left w:val="none" w:sz="0" w:space="0" w:color="auto"/>
        <w:bottom w:val="none" w:sz="0" w:space="0" w:color="auto"/>
        <w:right w:val="none" w:sz="0" w:space="0" w:color="auto"/>
      </w:divBdr>
      <w:divsChild>
        <w:div w:id="408305730">
          <w:marLeft w:val="0"/>
          <w:marRight w:val="0"/>
          <w:marTop w:val="0"/>
          <w:marBottom w:val="0"/>
          <w:divBdr>
            <w:top w:val="none" w:sz="0" w:space="0" w:color="auto"/>
            <w:left w:val="none" w:sz="0" w:space="0" w:color="auto"/>
            <w:bottom w:val="none" w:sz="0" w:space="0" w:color="auto"/>
            <w:right w:val="none" w:sz="0" w:space="0" w:color="auto"/>
          </w:divBdr>
        </w:div>
        <w:div w:id="1165165082">
          <w:marLeft w:val="0"/>
          <w:marRight w:val="0"/>
          <w:marTop w:val="0"/>
          <w:marBottom w:val="0"/>
          <w:divBdr>
            <w:top w:val="none" w:sz="0" w:space="0" w:color="auto"/>
            <w:left w:val="none" w:sz="0" w:space="0" w:color="auto"/>
            <w:bottom w:val="none" w:sz="0" w:space="0" w:color="auto"/>
            <w:right w:val="none" w:sz="0" w:space="0" w:color="auto"/>
          </w:divBdr>
        </w:div>
      </w:divsChild>
    </w:div>
    <w:div w:id="665787516">
      <w:bodyDiv w:val="1"/>
      <w:marLeft w:val="0"/>
      <w:marRight w:val="0"/>
      <w:marTop w:val="0"/>
      <w:marBottom w:val="0"/>
      <w:divBdr>
        <w:top w:val="none" w:sz="0" w:space="0" w:color="auto"/>
        <w:left w:val="none" w:sz="0" w:space="0" w:color="auto"/>
        <w:bottom w:val="none" w:sz="0" w:space="0" w:color="auto"/>
        <w:right w:val="none" w:sz="0" w:space="0" w:color="auto"/>
      </w:divBdr>
    </w:div>
    <w:div w:id="694119693">
      <w:bodyDiv w:val="1"/>
      <w:marLeft w:val="0"/>
      <w:marRight w:val="0"/>
      <w:marTop w:val="0"/>
      <w:marBottom w:val="0"/>
      <w:divBdr>
        <w:top w:val="none" w:sz="0" w:space="0" w:color="auto"/>
        <w:left w:val="none" w:sz="0" w:space="0" w:color="auto"/>
        <w:bottom w:val="none" w:sz="0" w:space="0" w:color="auto"/>
        <w:right w:val="none" w:sz="0" w:space="0" w:color="auto"/>
      </w:divBdr>
      <w:divsChild>
        <w:div w:id="1424104077">
          <w:marLeft w:val="0"/>
          <w:marRight w:val="0"/>
          <w:marTop w:val="0"/>
          <w:marBottom w:val="0"/>
          <w:divBdr>
            <w:top w:val="none" w:sz="0" w:space="0" w:color="auto"/>
            <w:left w:val="none" w:sz="0" w:space="0" w:color="auto"/>
            <w:bottom w:val="none" w:sz="0" w:space="0" w:color="auto"/>
            <w:right w:val="none" w:sz="0" w:space="0" w:color="auto"/>
          </w:divBdr>
        </w:div>
        <w:div w:id="481773848">
          <w:marLeft w:val="0"/>
          <w:marRight w:val="0"/>
          <w:marTop w:val="0"/>
          <w:marBottom w:val="0"/>
          <w:divBdr>
            <w:top w:val="none" w:sz="0" w:space="0" w:color="auto"/>
            <w:left w:val="none" w:sz="0" w:space="0" w:color="auto"/>
            <w:bottom w:val="none" w:sz="0" w:space="0" w:color="auto"/>
            <w:right w:val="none" w:sz="0" w:space="0" w:color="auto"/>
          </w:divBdr>
        </w:div>
        <w:div w:id="705789328">
          <w:marLeft w:val="0"/>
          <w:marRight w:val="0"/>
          <w:marTop w:val="0"/>
          <w:marBottom w:val="0"/>
          <w:divBdr>
            <w:top w:val="none" w:sz="0" w:space="0" w:color="auto"/>
            <w:left w:val="none" w:sz="0" w:space="0" w:color="auto"/>
            <w:bottom w:val="none" w:sz="0" w:space="0" w:color="auto"/>
            <w:right w:val="none" w:sz="0" w:space="0" w:color="auto"/>
          </w:divBdr>
        </w:div>
        <w:div w:id="871579579">
          <w:marLeft w:val="0"/>
          <w:marRight w:val="0"/>
          <w:marTop w:val="0"/>
          <w:marBottom w:val="0"/>
          <w:divBdr>
            <w:top w:val="none" w:sz="0" w:space="0" w:color="auto"/>
            <w:left w:val="none" w:sz="0" w:space="0" w:color="auto"/>
            <w:bottom w:val="none" w:sz="0" w:space="0" w:color="auto"/>
            <w:right w:val="none" w:sz="0" w:space="0" w:color="auto"/>
          </w:divBdr>
        </w:div>
        <w:div w:id="354425262">
          <w:marLeft w:val="0"/>
          <w:marRight w:val="0"/>
          <w:marTop w:val="0"/>
          <w:marBottom w:val="0"/>
          <w:divBdr>
            <w:top w:val="none" w:sz="0" w:space="0" w:color="auto"/>
            <w:left w:val="none" w:sz="0" w:space="0" w:color="auto"/>
            <w:bottom w:val="none" w:sz="0" w:space="0" w:color="auto"/>
            <w:right w:val="none" w:sz="0" w:space="0" w:color="auto"/>
          </w:divBdr>
        </w:div>
        <w:div w:id="974289167">
          <w:marLeft w:val="0"/>
          <w:marRight w:val="0"/>
          <w:marTop w:val="0"/>
          <w:marBottom w:val="0"/>
          <w:divBdr>
            <w:top w:val="none" w:sz="0" w:space="0" w:color="auto"/>
            <w:left w:val="none" w:sz="0" w:space="0" w:color="auto"/>
            <w:bottom w:val="none" w:sz="0" w:space="0" w:color="auto"/>
            <w:right w:val="none" w:sz="0" w:space="0" w:color="auto"/>
          </w:divBdr>
        </w:div>
        <w:div w:id="1403872758">
          <w:marLeft w:val="0"/>
          <w:marRight w:val="0"/>
          <w:marTop w:val="0"/>
          <w:marBottom w:val="0"/>
          <w:divBdr>
            <w:top w:val="none" w:sz="0" w:space="0" w:color="auto"/>
            <w:left w:val="none" w:sz="0" w:space="0" w:color="auto"/>
            <w:bottom w:val="none" w:sz="0" w:space="0" w:color="auto"/>
            <w:right w:val="none" w:sz="0" w:space="0" w:color="auto"/>
          </w:divBdr>
        </w:div>
        <w:div w:id="805659949">
          <w:marLeft w:val="0"/>
          <w:marRight w:val="0"/>
          <w:marTop w:val="0"/>
          <w:marBottom w:val="0"/>
          <w:divBdr>
            <w:top w:val="none" w:sz="0" w:space="0" w:color="auto"/>
            <w:left w:val="none" w:sz="0" w:space="0" w:color="auto"/>
            <w:bottom w:val="none" w:sz="0" w:space="0" w:color="auto"/>
            <w:right w:val="none" w:sz="0" w:space="0" w:color="auto"/>
          </w:divBdr>
        </w:div>
        <w:div w:id="253053359">
          <w:marLeft w:val="0"/>
          <w:marRight w:val="0"/>
          <w:marTop w:val="0"/>
          <w:marBottom w:val="0"/>
          <w:divBdr>
            <w:top w:val="none" w:sz="0" w:space="0" w:color="auto"/>
            <w:left w:val="none" w:sz="0" w:space="0" w:color="auto"/>
            <w:bottom w:val="none" w:sz="0" w:space="0" w:color="auto"/>
            <w:right w:val="none" w:sz="0" w:space="0" w:color="auto"/>
          </w:divBdr>
        </w:div>
        <w:div w:id="1844321915">
          <w:marLeft w:val="0"/>
          <w:marRight w:val="0"/>
          <w:marTop w:val="0"/>
          <w:marBottom w:val="0"/>
          <w:divBdr>
            <w:top w:val="none" w:sz="0" w:space="0" w:color="auto"/>
            <w:left w:val="none" w:sz="0" w:space="0" w:color="auto"/>
            <w:bottom w:val="none" w:sz="0" w:space="0" w:color="auto"/>
            <w:right w:val="none" w:sz="0" w:space="0" w:color="auto"/>
          </w:divBdr>
        </w:div>
        <w:div w:id="1962152452">
          <w:marLeft w:val="0"/>
          <w:marRight w:val="0"/>
          <w:marTop w:val="0"/>
          <w:marBottom w:val="0"/>
          <w:divBdr>
            <w:top w:val="none" w:sz="0" w:space="0" w:color="auto"/>
            <w:left w:val="none" w:sz="0" w:space="0" w:color="auto"/>
            <w:bottom w:val="none" w:sz="0" w:space="0" w:color="auto"/>
            <w:right w:val="none" w:sz="0" w:space="0" w:color="auto"/>
          </w:divBdr>
        </w:div>
      </w:divsChild>
    </w:div>
    <w:div w:id="731539535">
      <w:bodyDiv w:val="1"/>
      <w:marLeft w:val="0"/>
      <w:marRight w:val="0"/>
      <w:marTop w:val="0"/>
      <w:marBottom w:val="0"/>
      <w:divBdr>
        <w:top w:val="none" w:sz="0" w:space="0" w:color="auto"/>
        <w:left w:val="none" w:sz="0" w:space="0" w:color="auto"/>
        <w:bottom w:val="none" w:sz="0" w:space="0" w:color="auto"/>
        <w:right w:val="none" w:sz="0" w:space="0" w:color="auto"/>
      </w:divBdr>
      <w:divsChild>
        <w:div w:id="1632861185">
          <w:marLeft w:val="0"/>
          <w:marRight w:val="0"/>
          <w:marTop w:val="0"/>
          <w:marBottom w:val="0"/>
          <w:divBdr>
            <w:top w:val="none" w:sz="0" w:space="0" w:color="auto"/>
            <w:left w:val="none" w:sz="0" w:space="0" w:color="auto"/>
            <w:bottom w:val="none" w:sz="0" w:space="0" w:color="auto"/>
            <w:right w:val="none" w:sz="0" w:space="0" w:color="auto"/>
          </w:divBdr>
        </w:div>
        <w:div w:id="1362318247">
          <w:marLeft w:val="0"/>
          <w:marRight w:val="0"/>
          <w:marTop w:val="0"/>
          <w:marBottom w:val="0"/>
          <w:divBdr>
            <w:top w:val="none" w:sz="0" w:space="0" w:color="auto"/>
            <w:left w:val="none" w:sz="0" w:space="0" w:color="auto"/>
            <w:bottom w:val="none" w:sz="0" w:space="0" w:color="auto"/>
            <w:right w:val="none" w:sz="0" w:space="0" w:color="auto"/>
          </w:divBdr>
        </w:div>
        <w:div w:id="1214195154">
          <w:marLeft w:val="0"/>
          <w:marRight w:val="0"/>
          <w:marTop w:val="0"/>
          <w:marBottom w:val="0"/>
          <w:divBdr>
            <w:top w:val="none" w:sz="0" w:space="0" w:color="auto"/>
            <w:left w:val="none" w:sz="0" w:space="0" w:color="auto"/>
            <w:bottom w:val="none" w:sz="0" w:space="0" w:color="auto"/>
            <w:right w:val="none" w:sz="0" w:space="0" w:color="auto"/>
          </w:divBdr>
        </w:div>
        <w:div w:id="1982299015">
          <w:marLeft w:val="0"/>
          <w:marRight w:val="0"/>
          <w:marTop w:val="0"/>
          <w:marBottom w:val="0"/>
          <w:divBdr>
            <w:top w:val="none" w:sz="0" w:space="0" w:color="auto"/>
            <w:left w:val="none" w:sz="0" w:space="0" w:color="auto"/>
            <w:bottom w:val="none" w:sz="0" w:space="0" w:color="auto"/>
            <w:right w:val="none" w:sz="0" w:space="0" w:color="auto"/>
          </w:divBdr>
        </w:div>
        <w:div w:id="342439129">
          <w:marLeft w:val="0"/>
          <w:marRight w:val="0"/>
          <w:marTop w:val="0"/>
          <w:marBottom w:val="0"/>
          <w:divBdr>
            <w:top w:val="none" w:sz="0" w:space="0" w:color="auto"/>
            <w:left w:val="none" w:sz="0" w:space="0" w:color="auto"/>
            <w:bottom w:val="none" w:sz="0" w:space="0" w:color="auto"/>
            <w:right w:val="none" w:sz="0" w:space="0" w:color="auto"/>
          </w:divBdr>
        </w:div>
        <w:div w:id="278414017">
          <w:marLeft w:val="0"/>
          <w:marRight w:val="0"/>
          <w:marTop w:val="0"/>
          <w:marBottom w:val="0"/>
          <w:divBdr>
            <w:top w:val="none" w:sz="0" w:space="0" w:color="auto"/>
            <w:left w:val="none" w:sz="0" w:space="0" w:color="auto"/>
            <w:bottom w:val="none" w:sz="0" w:space="0" w:color="auto"/>
            <w:right w:val="none" w:sz="0" w:space="0" w:color="auto"/>
          </w:divBdr>
        </w:div>
        <w:div w:id="88698592">
          <w:marLeft w:val="0"/>
          <w:marRight w:val="0"/>
          <w:marTop w:val="0"/>
          <w:marBottom w:val="0"/>
          <w:divBdr>
            <w:top w:val="none" w:sz="0" w:space="0" w:color="auto"/>
            <w:left w:val="none" w:sz="0" w:space="0" w:color="auto"/>
            <w:bottom w:val="none" w:sz="0" w:space="0" w:color="auto"/>
            <w:right w:val="none" w:sz="0" w:space="0" w:color="auto"/>
          </w:divBdr>
        </w:div>
      </w:divsChild>
    </w:div>
    <w:div w:id="808792045">
      <w:bodyDiv w:val="1"/>
      <w:marLeft w:val="0"/>
      <w:marRight w:val="0"/>
      <w:marTop w:val="0"/>
      <w:marBottom w:val="0"/>
      <w:divBdr>
        <w:top w:val="none" w:sz="0" w:space="0" w:color="auto"/>
        <w:left w:val="none" w:sz="0" w:space="0" w:color="auto"/>
        <w:bottom w:val="none" w:sz="0" w:space="0" w:color="auto"/>
        <w:right w:val="none" w:sz="0" w:space="0" w:color="auto"/>
      </w:divBdr>
    </w:div>
    <w:div w:id="831869443">
      <w:bodyDiv w:val="1"/>
      <w:marLeft w:val="0"/>
      <w:marRight w:val="0"/>
      <w:marTop w:val="0"/>
      <w:marBottom w:val="0"/>
      <w:divBdr>
        <w:top w:val="none" w:sz="0" w:space="0" w:color="auto"/>
        <w:left w:val="none" w:sz="0" w:space="0" w:color="auto"/>
        <w:bottom w:val="none" w:sz="0" w:space="0" w:color="auto"/>
        <w:right w:val="none" w:sz="0" w:space="0" w:color="auto"/>
      </w:divBdr>
      <w:divsChild>
        <w:div w:id="1419789176">
          <w:marLeft w:val="0"/>
          <w:marRight w:val="0"/>
          <w:marTop w:val="0"/>
          <w:marBottom w:val="0"/>
          <w:divBdr>
            <w:top w:val="none" w:sz="0" w:space="0" w:color="auto"/>
            <w:left w:val="none" w:sz="0" w:space="0" w:color="auto"/>
            <w:bottom w:val="none" w:sz="0" w:space="0" w:color="auto"/>
            <w:right w:val="none" w:sz="0" w:space="0" w:color="auto"/>
          </w:divBdr>
        </w:div>
        <w:div w:id="1729187320">
          <w:marLeft w:val="0"/>
          <w:marRight w:val="0"/>
          <w:marTop w:val="0"/>
          <w:marBottom w:val="0"/>
          <w:divBdr>
            <w:top w:val="none" w:sz="0" w:space="0" w:color="auto"/>
            <w:left w:val="none" w:sz="0" w:space="0" w:color="auto"/>
            <w:bottom w:val="none" w:sz="0" w:space="0" w:color="auto"/>
            <w:right w:val="none" w:sz="0" w:space="0" w:color="auto"/>
          </w:divBdr>
        </w:div>
        <w:div w:id="1123766242">
          <w:marLeft w:val="0"/>
          <w:marRight w:val="0"/>
          <w:marTop w:val="0"/>
          <w:marBottom w:val="0"/>
          <w:divBdr>
            <w:top w:val="none" w:sz="0" w:space="0" w:color="auto"/>
            <w:left w:val="none" w:sz="0" w:space="0" w:color="auto"/>
            <w:bottom w:val="none" w:sz="0" w:space="0" w:color="auto"/>
            <w:right w:val="none" w:sz="0" w:space="0" w:color="auto"/>
          </w:divBdr>
        </w:div>
        <w:div w:id="658195709">
          <w:marLeft w:val="0"/>
          <w:marRight w:val="0"/>
          <w:marTop w:val="0"/>
          <w:marBottom w:val="0"/>
          <w:divBdr>
            <w:top w:val="none" w:sz="0" w:space="0" w:color="auto"/>
            <w:left w:val="none" w:sz="0" w:space="0" w:color="auto"/>
            <w:bottom w:val="none" w:sz="0" w:space="0" w:color="auto"/>
            <w:right w:val="none" w:sz="0" w:space="0" w:color="auto"/>
          </w:divBdr>
        </w:div>
        <w:div w:id="772044926">
          <w:marLeft w:val="0"/>
          <w:marRight w:val="0"/>
          <w:marTop w:val="0"/>
          <w:marBottom w:val="0"/>
          <w:divBdr>
            <w:top w:val="none" w:sz="0" w:space="0" w:color="auto"/>
            <w:left w:val="none" w:sz="0" w:space="0" w:color="auto"/>
            <w:bottom w:val="none" w:sz="0" w:space="0" w:color="auto"/>
            <w:right w:val="none" w:sz="0" w:space="0" w:color="auto"/>
          </w:divBdr>
        </w:div>
        <w:div w:id="412047910">
          <w:marLeft w:val="0"/>
          <w:marRight w:val="0"/>
          <w:marTop w:val="0"/>
          <w:marBottom w:val="0"/>
          <w:divBdr>
            <w:top w:val="none" w:sz="0" w:space="0" w:color="auto"/>
            <w:left w:val="none" w:sz="0" w:space="0" w:color="auto"/>
            <w:bottom w:val="none" w:sz="0" w:space="0" w:color="auto"/>
            <w:right w:val="none" w:sz="0" w:space="0" w:color="auto"/>
          </w:divBdr>
        </w:div>
        <w:div w:id="16539871">
          <w:marLeft w:val="0"/>
          <w:marRight w:val="0"/>
          <w:marTop w:val="0"/>
          <w:marBottom w:val="0"/>
          <w:divBdr>
            <w:top w:val="none" w:sz="0" w:space="0" w:color="auto"/>
            <w:left w:val="none" w:sz="0" w:space="0" w:color="auto"/>
            <w:bottom w:val="none" w:sz="0" w:space="0" w:color="auto"/>
            <w:right w:val="none" w:sz="0" w:space="0" w:color="auto"/>
          </w:divBdr>
        </w:div>
        <w:div w:id="1691760144">
          <w:marLeft w:val="0"/>
          <w:marRight w:val="0"/>
          <w:marTop w:val="0"/>
          <w:marBottom w:val="0"/>
          <w:divBdr>
            <w:top w:val="none" w:sz="0" w:space="0" w:color="auto"/>
            <w:left w:val="none" w:sz="0" w:space="0" w:color="auto"/>
            <w:bottom w:val="none" w:sz="0" w:space="0" w:color="auto"/>
            <w:right w:val="none" w:sz="0" w:space="0" w:color="auto"/>
          </w:divBdr>
        </w:div>
        <w:div w:id="581184489">
          <w:marLeft w:val="0"/>
          <w:marRight w:val="0"/>
          <w:marTop w:val="0"/>
          <w:marBottom w:val="0"/>
          <w:divBdr>
            <w:top w:val="none" w:sz="0" w:space="0" w:color="auto"/>
            <w:left w:val="none" w:sz="0" w:space="0" w:color="auto"/>
            <w:bottom w:val="none" w:sz="0" w:space="0" w:color="auto"/>
            <w:right w:val="none" w:sz="0" w:space="0" w:color="auto"/>
          </w:divBdr>
        </w:div>
        <w:div w:id="607933913">
          <w:marLeft w:val="0"/>
          <w:marRight w:val="0"/>
          <w:marTop w:val="0"/>
          <w:marBottom w:val="0"/>
          <w:divBdr>
            <w:top w:val="none" w:sz="0" w:space="0" w:color="auto"/>
            <w:left w:val="none" w:sz="0" w:space="0" w:color="auto"/>
            <w:bottom w:val="none" w:sz="0" w:space="0" w:color="auto"/>
            <w:right w:val="none" w:sz="0" w:space="0" w:color="auto"/>
          </w:divBdr>
        </w:div>
        <w:div w:id="134299961">
          <w:marLeft w:val="0"/>
          <w:marRight w:val="0"/>
          <w:marTop w:val="0"/>
          <w:marBottom w:val="0"/>
          <w:divBdr>
            <w:top w:val="none" w:sz="0" w:space="0" w:color="auto"/>
            <w:left w:val="none" w:sz="0" w:space="0" w:color="auto"/>
            <w:bottom w:val="none" w:sz="0" w:space="0" w:color="auto"/>
            <w:right w:val="none" w:sz="0" w:space="0" w:color="auto"/>
          </w:divBdr>
        </w:div>
      </w:divsChild>
    </w:div>
    <w:div w:id="966622559">
      <w:bodyDiv w:val="1"/>
      <w:marLeft w:val="0"/>
      <w:marRight w:val="0"/>
      <w:marTop w:val="0"/>
      <w:marBottom w:val="0"/>
      <w:divBdr>
        <w:top w:val="none" w:sz="0" w:space="0" w:color="auto"/>
        <w:left w:val="none" w:sz="0" w:space="0" w:color="auto"/>
        <w:bottom w:val="none" w:sz="0" w:space="0" w:color="auto"/>
        <w:right w:val="none" w:sz="0" w:space="0" w:color="auto"/>
      </w:divBdr>
    </w:div>
    <w:div w:id="977760930">
      <w:bodyDiv w:val="1"/>
      <w:marLeft w:val="0"/>
      <w:marRight w:val="0"/>
      <w:marTop w:val="0"/>
      <w:marBottom w:val="0"/>
      <w:divBdr>
        <w:top w:val="none" w:sz="0" w:space="0" w:color="auto"/>
        <w:left w:val="none" w:sz="0" w:space="0" w:color="auto"/>
        <w:bottom w:val="none" w:sz="0" w:space="0" w:color="auto"/>
        <w:right w:val="none" w:sz="0" w:space="0" w:color="auto"/>
      </w:divBdr>
    </w:div>
    <w:div w:id="994794885">
      <w:bodyDiv w:val="1"/>
      <w:marLeft w:val="0"/>
      <w:marRight w:val="0"/>
      <w:marTop w:val="0"/>
      <w:marBottom w:val="0"/>
      <w:divBdr>
        <w:top w:val="none" w:sz="0" w:space="0" w:color="auto"/>
        <w:left w:val="none" w:sz="0" w:space="0" w:color="auto"/>
        <w:bottom w:val="none" w:sz="0" w:space="0" w:color="auto"/>
        <w:right w:val="none" w:sz="0" w:space="0" w:color="auto"/>
      </w:divBdr>
    </w:div>
    <w:div w:id="1062951225">
      <w:bodyDiv w:val="1"/>
      <w:marLeft w:val="0"/>
      <w:marRight w:val="0"/>
      <w:marTop w:val="0"/>
      <w:marBottom w:val="0"/>
      <w:divBdr>
        <w:top w:val="none" w:sz="0" w:space="0" w:color="auto"/>
        <w:left w:val="none" w:sz="0" w:space="0" w:color="auto"/>
        <w:bottom w:val="none" w:sz="0" w:space="0" w:color="auto"/>
        <w:right w:val="none" w:sz="0" w:space="0" w:color="auto"/>
      </w:divBdr>
    </w:div>
    <w:div w:id="1088847556">
      <w:bodyDiv w:val="1"/>
      <w:marLeft w:val="0"/>
      <w:marRight w:val="0"/>
      <w:marTop w:val="0"/>
      <w:marBottom w:val="0"/>
      <w:divBdr>
        <w:top w:val="none" w:sz="0" w:space="0" w:color="auto"/>
        <w:left w:val="none" w:sz="0" w:space="0" w:color="auto"/>
        <w:bottom w:val="none" w:sz="0" w:space="0" w:color="auto"/>
        <w:right w:val="none" w:sz="0" w:space="0" w:color="auto"/>
      </w:divBdr>
      <w:divsChild>
        <w:div w:id="1720668071">
          <w:marLeft w:val="0"/>
          <w:marRight w:val="0"/>
          <w:marTop w:val="0"/>
          <w:marBottom w:val="0"/>
          <w:divBdr>
            <w:top w:val="none" w:sz="0" w:space="0" w:color="auto"/>
            <w:left w:val="none" w:sz="0" w:space="0" w:color="auto"/>
            <w:bottom w:val="none" w:sz="0" w:space="0" w:color="auto"/>
            <w:right w:val="none" w:sz="0" w:space="0" w:color="auto"/>
          </w:divBdr>
        </w:div>
        <w:div w:id="1251700550">
          <w:marLeft w:val="0"/>
          <w:marRight w:val="0"/>
          <w:marTop w:val="0"/>
          <w:marBottom w:val="0"/>
          <w:divBdr>
            <w:top w:val="none" w:sz="0" w:space="0" w:color="auto"/>
            <w:left w:val="none" w:sz="0" w:space="0" w:color="auto"/>
            <w:bottom w:val="none" w:sz="0" w:space="0" w:color="auto"/>
            <w:right w:val="none" w:sz="0" w:space="0" w:color="auto"/>
          </w:divBdr>
        </w:div>
        <w:div w:id="186065220">
          <w:marLeft w:val="0"/>
          <w:marRight w:val="0"/>
          <w:marTop w:val="0"/>
          <w:marBottom w:val="0"/>
          <w:divBdr>
            <w:top w:val="none" w:sz="0" w:space="0" w:color="auto"/>
            <w:left w:val="none" w:sz="0" w:space="0" w:color="auto"/>
            <w:bottom w:val="none" w:sz="0" w:space="0" w:color="auto"/>
            <w:right w:val="none" w:sz="0" w:space="0" w:color="auto"/>
          </w:divBdr>
        </w:div>
      </w:divsChild>
    </w:div>
    <w:div w:id="1151363097">
      <w:bodyDiv w:val="1"/>
      <w:marLeft w:val="0"/>
      <w:marRight w:val="0"/>
      <w:marTop w:val="0"/>
      <w:marBottom w:val="0"/>
      <w:divBdr>
        <w:top w:val="none" w:sz="0" w:space="0" w:color="auto"/>
        <w:left w:val="none" w:sz="0" w:space="0" w:color="auto"/>
        <w:bottom w:val="none" w:sz="0" w:space="0" w:color="auto"/>
        <w:right w:val="none" w:sz="0" w:space="0" w:color="auto"/>
      </w:divBdr>
    </w:div>
    <w:div w:id="1153907334">
      <w:bodyDiv w:val="1"/>
      <w:marLeft w:val="0"/>
      <w:marRight w:val="0"/>
      <w:marTop w:val="0"/>
      <w:marBottom w:val="0"/>
      <w:divBdr>
        <w:top w:val="none" w:sz="0" w:space="0" w:color="auto"/>
        <w:left w:val="none" w:sz="0" w:space="0" w:color="auto"/>
        <w:bottom w:val="none" w:sz="0" w:space="0" w:color="auto"/>
        <w:right w:val="none" w:sz="0" w:space="0" w:color="auto"/>
      </w:divBdr>
      <w:divsChild>
        <w:div w:id="673261091">
          <w:marLeft w:val="0"/>
          <w:marRight w:val="0"/>
          <w:marTop w:val="0"/>
          <w:marBottom w:val="0"/>
          <w:divBdr>
            <w:top w:val="none" w:sz="0" w:space="0" w:color="auto"/>
            <w:left w:val="none" w:sz="0" w:space="0" w:color="auto"/>
            <w:bottom w:val="none" w:sz="0" w:space="0" w:color="auto"/>
            <w:right w:val="none" w:sz="0" w:space="0" w:color="auto"/>
          </w:divBdr>
        </w:div>
        <w:div w:id="226496635">
          <w:marLeft w:val="0"/>
          <w:marRight w:val="0"/>
          <w:marTop w:val="0"/>
          <w:marBottom w:val="0"/>
          <w:divBdr>
            <w:top w:val="none" w:sz="0" w:space="0" w:color="auto"/>
            <w:left w:val="none" w:sz="0" w:space="0" w:color="auto"/>
            <w:bottom w:val="none" w:sz="0" w:space="0" w:color="auto"/>
            <w:right w:val="none" w:sz="0" w:space="0" w:color="auto"/>
          </w:divBdr>
        </w:div>
      </w:divsChild>
    </w:div>
    <w:div w:id="1359502944">
      <w:bodyDiv w:val="1"/>
      <w:marLeft w:val="0"/>
      <w:marRight w:val="0"/>
      <w:marTop w:val="0"/>
      <w:marBottom w:val="0"/>
      <w:divBdr>
        <w:top w:val="none" w:sz="0" w:space="0" w:color="auto"/>
        <w:left w:val="none" w:sz="0" w:space="0" w:color="auto"/>
        <w:bottom w:val="none" w:sz="0" w:space="0" w:color="auto"/>
        <w:right w:val="none" w:sz="0" w:space="0" w:color="auto"/>
      </w:divBdr>
    </w:div>
    <w:div w:id="1405950293">
      <w:bodyDiv w:val="1"/>
      <w:marLeft w:val="0"/>
      <w:marRight w:val="0"/>
      <w:marTop w:val="0"/>
      <w:marBottom w:val="0"/>
      <w:divBdr>
        <w:top w:val="none" w:sz="0" w:space="0" w:color="auto"/>
        <w:left w:val="none" w:sz="0" w:space="0" w:color="auto"/>
        <w:bottom w:val="none" w:sz="0" w:space="0" w:color="auto"/>
        <w:right w:val="none" w:sz="0" w:space="0" w:color="auto"/>
      </w:divBdr>
    </w:div>
    <w:div w:id="1494372035">
      <w:bodyDiv w:val="1"/>
      <w:marLeft w:val="0"/>
      <w:marRight w:val="0"/>
      <w:marTop w:val="0"/>
      <w:marBottom w:val="0"/>
      <w:divBdr>
        <w:top w:val="none" w:sz="0" w:space="0" w:color="auto"/>
        <w:left w:val="none" w:sz="0" w:space="0" w:color="auto"/>
        <w:bottom w:val="none" w:sz="0" w:space="0" w:color="auto"/>
        <w:right w:val="none" w:sz="0" w:space="0" w:color="auto"/>
      </w:divBdr>
    </w:div>
    <w:div w:id="1501196920">
      <w:bodyDiv w:val="1"/>
      <w:marLeft w:val="0"/>
      <w:marRight w:val="0"/>
      <w:marTop w:val="0"/>
      <w:marBottom w:val="0"/>
      <w:divBdr>
        <w:top w:val="none" w:sz="0" w:space="0" w:color="auto"/>
        <w:left w:val="none" w:sz="0" w:space="0" w:color="auto"/>
        <w:bottom w:val="none" w:sz="0" w:space="0" w:color="auto"/>
        <w:right w:val="none" w:sz="0" w:space="0" w:color="auto"/>
      </w:divBdr>
    </w:div>
    <w:div w:id="1536700939">
      <w:bodyDiv w:val="1"/>
      <w:marLeft w:val="0"/>
      <w:marRight w:val="0"/>
      <w:marTop w:val="0"/>
      <w:marBottom w:val="0"/>
      <w:divBdr>
        <w:top w:val="none" w:sz="0" w:space="0" w:color="auto"/>
        <w:left w:val="none" w:sz="0" w:space="0" w:color="auto"/>
        <w:bottom w:val="none" w:sz="0" w:space="0" w:color="auto"/>
        <w:right w:val="none" w:sz="0" w:space="0" w:color="auto"/>
      </w:divBdr>
    </w:div>
    <w:div w:id="1644122618">
      <w:bodyDiv w:val="1"/>
      <w:marLeft w:val="0"/>
      <w:marRight w:val="0"/>
      <w:marTop w:val="0"/>
      <w:marBottom w:val="0"/>
      <w:divBdr>
        <w:top w:val="none" w:sz="0" w:space="0" w:color="auto"/>
        <w:left w:val="none" w:sz="0" w:space="0" w:color="auto"/>
        <w:bottom w:val="none" w:sz="0" w:space="0" w:color="auto"/>
        <w:right w:val="none" w:sz="0" w:space="0" w:color="auto"/>
      </w:divBdr>
    </w:div>
    <w:div w:id="1671785306">
      <w:bodyDiv w:val="1"/>
      <w:marLeft w:val="0"/>
      <w:marRight w:val="0"/>
      <w:marTop w:val="0"/>
      <w:marBottom w:val="0"/>
      <w:divBdr>
        <w:top w:val="none" w:sz="0" w:space="0" w:color="auto"/>
        <w:left w:val="none" w:sz="0" w:space="0" w:color="auto"/>
        <w:bottom w:val="none" w:sz="0" w:space="0" w:color="auto"/>
        <w:right w:val="none" w:sz="0" w:space="0" w:color="auto"/>
      </w:divBdr>
    </w:div>
    <w:div w:id="1714964145">
      <w:bodyDiv w:val="1"/>
      <w:marLeft w:val="0"/>
      <w:marRight w:val="0"/>
      <w:marTop w:val="0"/>
      <w:marBottom w:val="0"/>
      <w:divBdr>
        <w:top w:val="none" w:sz="0" w:space="0" w:color="auto"/>
        <w:left w:val="none" w:sz="0" w:space="0" w:color="auto"/>
        <w:bottom w:val="none" w:sz="0" w:space="0" w:color="auto"/>
        <w:right w:val="none" w:sz="0" w:space="0" w:color="auto"/>
      </w:divBdr>
      <w:divsChild>
        <w:div w:id="1817603695">
          <w:marLeft w:val="0"/>
          <w:marRight w:val="0"/>
          <w:marTop w:val="0"/>
          <w:marBottom w:val="0"/>
          <w:divBdr>
            <w:top w:val="none" w:sz="0" w:space="0" w:color="auto"/>
            <w:left w:val="none" w:sz="0" w:space="0" w:color="auto"/>
            <w:bottom w:val="none" w:sz="0" w:space="0" w:color="auto"/>
            <w:right w:val="none" w:sz="0" w:space="0" w:color="auto"/>
          </w:divBdr>
        </w:div>
        <w:div w:id="1193685077">
          <w:marLeft w:val="0"/>
          <w:marRight w:val="0"/>
          <w:marTop w:val="0"/>
          <w:marBottom w:val="0"/>
          <w:divBdr>
            <w:top w:val="none" w:sz="0" w:space="0" w:color="auto"/>
            <w:left w:val="none" w:sz="0" w:space="0" w:color="auto"/>
            <w:bottom w:val="none" w:sz="0" w:space="0" w:color="auto"/>
            <w:right w:val="none" w:sz="0" w:space="0" w:color="auto"/>
          </w:divBdr>
        </w:div>
        <w:div w:id="900213152">
          <w:marLeft w:val="0"/>
          <w:marRight w:val="0"/>
          <w:marTop w:val="0"/>
          <w:marBottom w:val="0"/>
          <w:divBdr>
            <w:top w:val="none" w:sz="0" w:space="0" w:color="auto"/>
            <w:left w:val="none" w:sz="0" w:space="0" w:color="auto"/>
            <w:bottom w:val="none" w:sz="0" w:space="0" w:color="auto"/>
            <w:right w:val="none" w:sz="0" w:space="0" w:color="auto"/>
          </w:divBdr>
        </w:div>
      </w:divsChild>
    </w:div>
    <w:div w:id="1851948477">
      <w:bodyDiv w:val="1"/>
      <w:marLeft w:val="0"/>
      <w:marRight w:val="0"/>
      <w:marTop w:val="0"/>
      <w:marBottom w:val="0"/>
      <w:divBdr>
        <w:top w:val="none" w:sz="0" w:space="0" w:color="auto"/>
        <w:left w:val="none" w:sz="0" w:space="0" w:color="auto"/>
        <w:bottom w:val="none" w:sz="0" w:space="0" w:color="auto"/>
        <w:right w:val="none" w:sz="0" w:space="0" w:color="auto"/>
      </w:divBdr>
    </w:div>
    <w:div w:id="1878740152">
      <w:bodyDiv w:val="1"/>
      <w:marLeft w:val="0"/>
      <w:marRight w:val="0"/>
      <w:marTop w:val="0"/>
      <w:marBottom w:val="0"/>
      <w:divBdr>
        <w:top w:val="none" w:sz="0" w:space="0" w:color="auto"/>
        <w:left w:val="none" w:sz="0" w:space="0" w:color="auto"/>
        <w:bottom w:val="none" w:sz="0" w:space="0" w:color="auto"/>
        <w:right w:val="none" w:sz="0" w:space="0" w:color="auto"/>
      </w:divBdr>
    </w:div>
    <w:div w:id="1902982416">
      <w:bodyDiv w:val="1"/>
      <w:marLeft w:val="0"/>
      <w:marRight w:val="0"/>
      <w:marTop w:val="0"/>
      <w:marBottom w:val="0"/>
      <w:divBdr>
        <w:top w:val="none" w:sz="0" w:space="0" w:color="auto"/>
        <w:left w:val="none" w:sz="0" w:space="0" w:color="auto"/>
        <w:bottom w:val="none" w:sz="0" w:space="0" w:color="auto"/>
        <w:right w:val="none" w:sz="0" w:space="0" w:color="auto"/>
      </w:divBdr>
    </w:div>
    <w:div w:id="1948803566">
      <w:bodyDiv w:val="1"/>
      <w:marLeft w:val="0"/>
      <w:marRight w:val="0"/>
      <w:marTop w:val="0"/>
      <w:marBottom w:val="0"/>
      <w:divBdr>
        <w:top w:val="none" w:sz="0" w:space="0" w:color="auto"/>
        <w:left w:val="none" w:sz="0" w:space="0" w:color="auto"/>
        <w:bottom w:val="none" w:sz="0" w:space="0" w:color="auto"/>
        <w:right w:val="none" w:sz="0" w:space="0" w:color="auto"/>
      </w:divBdr>
    </w:div>
    <w:div w:id="1992905920">
      <w:bodyDiv w:val="1"/>
      <w:marLeft w:val="0"/>
      <w:marRight w:val="0"/>
      <w:marTop w:val="0"/>
      <w:marBottom w:val="0"/>
      <w:divBdr>
        <w:top w:val="none" w:sz="0" w:space="0" w:color="auto"/>
        <w:left w:val="none" w:sz="0" w:space="0" w:color="auto"/>
        <w:bottom w:val="none" w:sz="0" w:space="0" w:color="auto"/>
        <w:right w:val="none" w:sz="0" w:space="0" w:color="auto"/>
      </w:divBdr>
    </w:div>
    <w:div w:id="2044205852">
      <w:bodyDiv w:val="1"/>
      <w:marLeft w:val="0"/>
      <w:marRight w:val="0"/>
      <w:marTop w:val="0"/>
      <w:marBottom w:val="0"/>
      <w:divBdr>
        <w:top w:val="none" w:sz="0" w:space="0" w:color="auto"/>
        <w:left w:val="none" w:sz="0" w:space="0" w:color="auto"/>
        <w:bottom w:val="none" w:sz="0" w:space="0" w:color="auto"/>
        <w:right w:val="none" w:sz="0" w:space="0" w:color="auto"/>
      </w:divBdr>
      <w:divsChild>
        <w:div w:id="2052416777">
          <w:marLeft w:val="0"/>
          <w:marRight w:val="0"/>
          <w:marTop w:val="0"/>
          <w:marBottom w:val="0"/>
          <w:divBdr>
            <w:top w:val="none" w:sz="0" w:space="0" w:color="auto"/>
            <w:left w:val="none" w:sz="0" w:space="0" w:color="auto"/>
            <w:bottom w:val="none" w:sz="0" w:space="0" w:color="auto"/>
            <w:right w:val="none" w:sz="0" w:space="0" w:color="auto"/>
          </w:divBdr>
        </w:div>
        <w:div w:id="1080635025">
          <w:marLeft w:val="0"/>
          <w:marRight w:val="0"/>
          <w:marTop w:val="0"/>
          <w:marBottom w:val="0"/>
          <w:divBdr>
            <w:top w:val="none" w:sz="0" w:space="0" w:color="auto"/>
            <w:left w:val="none" w:sz="0" w:space="0" w:color="auto"/>
            <w:bottom w:val="none" w:sz="0" w:space="0" w:color="auto"/>
            <w:right w:val="none" w:sz="0" w:space="0" w:color="auto"/>
          </w:divBdr>
        </w:div>
      </w:divsChild>
    </w:div>
    <w:div w:id="2082478911">
      <w:bodyDiv w:val="1"/>
      <w:marLeft w:val="0"/>
      <w:marRight w:val="0"/>
      <w:marTop w:val="0"/>
      <w:marBottom w:val="0"/>
      <w:divBdr>
        <w:top w:val="none" w:sz="0" w:space="0" w:color="auto"/>
        <w:left w:val="none" w:sz="0" w:space="0" w:color="auto"/>
        <w:bottom w:val="none" w:sz="0" w:space="0" w:color="auto"/>
        <w:right w:val="none" w:sz="0" w:space="0" w:color="auto"/>
      </w:divBdr>
    </w:div>
    <w:div w:id="2087263701">
      <w:bodyDiv w:val="1"/>
      <w:marLeft w:val="0"/>
      <w:marRight w:val="0"/>
      <w:marTop w:val="0"/>
      <w:marBottom w:val="0"/>
      <w:divBdr>
        <w:top w:val="none" w:sz="0" w:space="0" w:color="auto"/>
        <w:left w:val="none" w:sz="0" w:space="0" w:color="auto"/>
        <w:bottom w:val="none" w:sz="0" w:space="0" w:color="auto"/>
        <w:right w:val="none" w:sz="0" w:space="0" w:color="auto"/>
      </w:divBdr>
    </w:div>
    <w:div w:id="20968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rightsuk.org" TargetMode="External"/><Relationship Id="rId13" Type="http://schemas.openxmlformats.org/officeDocument/2006/relationships/hyperlink" Target="https://www.gov.im/categories/benefits-and-financial-support/social-security-benefits/useful-definitions-and-terms/personal-capability-assessment/" TargetMode="External"/><Relationship Id="rId18" Type="http://schemas.openxmlformats.org/officeDocument/2006/relationships/hyperlink" Target="http://www.tynwald.org.im/business/hansard/20002020/t180320.pdf" TargetMode="External"/><Relationship Id="rId26" Type="http://schemas.openxmlformats.org/officeDocument/2006/relationships/hyperlink" Target="https://twitter.com/FrankRGardner/status/97744880509117235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ccess-to-elected-office-fund.org.uk/" TargetMode="External"/><Relationship Id="rId34" Type="http://schemas.openxmlformats.org/officeDocument/2006/relationships/hyperlink" Target="http://www.attitudeiseverything.org.uk/SOAR2018" TargetMode="External"/><Relationship Id="rId7" Type="http://schemas.openxmlformats.org/officeDocument/2006/relationships/hyperlink" Target="https://www.disabilitynewsservice.com/uk-faces-un-examination-dpos-delighted-with-exposure-of-governments-failings/" TargetMode="External"/><Relationship Id="rId12" Type="http://schemas.openxmlformats.org/officeDocument/2006/relationships/hyperlink" Target="https://www.gov.uk/government/statistics?departments%5B%5D=office-for-disability-issues" TargetMode="External"/><Relationship Id="rId17" Type="http://schemas.openxmlformats.org/officeDocument/2006/relationships/hyperlink" Target="http://www.tynwald.org.im/business/hansard/20002020/t171121.pdf" TargetMode="External"/><Relationship Id="rId25" Type="http://schemas.openxmlformats.org/officeDocument/2006/relationships/hyperlink" Target="https://www.gov.uk/government/consultations/a-new-aviation-strategy-for-the-uk-call-for-evidence" TargetMode="External"/><Relationship Id="rId33" Type="http://schemas.openxmlformats.org/officeDocument/2006/relationships/hyperlink" Target="https://www.gov.uk/government/publications/national-framework-for-nhs-continuing-healthcare-and-nhs-funded-nursing-car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im/media/1354852/final-for-issue-pca-report-29-12-16.pdf" TargetMode="External"/><Relationship Id="rId20" Type="http://schemas.openxmlformats.org/officeDocument/2006/relationships/hyperlink" Target="https://www.gov.im/about-the-government/departments/cabinet-office/external-relations/constitution/" TargetMode="External"/><Relationship Id="rId29" Type="http://schemas.openxmlformats.org/officeDocument/2006/relationships/hyperlink" Target="https://www.disabilitynewsservice.com/incompetence-discrimination-and-fraud-the-us-company-that-could-take-over-from-atos/" TargetMode="External"/><Relationship Id="rId1" Type="http://schemas.openxmlformats.org/officeDocument/2006/relationships/styles" Target="styles.xml"/><Relationship Id="rId6" Type="http://schemas.openxmlformats.org/officeDocument/2006/relationships/hyperlink" Target="http://www.allfie.org.uk/" TargetMode="External"/><Relationship Id="rId11" Type="http://schemas.openxmlformats.org/officeDocument/2006/relationships/hyperlink" Target="https://www.gov.uk/government/latest?departments%5B%5D=office-for-disability-issues" TargetMode="External"/><Relationship Id="rId24" Type="http://schemas.openxmlformats.org/officeDocument/2006/relationships/hyperlink" Target="https://www.un.org/development/desa/disabilities/convention-on-the-rights-of-persons-with-disabilities/convention-on-the-rights-of-persons-with-disabilities-2.html" TargetMode="External"/><Relationship Id="rId32" Type="http://schemas.openxmlformats.org/officeDocument/2006/relationships/hyperlink" Target="https://assets.publishing.service.gov.uk/government/uploads/system/uploads/attachment_data/file/690426/National_Framework_for_CHC_and_FNC_-_October_2018_Revised.pdf" TargetMode="External"/><Relationship Id="rId37" Type="http://schemas.openxmlformats.org/officeDocument/2006/relationships/hyperlink" Target="http://www.disabilitynewsservice.com" TargetMode="External"/><Relationship Id="rId5" Type="http://schemas.openxmlformats.org/officeDocument/2006/relationships/hyperlink" Target="https://www.gov.uk/government/groups/fulfilling-potential-forum" TargetMode="External"/><Relationship Id="rId15" Type="http://schemas.openxmlformats.org/officeDocument/2006/relationships/hyperlink" Target="http://jech.bmj.com/lookup/doi/10.1136/jech-2015-206209" TargetMode="External"/><Relationship Id="rId23" Type="http://schemas.openxmlformats.org/officeDocument/2006/relationships/hyperlink" Target="http://www.disabilitypolitics.org.uk/" TargetMode="External"/><Relationship Id="rId28" Type="http://schemas.openxmlformats.org/officeDocument/2006/relationships/hyperlink" Target="https://www.disabilitynewsservice.com/equality-watchdog-calls-for-court-action-over-bas-pa-ticket-discrimination/" TargetMode="External"/><Relationship Id="rId36" Type="http://schemas.openxmlformats.org/officeDocument/2006/relationships/hyperlink" Target="http://www.levelplayingfield.org.uk/" TargetMode="External"/><Relationship Id="rId10" Type="http://schemas.openxmlformats.org/officeDocument/2006/relationships/hyperlink" Target="http://disabilityactionalliance.org.uk/category/news-archives/news-items/" TargetMode="External"/><Relationship Id="rId19" Type="http://schemas.openxmlformats.org/officeDocument/2006/relationships/hyperlink" Target="http://blacktrianglecampaign.org/" TargetMode="External"/><Relationship Id="rId31" Type="http://schemas.openxmlformats.org/officeDocument/2006/relationships/hyperlink" Target="https://www.disabilitynewsservice.com/department-of-health-ignores-nhs-continuing-healthcare-human-rights-warnings/" TargetMode="External"/><Relationship Id="rId4" Type="http://schemas.openxmlformats.org/officeDocument/2006/relationships/hyperlink" Target="https://www.disabilitynewsservice.com/scrapped-ministers-secretly-ditch-governments-disability-strategy/" TargetMode="External"/><Relationship Id="rId9" Type="http://schemas.openxmlformats.org/officeDocument/2006/relationships/hyperlink" Target="http://www.disabilitynewsservice.com/ministers-withdraw-support-from-their-own-disability-network/" TargetMode="External"/><Relationship Id="rId14" Type="http://schemas.openxmlformats.org/officeDocument/2006/relationships/hyperlink" Target="https://www.disabilitynewsservice.com/opposition-parties-call-for-inquiry-into-ministers-wca-deaths-cover-up/" TargetMode="External"/><Relationship Id="rId22" Type="http://schemas.openxmlformats.org/officeDocument/2006/relationships/hyperlink" Target="https://www.moreunited.uk/restore-the-fund" TargetMode="External"/><Relationship Id="rId27" Type="http://schemas.openxmlformats.org/officeDocument/2006/relationships/hyperlink" Target="https://www.disabilitynewsservice.com/admission-by-aviation-regulator-is-latest-step-in-assistance-dogs-aircraft-battle/" TargetMode="External"/><Relationship Id="rId30" Type="http://schemas.openxmlformats.org/officeDocument/2006/relationships/hyperlink" Target="https://www.disabilitynewsservice.com/nhs-bodies-face-legal-action-by-human-rights-watchdog-over-care-home-threat/" TargetMode="External"/><Relationship Id="rId35" Type="http://schemas.openxmlformats.org/officeDocument/2006/relationships/hyperlink" Target="https://www.shape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CEB5A417</Template>
  <TotalTime>1</TotalTime>
  <Pages>17</Pages>
  <Words>6843</Words>
  <Characters>39008</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2018-04-13T09:30:00Z</dcterms:created>
  <dcterms:modified xsi:type="dcterms:W3CDTF">2018-04-13T09:30:00Z</dcterms:modified>
</cp:coreProperties>
</file>